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99CD2">
      <w:pPr>
        <w:spacing w:before="120" w:after="120"/>
        <w:jc w:val="center"/>
        <w:rPr>
          <w:rFonts w:hint="eastAsia" w:ascii="微软雅黑" w:hAnsi="微软雅黑"/>
          <w:b/>
          <w:sz w:val="36"/>
          <w:szCs w:val="36"/>
        </w:rPr>
      </w:pPr>
      <w:r>
        <w:rPr>
          <w:rFonts w:hint="eastAsia" w:ascii="微软雅黑" w:hAnsi="微软雅黑"/>
          <w:b/>
          <w:sz w:val="36"/>
          <w:szCs w:val="36"/>
        </w:rPr>
        <w:t>B5515-CAT1设备TCP协议</w:t>
      </w:r>
    </w:p>
    <w:p w14:paraId="73B4CB5D">
      <w:pPr>
        <w:spacing w:before="120" w:after="120"/>
        <w:jc w:val="center"/>
        <w:rPr>
          <w:rFonts w:hint="eastAsia" w:ascii="微软雅黑" w:hAnsi="微软雅黑"/>
          <w:b/>
          <w:sz w:val="36"/>
          <w:szCs w:val="36"/>
        </w:rPr>
      </w:pPr>
      <w:r>
        <w:rPr>
          <w:rFonts w:hint="eastAsia" w:ascii="微软雅黑" w:hAnsi="微软雅黑"/>
          <w:b/>
          <w:sz w:val="36"/>
          <w:szCs w:val="36"/>
        </w:rPr>
        <w:t>需要服务器回复的包有，F0登录包（回复格式有要求），F9心跳包（回复格式没要求）否则会数据不正常</w:t>
      </w:r>
    </w:p>
    <w:p w14:paraId="79EAB115">
      <w:pPr>
        <w:pStyle w:val="62"/>
        <w:jc w:val="center"/>
        <w:rPr>
          <w:rFonts w:hint="eastAsia" w:ascii="微软雅黑" w:hAnsi="微软雅黑" w:eastAsia="微软雅黑"/>
          <w:lang w:val="zh-CN"/>
        </w:rPr>
      </w:pPr>
      <w:r>
        <w:rPr>
          <w:rFonts w:hint="eastAsia" w:ascii="微软雅黑" w:hAnsi="微软雅黑" w:eastAsia="微软雅黑"/>
          <w:lang w:val="zh-CN"/>
        </w:rPr>
        <w:t>目录</w:t>
      </w:r>
    </w:p>
    <w:p w14:paraId="061D4A1E">
      <w:pPr>
        <w:pStyle w:val="19"/>
        <w:tabs>
          <w:tab w:val="right" w:leader="dot" w:pos="11340"/>
        </w:tabs>
      </w:pPr>
      <w:r>
        <w:fldChar w:fldCharType="begin"/>
      </w:r>
      <w:r>
        <w:instrText xml:space="preserve"> TOC \o "1-3" \h \z \u </w:instrText>
      </w:r>
      <w:r>
        <w:fldChar w:fldCharType="separate"/>
      </w:r>
      <w:r>
        <w:fldChar w:fldCharType="begin"/>
      </w:r>
      <w:r>
        <w:instrText xml:space="preserve"> HYPERLINK \l _Toc19421 </w:instrText>
      </w:r>
      <w:r>
        <w:fldChar w:fldCharType="separate"/>
      </w:r>
      <w:r>
        <w:rPr>
          <w:rFonts w:hint="eastAsia"/>
        </w:rPr>
        <w:t>1.综述</w:t>
      </w:r>
      <w:r>
        <w:tab/>
      </w:r>
      <w:r>
        <w:fldChar w:fldCharType="begin"/>
      </w:r>
      <w:r>
        <w:instrText xml:space="preserve"> PAGEREF _Toc19421 \h </w:instrText>
      </w:r>
      <w:r>
        <w:fldChar w:fldCharType="separate"/>
      </w:r>
      <w:r>
        <w:t>1</w:t>
      </w:r>
      <w:r>
        <w:fldChar w:fldCharType="end"/>
      </w:r>
      <w:r>
        <w:fldChar w:fldCharType="end"/>
      </w:r>
    </w:p>
    <w:p w14:paraId="57B05593">
      <w:pPr>
        <w:pStyle w:val="19"/>
        <w:tabs>
          <w:tab w:val="right" w:leader="dot" w:pos="11340"/>
        </w:tabs>
      </w:pPr>
      <w:r>
        <w:fldChar w:fldCharType="begin"/>
      </w:r>
      <w:r>
        <w:instrText xml:space="preserve"> HYPERLINK \l _Toc17084 </w:instrText>
      </w:r>
      <w:r>
        <w:fldChar w:fldCharType="separate"/>
      </w:r>
      <w:r>
        <w:rPr>
          <w:rFonts w:hint="eastAsia"/>
        </w:rPr>
        <w:t>2.设备使用说明</w:t>
      </w:r>
      <w:r>
        <w:tab/>
      </w:r>
      <w:r>
        <w:fldChar w:fldCharType="begin"/>
      </w:r>
      <w:r>
        <w:instrText xml:space="preserve"> PAGEREF _Toc17084 \h </w:instrText>
      </w:r>
      <w:r>
        <w:fldChar w:fldCharType="separate"/>
      </w:r>
      <w:r>
        <w:t>1</w:t>
      </w:r>
      <w:r>
        <w:fldChar w:fldCharType="end"/>
      </w:r>
      <w:r>
        <w:fldChar w:fldCharType="end"/>
      </w:r>
    </w:p>
    <w:p w14:paraId="628A2B10">
      <w:pPr>
        <w:pStyle w:val="23"/>
        <w:tabs>
          <w:tab w:val="right" w:leader="dot" w:pos="11340"/>
        </w:tabs>
      </w:pPr>
      <w:r>
        <w:fldChar w:fldCharType="begin"/>
      </w:r>
      <w:r>
        <w:instrText xml:space="preserve"> HYPERLINK \l _Toc24537 </w:instrText>
      </w:r>
      <w:r>
        <w:fldChar w:fldCharType="separate"/>
      </w:r>
      <w:r>
        <w:rPr>
          <w:rFonts w:hint="eastAsia"/>
        </w:rPr>
        <w:t>2.1 设备功能与使用说明</w:t>
      </w:r>
      <w:r>
        <w:tab/>
      </w:r>
      <w:r>
        <w:fldChar w:fldCharType="begin"/>
      </w:r>
      <w:r>
        <w:instrText xml:space="preserve"> PAGEREF _Toc24537 \h </w:instrText>
      </w:r>
      <w:r>
        <w:fldChar w:fldCharType="separate"/>
      </w:r>
      <w:r>
        <w:t>1</w:t>
      </w:r>
      <w:r>
        <w:fldChar w:fldCharType="end"/>
      </w:r>
      <w:r>
        <w:fldChar w:fldCharType="end"/>
      </w:r>
    </w:p>
    <w:p w14:paraId="75E2DDB3">
      <w:pPr>
        <w:pStyle w:val="23"/>
        <w:tabs>
          <w:tab w:val="right" w:leader="dot" w:pos="11340"/>
        </w:tabs>
      </w:pPr>
      <w:r>
        <w:fldChar w:fldCharType="begin"/>
      </w:r>
      <w:r>
        <w:instrText xml:space="preserve"> HYPERLINK \l _Toc32136 </w:instrText>
      </w:r>
      <w:r>
        <w:fldChar w:fldCharType="separate"/>
      </w:r>
      <w:r>
        <w:rPr>
          <w:rFonts w:hint="eastAsia"/>
        </w:rPr>
        <w:t>2.2 设备默认上报逻辑</w:t>
      </w:r>
      <w:r>
        <w:tab/>
      </w:r>
      <w:r>
        <w:fldChar w:fldCharType="begin"/>
      </w:r>
      <w:r>
        <w:instrText xml:space="preserve"> PAGEREF _Toc32136 \h </w:instrText>
      </w:r>
      <w:r>
        <w:fldChar w:fldCharType="separate"/>
      </w:r>
      <w:r>
        <w:t>3</w:t>
      </w:r>
      <w:r>
        <w:fldChar w:fldCharType="end"/>
      </w:r>
      <w:r>
        <w:fldChar w:fldCharType="end"/>
      </w:r>
    </w:p>
    <w:p w14:paraId="0BB9F64A">
      <w:pPr>
        <w:pStyle w:val="23"/>
        <w:tabs>
          <w:tab w:val="right" w:leader="dot" w:pos="11340"/>
        </w:tabs>
      </w:pPr>
      <w:r>
        <w:fldChar w:fldCharType="begin"/>
      </w:r>
      <w:r>
        <w:instrText xml:space="preserve"> HYPERLINK \l _Toc5850 </w:instrText>
      </w:r>
      <w:r>
        <w:fldChar w:fldCharType="separate"/>
      </w:r>
      <w:r>
        <w:rPr>
          <w:rFonts w:hint="eastAsia"/>
        </w:rPr>
        <w:t>2.3 设备下行说明</w:t>
      </w:r>
      <w:r>
        <w:tab/>
      </w:r>
      <w:r>
        <w:fldChar w:fldCharType="begin"/>
      </w:r>
      <w:r>
        <w:instrText xml:space="preserve"> PAGEREF _Toc5850 \h </w:instrText>
      </w:r>
      <w:r>
        <w:fldChar w:fldCharType="separate"/>
      </w:r>
      <w:r>
        <w:t>5</w:t>
      </w:r>
      <w:r>
        <w:fldChar w:fldCharType="end"/>
      </w:r>
      <w:r>
        <w:fldChar w:fldCharType="end"/>
      </w:r>
    </w:p>
    <w:p w14:paraId="1E4E56E4">
      <w:pPr>
        <w:pStyle w:val="19"/>
        <w:tabs>
          <w:tab w:val="right" w:leader="dot" w:pos="11340"/>
        </w:tabs>
      </w:pPr>
      <w:r>
        <w:fldChar w:fldCharType="begin"/>
      </w:r>
      <w:r>
        <w:instrText xml:space="preserve"> HYPERLINK \l _Toc16245 </w:instrText>
      </w:r>
      <w:r>
        <w:fldChar w:fldCharType="separate"/>
      </w:r>
      <w:r>
        <w:rPr>
          <w:rFonts w:hint="eastAsia"/>
        </w:rPr>
        <w:t>3.协议数据包结构</w:t>
      </w:r>
      <w:r>
        <w:tab/>
      </w:r>
      <w:r>
        <w:fldChar w:fldCharType="begin"/>
      </w:r>
      <w:r>
        <w:instrText xml:space="preserve"> PAGEREF _Toc16245 \h </w:instrText>
      </w:r>
      <w:r>
        <w:fldChar w:fldCharType="separate"/>
      </w:r>
      <w:r>
        <w:t>7</w:t>
      </w:r>
      <w:r>
        <w:fldChar w:fldCharType="end"/>
      </w:r>
      <w:r>
        <w:fldChar w:fldCharType="end"/>
      </w:r>
    </w:p>
    <w:p w14:paraId="4BEEDDBC">
      <w:pPr>
        <w:pStyle w:val="23"/>
        <w:tabs>
          <w:tab w:val="right" w:leader="dot" w:pos="11340"/>
        </w:tabs>
      </w:pPr>
      <w:r>
        <w:fldChar w:fldCharType="begin"/>
      </w:r>
      <w:r>
        <w:instrText xml:space="preserve"> HYPERLINK \l _Toc17630 </w:instrText>
      </w:r>
      <w:r>
        <w:fldChar w:fldCharType="separate"/>
      </w:r>
      <w:r>
        <w:rPr>
          <w:rFonts w:hint="eastAsia"/>
        </w:rPr>
        <w:t>3.1.数据头</w:t>
      </w:r>
      <w:r>
        <w:tab/>
      </w:r>
      <w:r>
        <w:fldChar w:fldCharType="begin"/>
      </w:r>
      <w:r>
        <w:instrText xml:space="preserve"> PAGEREF _Toc17630 \h </w:instrText>
      </w:r>
      <w:r>
        <w:fldChar w:fldCharType="separate"/>
      </w:r>
      <w:r>
        <w:t>8</w:t>
      </w:r>
      <w:r>
        <w:fldChar w:fldCharType="end"/>
      </w:r>
      <w:r>
        <w:fldChar w:fldCharType="end"/>
      </w:r>
    </w:p>
    <w:p w14:paraId="733372A6">
      <w:pPr>
        <w:pStyle w:val="23"/>
        <w:tabs>
          <w:tab w:val="right" w:leader="dot" w:pos="11340"/>
        </w:tabs>
      </w:pPr>
      <w:r>
        <w:fldChar w:fldCharType="begin"/>
      </w:r>
      <w:r>
        <w:instrText xml:space="preserve"> HYPERLINK \l _Toc24617 </w:instrText>
      </w:r>
      <w:r>
        <w:fldChar w:fldCharType="separate"/>
      </w:r>
      <w:r>
        <w:rPr>
          <w:rFonts w:hint="eastAsia"/>
        </w:rPr>
        <w:t>3.2.报文标示符</w:t>
      </w:r>
      <w:r>
        <w:t>(Message ID)</w:t>
      </w:r>
      <w:r>
        <w:tab/>
      </w:r>
      <w:r>
        <w:fldChar w:fldCharType="begin"/>
      </w:r>
      <w:r>
        <w:instrText xml:space="preserve"> PAGEREF _Toc24617 \h </w:instrText>
      </w:r>
      <w:r>
        <w:fldChar w:fldCharType="separate"/>
      </w:r>
      <w:r>
        <w:t>8</w:t>
      </w:r>
      <w:r>
        <w:fldChar w:fldCharType="end"/>
      </w:r>
      <w:r>
        <w:fldChar w:fldCharType="end"/>
      </w:r>
    </w:p>
    <w:p w14:paraId="16F06ADA">
      <w:pPr>
        <w:pStyle w:val="23"/>
        <w:tabs>
          <w:tab w:val="right" w:leader="dot" w:pos="11340"/>
        </w:tabs>
      </w:pPr>
      <w:r>
        <w:fldChar w:fldCharType="begin"/>
      </w:r>
      <w:r>
        <w:instrText xml:space="preserve"> HYPERLINK \l _Toc20517 </w:instrText>
      </w:r>
      <w:r>
        <w:fldChar w:fldCharType="separate"/>
      </w:r>
      <w:r>
        <w:rPr>
          <w:rFonts w:hint="eastAsia"/>
        </w:rPr>
        <w:t>3.3.</w:t>
      </w:r>
      <w:r>
        <w:t>Token</w:t>
      </w:r>
      <w:r>
        <w:rPr>
          <w:rFonts w:hint="eastAsia"/>
        </w:rPr>
        <w:t>生成机制</w:t>
      </w:r>
      <w:r>
        <w:tab/>
      </w:r>
      <w:r>
        <w:fldChar w:fldCharType="begin"/>
      </w:r>
      <w:r>
        <w:instrText xml:space="preserve"> PAGEREF _Toc20517 \h </w:instrText>
      </w:r>
      <w:r>
        <w:fldChar w:fldCharType="separate"/>
      </w:r>
      <w:r>
        <w:t>8</w:t>
      </w:r>
      <w:r>
        <w:fldChar w:fldCharType="end"/>
      </w:r>
      <w:r>
        <w:fldChar w:fldCharType="end"/>
      </w:r>
    </w:p>
    <w:p w14:paraId="61B3F058">
      <w:pPr>
        <w:pStyle w:val="23"/>
        <w:tabs>
          <w:tab w:val="right" w:leader="dot" w:pos="11340"/>
        </w:tabs>
      </w:pPr>
      <w:r>
        <w:fldChar w:fldCharType="begin"/>
      </w:r>
      <w:r>
        <w:instrText xml:space="preserve"> HYPERLINK \l _Toc11595 </w:instrText>
      </w:r>
      <w:r>
        <w:fldChar w:fldCharType="separate"/>
      </w:r>
      <w:r>
        <w:rPr>
          <w:rFonts w:hint="eastAsia"/>
        </w:rPr>
        <w:t>3.4.有效负载</w:t>
      </w:r>
      <w:r>
        <w:t>(Payload)</w:t>
      </w:r>
      <w:r>
        <w:tab/>
      </w:r>
      <w:r>
        <w:fldChar w:fldCharType="begin"/>
      </w:r>
      <w:r>
        <w:instrText xml:space="preserve"> PAGEREF _Toc11595 \h </w:instrText>
      </w:r>
      <w:r>
        <w:fldChar w:fldCharType="separate"/>
      </w:r>
      <w:r>
        <w:t>8</w:t>
      </w:r>
      <w:r>
        <w:fldChar w:fldCharType="end"/>
      </w:r>
      <w:r>
        <w:fldChar w:fldCharType="end"/>
      </w:r>
    </w:p>
    <w:p w14:paraId="3CF4F778">
      <w:pPr>
        <w:pStyle w:val="23"/>
        <w:tabs>
          <w:tab w:val="right" w:leader="dot" w:pos="11340"/>
        </w:tabs>
      </w:pPr>
      <w:r>
        <w:fldChar w:fldCharType="begin"/>
      </w:r>
      <w:r>
        <w:instrText xml:space="preserve"> HYPERLINK \l _Toc30332 </w:instrText>
      </w:r>
      <w:r>
        <w:fldChar w:fldCharType="separate"/>
      </w:r>
      <w:r>
        <w:rPr>
          <w:rFonts w:hint="eastAsia"/>
        </w:rPr>
        <w:t>3.5.校验和</w:t>
      </w:r>
      <w:r>
        <w:t>(Checksum)</w:t>
      </w:r>
      <w:r>
        <w:tab/>
      </w:r>
      <w:r>
        <w:fldChar w:fldCharType="begin"/>
      </w:r>
      <w:r>
        <w:instrText xml:space="preserve"> PAGEREF _Toc30332 \h </w:instrText>
      </w:r>
      <w:r>
        <w:fldChar w:fldCharType="separate"/>
      </w:r>
      <w:r>
        <w:t>9</w:t>
      </w:r>
      <w:r>
        <w:fldChar w:fldCharType="end"/>
      </w:r>
      <w:r>
        <w:fldChar w:fldCharType="end"/>
      </w:r>
    </w:p>
    <w:p w14:paraId="405A29E7">
      <w:pPr>
        <w:pStyle w:val="19"/>
        <w:tabs>
          <w:tab w:val="right" w:leader="dot" w:pos="11340"/>
        </w:tabs>
      </w:pPr>
      <w:r>
        <w:fldChar w:fldCharType="begin"/>
      </w:r>
      <w:r>
        <w:instrText xml:space="preserve"> HYPERLINK \l _Toc300 </w:instrText>
      </w:r>
      <w:r>
        <w:fldChar w:fldCharType="separate"/>
      </w:r>
      <w:r>
        <w:rPr>
          <w:rFonts w:hint="eastAsia"/>
        </w:rPr>
        <w:t>4.</w:t>
      </w:r>
      <w:r>
        <w:t>messages</w:t>
      </w:r>
      <w:r>
        <w:rPr>
          <w:rFonts w:hint="eastAsia"/>
        </w:rPr>
        <w:t>报文</w:t>
      </w:r>
      <w:r>
        <w:tab/>
      </w:r>
      <w:r>
        <w:fldChar w:fldCharType="begin"/>
      </w:r>
      <w:r>
        <w:instrText xml:space="preserve"> PAGEREF _Toc300 \h </w:instrText>
      </w:r>
      <w:r>
        <w:fldChar w:fldCharType="separate"/>
      </w:r>
      <w:r>
        <w:t>10</w:t>
      </w:r>
      <w:r>
        <w:fldChar w:fldCharType="end"/>
      </w:r>
      <w:r>
        <w:fldChar w:fldCharType="end"/>
      </w:r>
    </w:p>
    <w:p w14:paraId="134D86B6">
      <w:pPr>
        <w:pStyle w:val="23"/>
        <w:tabs>
          <w:tab w:val="right" w:leader="dot" w:pos="11340"/>
        </w:tabs>
      </w:pPr>
      <w:r>
        <w:fldChar w:fldCharType="begin"/>
      </w:r>
      <w:r>
        <w:instrText xml:space="preserve"> HYPERLINK \l _Toc21955 </w:instrText>
      </w:r>
      <w:r>
        <w:fldChar w:fldCharType="separate"/>
      </w:r>
      <w:r>
        <w:rPr>
          <w:rFonts w:hint="eastAsia"/>
        </w:rPr>
        <w:t>4.1连接相关上报</w:t>
      </w:r>
      <w:r>
        <w:tab/>
      </w:r>
      <w:r>
        <w:fldChar w:fldCharType="begin"/>
      </w:r>
      <w:r>
        <w:instrText xml:space="preserve"> PAGEREF _Toc21955 \h </w:instrText>
      </w:r>
      <w:r>
        <w:fldChar w:fldCharType="separate"/>
      </w:r>
      <w:r>
        <w:t>10</w:t>
      </w:r>
      <w:r>
        <w:fldChar w:fldCharType="end"/>
      </w:r>
      <w:r>
        <w:fldChar w:fldCharType="end"/>
      </w:r>
    </w:p>
    <w:p w14:paraId="064BFC45">
      <w:pPr>
        <w:pStyle w:val="12"/>
        <w:tabs>
          <w:tab w:val="right" w:leader="dot" w:pos="11340"/>
          <w:tab w:val="clear" w:pos="1575"/>
          <w:tab w:val="clear" w:pos="9042"/>
        </w:tabs>
      </w:pPr>
      <w:r>
        <w:fldChar w:fldCharType="begin"/>
      </w:r>
      <w:r>
        <w:instrText xml:space="preserve"> HYPERLINK \l _Toc17337 </w:instrText>
      </w:r>
      <w:r>
        <w:fldChar w:fldCharType="separate"/>
      </w:r>
      <w:r>
        <w:rPr>
          <w:rFonts w:hint="eastAsia"/>
        </w:rPr>
        <w:t>4</w:t>
      </w:r>
      <w:r>
        <w:t>.1.1</w:t>
      </w:r>
      <w:r>
        <w:rPr>
          <w:rFonts w:hint="eastAsia"/>
        </w:rPr>
        <w:t xml:space="preserve"> </w:t>
      </w:r>
      <w:r>
        <w:t>LNK-LIN (0xF0)</w:t>
      </w:r>
      <w:r>
        <w:rPr>
          <w:rFonts w:hint="eastAsia"/>
        </w:rPr>
        <w:t>请求连接（TCP专用）</w:t>
      </w:r>
      <w:r>
        <w:tab/>
      </w:r>
      <w:r>
        <w:fldChar w:fldCharType="begin"/>
      </w:r>
      <w:r>
        <w:instrText xml:space="preserve"> PAGEREF _Toc17337 \h </w:instrText>
      </w:r>
      <w:r>
        <w:fldChar w:fldCharType="separate"/>
      </w:r>
      <w:r>
        <w:t>10</w:t>
      </w:r>
      <w:r>
        <w:fldChar w:fldCharType="end"/>
      </w:r>
      <w:r>
        <w:fldChar w:fldCharType="end"/>
      </w:r>
    </w:p>
    <w:p w14:paraId="63E57D97">
      <w:pPr>
        <w:pStyle w:val="12"/>
        <w:tabs>
          <w:tab w:val="right" w:leader="dot" w:pos="11340"/>
          <w:tab w:val="clear" w:pos="1575"/>
          <w:tab w:val="clear" w:pos="9042"/>
        </w:tabs>
      </w:pPr>
      <w:r>
        <w:fldChar w:fldCharType="begin"/>
      </w:r>
      <w:r>
        <w:instrText xml:space="preserve"> HYPERLINK \l _Toc6548 </w:instrText>
      </w:r>
      <w:r>
        <w:fldChar w:fldCharType="separate"/>
      </w:r>
      <w:r>
        <w:rPr>
          <w:rFonts w:hint="eastAsia"/>
        </w:rPr>
        <w:t>4</w:t>
      </w:r>
      <w:r>
        <w:t xml:space="preserve">.1.2LNK-RPL(0xF1) </w:t>
      </w:r>
      <w:r>
        <w:rPr>
          <w:rFonts w:hint="eastAsia"/>
        </w:rPr>
        <w:t>连接回复（TCP专用）-重要</w:t>
      </w:r>
      <w:r>
        <w:tab/>
      </w:r>
      <w:r>
        <w:fldChar w:fldCharType="begin"/>
      </w:r>
      <w:r>
        <w:instrText xml:space="preserve"> PAGEREF _Toc6548 \h </w:instrText>
      </w:r>
      <w:r>
        <w:fldChar w:fldCharType="separate"/>
      </w:r>
      <w:r>
        <w:t>11</w:t>
      </w:r>
      <w:r>
        <w:fldChar w:fldCharType="end"/>
      </w:r>
      <w:r>
        <w:fldChar w:fldCharType="end"/>
      </w:r>
    </w:p>
    <w:p w14:paraId="6C6AC00F">
      <w:pPr>
        <w:pStyle w:val="12"/>
        <w:tabs>
          <w:tab w:val="right" w:leader="dot" w:pos="11340"/>
          <w:tab w:val="clear" w:pos="1575"/>
          <w:tab w:val="clear" w:pos="9042"/>
        </w:tabs>
      </w:pPr>
      <w:r>
        <w:fldChar w:fldCharType="begin"/>
      </w:r>
      <w:r>
        <w:instrText xml:space="preserve"> HYPERLINK \l _Toc20479 </w:instrText>
      </w:r>
      <w:r>
        <w:fldChar w:fldCharType="separate"/>
      </w:r>
      <w:r>
        <w:rPr>
          <w:rFonts w:hint="eastAsia"/>
        </w:rPr>
        <w:t>4</w:t>
      </w:r>
      <w:r>
        <w:t>.1.3</w:t>
      </w:r>
      <w:r>
        <w:rPr>
          <w:rFonts w:hint="eastAsia"/>
        </w:rPr>
        <w:t xml:space="preserve"> 新心跳包协议(0xF9)-重要</w:t>
      </w:r>
      <w:r>
        <w:tab/>
      </w:r>
      <w:r>
        <w:fldChar w:fldCharType="begin"/>
      </w:r>
      <w:r>
        <w:instrText xml:space="preserve"> PAGEREF _Toc20479 \h </w:instrText>
      </w:r>
      <w:r>
        <w:fldChar w:fldCharType="separate"/>
      </w:r>
      <w:r>
        <w:t>12</w:t>
      </w:r>
      <w:r>
        <w:fldChar w:fldCharType="end"/>
      </w:r>
      <w:r>
        <w:fldChar w:fldCharType="end"/>
      </w:r>
    </w:p>
    <w:p w14:paraId="2487883A">
      <w:pPr>
        <w:pStyle w:val="23"/>
        <w:tabs>
          <w:tab w:val="right" w:leader="dot" w:pos="11340"/>
        </w:tabs>
      </w:pPr>
      <w:r>
        <w:fldChar w:fldCharType="begin"/>
      </w:r>
      <w:r>
        <w:instrText xml:space="preserve"> HYPERLINK \l _Toc32569 </w:instrText>
      </w:r>
      <w:r>
        <w:fldChar w:fldCharType="separate"/>
      </w:r>
      <w:r>
        <w:rPr>
          <w:rFonts w:hint="eastAsia"/>
        </w:rPr>
        <w:t>4</w:t>
      </w:r>
      <w:r>
        <w:t>.2</w:t>
      </w:r>
      <w:r>
        <w:rPr>
          <w:rFonts w:hint="eastAsia"/>
        </w:rPr>
        <w:t>报警相关上报</w:t>
      </w:r>
      <w:r>
        <w:tab/>
      </w:r>
      <w:r>
        <w:fldChar w:fldCharType="begin"/>
      </w:r>
      <w:r>
        <w:instrText xml:space="preserve"> PAGEREF _Toc32569 \h </w:instrText>
      </w:r>
      <w:r>
        <w:fldChar w:fldCharType="separate"/>
      </w:r>
      <w:r>
        <w:t>13</w:t>
      </w:r>
      <w:r>
        <w:fldChar w:fldCharType="end"/>
      </w:r>
      <w:r>
        <w:fldChar w:fldCharType="end"/>
      </w:r>
    </w:p>
    <w:p w14:paraId="17C55427">
      <w:pPr>
        <w:pStyle w:val="12"/>
        <w:tabs>
          <w:tab w:val="right" w:leader="dot" w:pos="11340"/>
          <w:tab w:val="clear" w:pos="1575"/>
          <w:tab w:val="clear" w:pos="9042"/>
        </w:tabs>
      </w:pPr>
      <w:r>
        <w:fldChar w:fldCharType="begin"/>
      </w:r>
      <w:r>
        <w:instrText xml:space="preserve"> HYPERLINK \l _Toc19144 </w:instrText>
      </w:r>
      <w:r>
        <w:fldChar w:fldCharType="separate"/>
      </w:r>
      <w:r>
        <w:rPr>
          <w:rFonts w:hint="eastAsia"/>
        </w:rPr>
        <w:t>4</w:t>
      </w:r>
      <w:r>
        <w:t>.2.1</w:t>
      </w:r>
      <w:r>
        <w:rPr>
          <w:rFonts w:hint="eastAsia"/>
        </w:rPr>
        <w:t>报警数据上传(0x02)</w:t>
      </w:r>
      <w:r>
        <w:tab/>
      </w:r>
      <w:r>
        <w:fldChar w:fldCharType="begin"/>
      </w:r>
      <w:r>
        <w:instrText xml:space="preserve"> PAGEREF _Toc19144 \h </w:instrText>
      </w:r>
      <w:r>
        <w:fldChar w:fldCharType="separate"/>
      </w:r>
      <w:r>
        <w:t>13</w:t>
      </w:r>
      <w:r>
        <w:fldChar w:fldCharType="end"/>
      </w:r>
      <w:r>
        <w:fldChar w:fldCharType="end"/>
      </w:r>
    </w:p>
    <w:p w14:paraId="030C2D75">
      <w:pPr>
        <w:pStyle w:val="12"/>
        <w:tabs>
          <w:tab w:val="right" w:leader="dot" w:pos="11340"/>
          <w:tab w:val="clear" w:pos="1575"/>
          <w:tab w:val="clear" w:pos="9042"/>
        </w:tabs>
      </w:pPr>
      <w:r>
        <w:fldChar w:fldCharType="begin"/>
      </w:r>
      <w:r>
        <w:instrText xml:space="preserve"> HYPERLINK \l _Toc10842 </w:instrText>
      </w:r>
      <w:r>
        <w:fldChar w:fldCharType="separate"/>
      </w:r>
      <w:r>
        <w:rPr>
          <w:rFonts w:hint="eastAsia"/>
        </w:rPr>
        <w:t>4.2.2 报警数据上传(0x21)(02的补充)</w:t>
      </w:r>
      <w:r>
        <w:tab/>
      </w:r>
      <w:r>
        <w:fldChar w:fldCharType="begin"/>
      </w:r>
      <w:r>
        <w:instrText xml:space="preserve"> PAGEREF _Toc10842 \h </w:instrText>
      </w:r>
      <w:r>
        <w:fldChar w:fldCharType="separate"/>
      </w:r>
      <w:r>
        <w:t>15</w:t>
      </w:r>
      <w:r>
        <w:fldChar w:fldCharType="end"/>
      </w:r>
      <w:r>
        <w:fldChar w:fldCharType="end"/>
      </w:r>
    </w:p>
    <w:p w14:paraId="47BF3B70">
      <w:pPr>
        <w:pStyle w:val="12"/>
        <w:tabs>
          <w:tab w:val="right" w:leader="dot" w:pos="11340"/>
          <w:tab w:val="clear" w:pos="1575"/>
          <w:tab w:val="clear" w:pos="9042"/>
        </w:tabs>
      </w:pPr>
      <w:r>
        <w:fldChar w:fldCharType="begin"/>
      </w:r>
      <w:r>
        <w:instrText xml:space="preserve"> HYPERLINK \l _Toc6931 </w:instrText>
      </w:r>
      <w:r>
        <w:fldChar w:fldCharType="separate"/>
      </w:r>
      <w:r>
        <w:rPr>
          <w:rFonts w:hint="eastAsia"/>
        </w:rPr>
        <w:t>4</w:t>
      </w:r>
      <w:r>
        <w:t>.2.</w:t>
      </w:r>
      <w:r>
        <w:rPr>
          <w:rFonts w:hint="eastAsia"/>
        </w:rPr>
        <w:t>3上传报警信息（0x16）---（以前固件使用）</w:t>
      </w:r>
      <w:r>
        <w:tab/>
      </w:r>
      <w:r>
        <w:fldChar w:fldCharType="begin"/>
      </w:r>
      <w:r>
        <w:instrText xml:space="preserve"> PAGEREF _Toc6931 \h </w:instrText>
      </w:r>
      <w:r>
        <w:fldChar w:fldCharType="separate"/>
      </w:r>
      <w:r>
        <w:t>16</w:t>
      </w:r>
      <w:r>
        <w:fldChar w:fldCharType="end"/>
      </w:r>
      <w:r>
        <w:fldChar w:fldCharType="end"/>
      </w:r>
    </w:p>
    <w:p w14:paraId="0E1C508A">
      <w:pPr>
        <w:pStyle w:val="23"/>
        <w:tabs>
          <w:tab w:val="right" w:leader="dot" w:pos="11340"/>
        </w:tabs>
      </w:pPr>
      <w:r>
        <w:fldChar w:fldCharType="begin"/>
      </w:r>
      <w:r>
        <w:instrText xml:space="preserve"> HYPERLINK \l _Toc22535 </w:instrText>
      </w:r>
      <w:r>
        <w:fldChar w:fldCharType="separate"/>
      </w:r>
      <w:r>
        <w:rPr>
          <w:rFonts w:hint="eastAsia"/>
        </w:rPr>
        <w:t>4</w:t>
      </w:r>
      <w:r>
        <w:t>.</w:t>
      </w:r>
      <w:r>
        <w:rPr>
          <w:rFonts w:hint="eastAsia"/>
        </w:rPr>
        <w:t>3定位相关上报</w:t>
      </w:r>
      <w:r>
        <w:tab/>
      </w:r>
      <w:r>
        <w:fldChar w:fldCharType="begin"/>
      </w:r>
      <w:r>
        <w:instrText xml:space="preserve"> PAGEREF _Toc22535 \h </w:instrText>
      </w:r>
      <w:r>
        <w:fldChar w:fldCharType="separate"/>
      </w:r>
      <w:r>
        <w:t>17</w:t>
      </w:r>
      <w:r>
        <w:fldChar w:fldCharType="end"/>
      </w:r>
      <w:r>
        <w:fldChar w:fldCharType="end"/>
      </w:r>
    </w:p>
    <w:p w14:paraId="136529CE">
      <w:pPr>
        <w:pStyle w:val="12"/>
        <w:tabs>
          <w:tab w:val="right" w:leader="dot" w:pos="11340"/>
          <w:tab w:val="clear" w:pos="1575"/>
          <w:tab w:val="clear" w:pos="9042"/>
        </w:tabs>
      </w:pPr>
      <w:r>
        <w:fldChar w:fldCharType="begin"/>
      </w:r>
      <w:r>
        <w:instrText xml:space="preserve"> HYPERLINK \l _Toc31618 </w:instrText>
      </w:r>
      <w:r>
        <w:fldChar w:fldCharType="separate"/>
      </w:r>
      <w:r>
        <w:rPr>
          <w:rFonts w:hint="eastAsia"/>
        </w:rPr>
        <w:t>4</w:t>
      </w:r>
      <w:r>
        <w:t>.</w:t>
      </w:r>
      <w:r>
        <w:rPr>
          <w:rFonts w:hint="eastAsia"/>
        </w:rPr>
        <w:t>3</w:t>
      </w:r>
      <w:r>
        <w:t>.1</w:t>
      </w:r>
      <w:r>
        <w:rPr>
          <w:rFonts w:hint="eastAsia"/>
        </w:rPr>
        <w:t>GPS/ BDS位置上报：定位数据上报(0x03)</w:t>
      </w:r>
      <w:r>
        <w:tab/>
      </w:r>
      <w:r>
        <w:fldChar w:fldCharType="begin"/>
      </w:r>
      <w:r>
        <w:instrText xml:space="preserve"> PAGEREF _Toc31618 \h </w:instrText>
      </w:r>
      <w:r>
        <w:fldChar w:fldCharType="separate"/>
      </w:r>
      <w:r>
        <w:t>17</w:t>
      </w:r>
      <w:r>
        <w:fldChar w:fldCharType="end"/>
      </w:r>
      <w:r>
        <w:fldChar w:fldCharType="end"/>
      </w:r>
    </w:p>
    <w:p w14:paraId="1DC81168">
      <w:pPr>
        <w:pStyle w:val="12"/>
        <w:tabs>
          <w:tab w:val="right" w:leader="dot" w:pos="11340"/>
          <w:tab w:val="clear" w:pos="1575"/>
          <w:tab w:val="clear" w:pos="9042"/>
        </w:tabs>
      </w:pPr>
      <w:r>
        <w:fldChar w:fldCharType="begin"/>
      </w:r>
      <w:r>
        <w:instrText xml:space="preserve"> HYPERLINK \l _Toc11007 </w:instrText>
      </w:r>
      <w:r>
        <w:fldChar w:fldCharType="separate"/>
      </w:r>
      <w:r>
        <w:rPr>
          <w:rFonts w:hint="eastAsia"/>
        </w:rPr>
        <w:t>4</w:t>
      </w:r>
      <w:r>
        <w:t>.</w:t>
      </w:r>
      <w:r>
        <w:rPr>
          <w:rFonts w:hint="eastAsia"/>
        </w:rPr>
        <w:t>3</w:t>
      </w:r>
      <w:r>
        <w:t>.2wifi</w:t>
      </w:r>
      <w:r>
        <w:rPr>
          <w:rFonts w:hint="eastAsia"/>
        </w:rPr>
        <w:t>和基站信息上传(0xA4 改进版)</w:t>
      </w:r>
      <w:r>
        <w:tab/>
      </w:r>
      <w:r>
        <w:fldChar w:fldCharType="begin"/>
      </w:r>
      <w:r>
        <w:instrText xml:space="preserve"> PAGEREF _Toc11007 \h </w:instrText>
      </w:r>
      <w:r>
        <w:fldChar w:fldCharType="separate"/>
      </w:r>
      <w:r>
        <w:t>18</w:t>
      </w:r>
      <w:r>
        <w:fldChar w:fldCharType="end"/>
      </w:r>
      <w:r>
        <w:fldChar w:fldCharType="end"/>
      </w:r>
    </w:p>
    <w:p w14:paraId="38E200DE">
      <w:pPr>
        <w:pStyle w:val="12"/>
        <w:tabs>
          <w:tab w:val="right" w:leader="dot" w:pos="11340"/>
          <w:tab w:val="clear" w:pos="1575"/>
          <w:tab w:val="clear" w:pos="9042"/>
        </w:tabs>
      </w:pPr>
      <w:r>
        <w:fldChar w:fldCharType="begin"/>
      </w:r>
      <w:r>
        <w:instrText xml:space="preserve"> HYPERLINK \l _Toc5099 </w:instrText>
      </w:r>
      <w:r>
        <w:fldChar w:fldCharType="separate"/>
      </w:r>
      <w:r>
        <w:rPr>
          <w:rFonts w:hint="eastAsia"/>
        </w:rPr>
        <w:t>4.3.3蓝牙定位信息(LBE Location)（MsgId=0xD6）</w:t>
      </w:r>
      <w:r>
        <w:tab/>
      </w:r>
      <w:r>
        <w:fldChar w:fldCharType="begin"/>
      </w:r>
      <w:r>
        <w:instrText xml:space="preserve"> PAGEREF _Toc5099 \h </w:instrText>
      </w:r>
      <w:r>
        <w:fldChar w:fldCharType="separate"/>
      </w:r>
      <w:r>
        <w:t>20</w:t>
      </w:r>
      <w:r>
        <w:fldChar w:fldCharType="end"/>
      </w:r>
      <w:r>
        <w:fldChar w:fldCharType="end"/>
      </w:r>
    </w:p>
    <w:p w14:paraId="4110E57D">
      <w:pPr>
        <w:pStyle w:val="23"/>
        <w:tabs>
          <w:tab w:val="right" w:leader="dot" w:pos="11340"/>
        </w:tabs>
      </w:pPr>
      <w:r>
        <w:fldChar w:fldCharType="begin"/>
      </w:r>
      <w:r>
        <w:instrText xml:space="preserve"> HYPERLINK \l _Toc25458 </w:instrText>
      </w:r>
      <w:r>
        <w:fldChar w:fldCharType="separate"/>
      </w:r>
      <w:r>
        <w:rPr>
          <w:rFonts w:hint="eastAsia"/>
        </w:rPr>
        <w:t>4</w:t>
      </w:r>
      <w:r>
        <w:t>.</w:t>
      </w:r>
      <w:r>
        <w:rPr>
          <w:rFonts w:hint="eastAsia"/>
        </w:rPr>
        <w:t>4设备信息及状态上报</w:t>
      </w:r>
      <w:r>
        <w:tab/>
      </w:r>
      <w:r>
        <w:fldChar w:fldCharType="begin"/>
      </w:r>
      <w:r>
        <w:instrText xml:space="preserve"> PAGEREF _Toc25458 \h </w:instrText>
      </w:r>
      <w:r>
        <w:fldChar w:fldCharType="separate"/>
      </w:r>
      <w:r>
        <w:t>22</w:t>
      </w:r>
      <w:r>
        <w:fldChar w:fldCharType="end"/>
      </w:r>
      <w:r>
        <w:fldChar w:fldCharType="end"/>
      </w:r>
    </w:p>
    <w:p w14:paraId="295947D8">
      <w:pPr>
        <w:pStyle w:val="12"/>
        <w:tabs>
          <w:tab w:val="right" w:leader="dot" w:pos="11340"/>
          <w:tab w:val="clear" w:pos="1575"/>
          <w:tab w:val="clear" w:pos="9042"/>
        </w:tabs>
      </w:pPr>
      <w:r>
        <w:fldChar w:fldCharType="begin"/>
      </w:r>
      <w:r>
        <w:instrText xml:space="preserve"> HYPERLINK \l _Toc17578 </w:instrText>
      </w:r>
      <w:r>
        <w:fldChar w:fldCharType="separate"/>
      </w:r>
      <w:r>
        <w:rPr>
          <w:rFonts w:hint="eastAsia"/>
        </w:rPr>
        <w:t>4</w:t>
      </w:r>
      <w:r>
        <w:t>.</w:t>
      </w:r>
      <w:r>
        <w:rPr>
          <w:rFonts w:hint="eastAsia"/>
        </w:rPr>
        <w:t>4</w:t>
      </w:r>
      <w:r>
        <w:t>.</w:t>
      </w:r>
      <w:r>
        <w:rPr>
          <w:rFonts w:hint="eastAsia"/>
        </w:rPr>
        <w:t>1SIM卡的ICCID上传(0xF3)</w:t>
      </w:r>
      <w:r>
        <w:tab/>
      </w:r>
      <w:r>
        <w:fldChar w:fldCharType="begin"/>
      </w:r>
      <w:r>
        <w:instrText xml:space="preserve"> PAGEREF _Toc17578 \h </w:instrText>
      </w:r>
      <w:r>
        <w:fldChar w:fldCharType="separate"/>
      </w:r>
      <w:r>
        <w:t>22</w:t>
      </w:r>
      <w:r>
        <w:fldChar w:fldCharType="end"/>
      </w:r>
      <w:r>
        <w:fldChar w:fldCharType="end"/>
      </w:r>
    </w:p>
    <w:p w14:paraId="386FEC53">
      <w:pPr>
        <w:pStyle w:val="12"/>
        <w:tabs>
          <w:tab w:val="right" w:leader="dot" w:pos="11340"/>
          <w:tab w:val="clear" w:pos="1575"/>
          <w:tab w:val="clear" w:pos="9042"/>
        </w:tabs>
      </w:pPr>
      <w:r>
        <w:fldChar w:fldCharType="begin"/>
      </w:r>
      <w:r>
        <w:instrText xml:space="preserve"> HYPERLINK \l _Toc9613 </w:instrText>
      </w:r>
      <w:r>
        <w:fldChar w:fldCharType="separate"/>
      </w:r>
      <w:r>
        <w:rPr>
          <w:rFonts w:hint="eastAsia"/>
        </w:rPr>
        <w:t>4.4.</w:t>
      </w:r>
      <w:r>
        <w:rPr>
          <w:rFonts w:hint="eastAsia"/>
          <w:lang w:val="en-US" w:eastAsia="zh-CN"/>
        </w:rPr>
        <w:t>2</w:t>
      </w:r>
      <w:r>
        <w:rPr>
          <w:rFonts w:hint="eastAsia"/>
        </w:rPr>
        <w:t xml:space="preserve"> 状态参数上报</w:t>
      </w:r>
      <w:r>
        <w:t>(MSGID=</w:t>
      </w:r>
      <w:r>
        <w:rPr>
          <w:rFonts w:hint="eastAsia"/>
        </w:rPr>
        <w:t>0xA9</w:t>
      </w:r>
      <w:r>
        <w:t>)</w:t>
      </w:r>
      <w:r>
        <w:rPr>
          <w:rFonts w:hint="eastAsia"/>
        </w:rPr>
        <w:t>---可不用解析</w:t>
      </w:r>
      <w:r>
        <w:tab/>
      </w:r>
      <w:r>
        <w:fldChar w:fldCharType="begin"/>
      </w:r>
      <w:r>
        <w:instrText xml:space="preserve"> PAGEREF _Toc9613 \h </w:instrText>
      </w:r>
      <w:r>
        <w:fldChar w:fldCharType="separate"/>
      </w:r>
      <w:r>
        <w:t>23</w:t>
      </w:r>
      <w:r>
        <w:fldChar w:fldCharType="end"/>
      </w:r>
      <w:r>
        <w:fldChar w:fldCharType="end"/>
      </w:r>
    </w:p>
    <w:p w14:paraId="5EE3F788">
      <w:pPr>
        <w:pStyle w:val="12"/>
        <w:tabs>
          <w:tab w:val="right" w:leader="dot" w:pos="11340"/>
          <w:tab w:val="clear" w:pos="1575"/>
          <w:tab w:val="clear" w:pos="9042"/>
        </w:tabs>
      </w:pPr>
      <w:r>
        <w:fldChar w:fldCharType="begin"/>
      </w:r>
      <w:r>
        <w:instrText xml:space="preserve"> HYPERLINK \l _Toc22899 </w:instrText>
      </w:r>
      <w:r>
        <w:fldChar w:fldCharType="separate"/>
      </w:r>
      <w:r>
        <w:rPr>
          <w:rFonts w:hint="eastAsia"/>
        </w:rPr>
        <w:t>4.4.</w:t>
      </w:r>
      <w:r>
        <w:rPr>
          <w:rFonts w:hint="eastAsia"/>
          <w:lang w:val="en-US" w:eastAsia="zh-CN"/>
        </w:rPr>
        <w:t>3</w:t>
      </w:r>
      <w:r>
        <w:rPr>
          <w:rFonts w:hint="eastAsia"/>
        </w:rPr>
        <w:t>设备充电状态上传(0xC3)</w:t>
      </w:r>
      <w:r>
        <w:tab/>
      </w:r>
      <w:r>
        <w:fldChar w:fldCharType="begin"/>
      </w:r>
      <w:r>
        <w:instrText xml:space="preserve"> PAGEREF _Toc22899 \h </w:instrText>
      </w:r>
      <w:r>
        <w:fldChar w:fldCharType="separate"/>
      </w:r>
      <w:r>
        <w:t>24</w:t>
      </w:r>
      <w:r>
        <w:fldChar w:fldCharType="end"/>
      </w:r>
      <w:r>
        <w:fldChar w:fldCharType="end"/>
      </w:r>
    </w:p>
    <w:p w14:paraId="4C2DD53B">
      <w:pPr>
        <w:pStyle w:val="12"/>
        <w:tabs>
          <w:tab w:val="right" w:leader="dot" w:pos="11340"/>
          <w:tab w:val="clear" w:pos="1575"/>
          <w:tab w:val="clear" w:pos="9042"/>
        </w:tabs>
      </w:pPr>
      <w:r>
        <w:fldChar w:fldCharType="begin"/>
      </w:r>
      <w:r>
        <w:instrText xml:space="preserve"> HYPERLINK \l _Toc19846 </w:instrText>
      </w:r>
      <w:r>
        <w:fldChar w:fldCharType="separate"/>
      </w:r>
      <w:r>
        <w:rPr>
          <w:rFonts w:hint="eastAsia"/>
        </w:rPr>
        <w:t>4.4.</w:t>
      </w:r>
      <w:r>
        <w:rPr>
          <w:rFonts w:hint="eastAsia"/>
          <w:lang w:val="en-US" w:eastAsia="zh-CN"/>
        </w:rPr>
        <w:t>4</w:t>
      </w:r>
      <w:r>
        <w:rPr>
          <w:rFonts w:hint="eastAsia"/>
        </w:rPr>
        <w:t>设备状态(0xE9)</w:t>
      </w:r>
      <w:r>
        <w:tab/>
      </w:r>
      <w:r>
        <w:fldChar w:fldCharType="begin"/>
      </w:r>
      <w:r>
        <w:instrText xml:space="preserve"> PAGEREF _Toc19846 \h </w:instrText>
      </w:r>
      <w:r>
        <w:fldChar w:fldCharType="separate"/>
      </w:r>
      <w:r>
        <w:t>24</w:t>
      </w:r>
      <w:r>
        <w:fldChar w:fldCharType="end"/>
      </w:r>
      <w:r>
        <w:fldChar w:fldCharType="end"/>
      </w:r>
    </w:p>
    <w:p w14:paraId="10A0F177">
      <w:pPr>
        <w:pStyle w:val="23"/>
        <w:tabs>
          <w:tab w:val="right" w:leader="dot" w:pos="11340"/>
        </w:tabs>
      </w:pPr>
      <w:r>
        <w:fldChar w:fldCharType="begin"/>
      </w:r>
      <w:r>
        <w:instrText xml:space="preserve"> HYPERLINK \l _Toc18346 </w:instrText>
      </w:r>
      <w:r>
        <w:fldChar w:fldCharType="separate"/>
      </w:r>
      <w:r>
        <w:rPr>
          <w:rFonts w:hint="eastAsia"/>
        </w:rPr>
        <w:t>4</w:t>
      </w:r>
      <w:r>
        <w:t>.</w:t>
      </w:r>
      <w:r>
        <w:rPr>
          <w:rFonts w:hint="eastAsia"/>
        </w:rPr>
        <w:t>5下行反馈相关上报</w:t>
      </w:r>
      <w:r>
        <w:tab/>
      </w:r>
      <w:r>
        <w:fldChar w:fldCharType="begin"/>
      </w:r>
      <w:r>
        <w:instrText xml:space="preserve"> PAGEREF _Toc18346 \h </w:instrText>
      </w:r>
      <w:r>
        <w:fldChar w:fldCharType="separate"/>
      </w:r>
      <w:r>
        <w:t>26</w:t>
      </w:r>
      <w:r>
        <w:fldChar w:fldCharType="end"/>
      </w:r>
      <w:r>
        <w:fldChar w:fldCharType="end"/>
      </w:r>
    </w:p>
    <w:p w14:paraId="7F3439E9">
      <w:pPr>
        <w:pStyle w:val="12"/>
        <w:tabs>
          <w:tab w:val="right" w:leader="dot" w:pos="11340"/>
          <w:tab w:val="clear" w:pos="1575"/>
          <w:tab w:val="clear" w:pos="9042"/>
        </w:tabs>
      </w:pPr>
      <w:r>
        <w:fldChar w:fldCharType="begin"/>
      </w:r>
      <w:r>
        <w:instrText xml:space="preserve"> HYPERLINK \l _Toc1298 </w:instrText>
      </w:r>
      <w:r>
        <w:fldChar w:fldCharType="separate"/>
      </w:r>
      <w:r>
        <w:rPr>
          <w:rFonts w:hint="eastAsia"/>
        </w:rPr>
        <w:t>4.5.1 下行反馈</w:t>
      </w:r>
      <w:r>
        <w:t>(MSGID=</w:t>
      </w:r>
      <w:r>
        <w:rPr>
          <w:rFonts w:hint="eastAsia"/>
        </w:rPr>
        <w:t>0xC0</w:t>
      </w:r>
      <w:r>
        <w:t>)</w:t>
      </w:r>
      <w:r>
        <w:tab/>
      </w:r>
      <w:r>
        <w:fldChar w:fldCharType="begin"/>
      </w:r>
      <w:r>
        <w:instrText xml:space="preserve"> PAGEREF _Toc1298 \h </w:instrText>
      </w:r>
      <w:r>
        <w:fldChar w:fldCharType="separate"/>
      </w:r>
      <w:r>
        <w:t>26</w:t>
      </w:r>
      <w:r>
        <w:fldChar w:fldCharType="end"/>
      </w:r>
      <w:r>
        <w:fldChar w:fldCharType="end"/>
      </w:r>
    </w:p>
    <w:p w14:paraId="3FF8CEF2">
      <w:pPr>
        <w:pStyle w:val="12"/>
        <w:tabs>
          <w:tab w:val="right" w:leader="dot" w:pos="11340"/>
          <w:tab w:val="clear" w:pos="1575"/>
          <w:tab w:val="clear" w:pos="9042"/>
        </w:tabs>
      </w:pPr>
      <w:r>
        <w:fldChar w:fldCharType="begin"/>
      </w:r>
      <w:r>
        <w:instrText xml:space="preserve"> HYPERLINK \l _Toc31890 </w:instrText>
      </w:r>
      <w:r>
        <w:fldChar w:fldCharType="separate"/>
      </w:r>
      <w:r>
        <w:rPr>
          <w:rFonts w:hint="eastAsia"/>
        </w:rPr>
        <w:t>4.5.2 消息状态上报</w:t>
      </w:r>
      <w:r>
        <w:t>(MSGID=</w:t>
      </w:r>
      <w:r>
        <w:rPr>
          <w:rFonts w:hint="eastAsia"/>
        </w:rPr>
        <w:t>0x28</w:t>
      </w:r>
      <w:r>
        <w:t>)</w:t>
      </w:r>
      <w:r>
        <w:tab/>
      </w:r>
      <w:r>
        <w:fldChar w:fldCharType="begin"/>
      </w:r>
      <w:r>
        <w:instrText xml:space="preserve"> PAGEREF _Toc31890 \h </w:instrText>
      </w:r>
      <w:r>
        <w:fldChar w:fldCharType="separate"/>
      </w:r>
      <w:r>
        <w:t>26</w:t>
      </w:r>
      <w:r>
        <w:fldChar w:fldCharType="end"/>
      </w:r>
      <w:r>
        <w:fldChar w:fldCharType="end"/>
      </w:r>
    </w:p>
    <w:p w14:paraId="59F90169">
      <w:pPr>
        <w:pStyle w:val="23"/>
        <w:tabs>
          <w:tab w:val="right" w:leader="dot" w:pos="11340"/>
        </w:tabs>
      </w:pPr>
      <w:r>
        <w:fldChar w:fldCharType="begin"/>
      </w:r>
      <w:r>
        <w:instrText xml:space="preserve"> HYPERLINK \l _Toc11612 </w:instrText>
      </w:r>
      <w:r>
        <w:fldChar w:fldCharType="separate"/>
      </w:r>
      <w:r>
        <w:rPr>
          <w:rFonts w:hint="eastAsia"/>
        </w:rPr>
        <w:t>4.6健康相关上报</w:t>
      </w:r>
      <w:r>
        <w:tab/>
      </w:r>
      <w:r>
        <w:fldChar w:fldCharType="begin"/>
      </w:r>
      <w:r>
        <w:instrText xml:space="preserve"> PAGEREF _Toc11612 \h </w:instrText>
      </w:r>
      <w:r>
        <w:fldChar w:fldCharType="separate"/>
      </w:r>
      <w:r>
        <w:t>27</w:t>
      </w:r>
      <w:r>
        <w:fldChar w:fldCharType="end"/>
      </w:r>
      <w:r>
        <w:fldChar w:fldCharType="end"/>
      </w:r>
    </w:p>
    <w:p w14:paraId="6329CFF5">
      <w:pPr>
        <w:pStyle w:val="12"/>
        <w:tabs>
          <w:tab w:val="right" w:leader="dot" w:pos="11340"/>
          <w:tab w:val="clear" w:pos="1575"/>
          <w:tab w:val="clear" w:pos="9042"/>
        </w:tabs>
      </w:pPr>
      <w:r>
        <w:fldChar w:fldCharType="begin"/>
      </w:r>
      <w:r>
        <w:instrText xml:space="preserve"> HYPERLINK \l _Toc8653 </w:instrText>
      </w:r>
      <w:r>
        <w:fldChar w:fldCharType="separate"/>
      </w:r>
      <w:r>
        <w:rPr>
          <w:rFonts w:hint="eastAsia"/>
        </w:rPr>
        <w:t>4.6.1健康数据数据</w:t>
      </w:r>
      <w:r>
        <w:t>(MSGID=</w:t>
      </w:r>
      <w:r>
        <w:rPr>
          <w:rFonts w:hint="eastAsia"/>
        </w:rPr>
        <w:t>0x32</w:t>
      </w:r>
      <w:r>
        <w:t>)</w:t>
      </w:r>
      <w:r>
        <w:tab/>
      </w:r>
      <w:r>
        <w:fldChar w:fldCharType="begin"/>
      </w:r>
      <w:r>
        <w:instrText xml:space="preserve"> PAGEREF _Toc8653 \h </w:instrText>
      </w:r>
      <w:r>
        <w:fldChar w:fldCharType="separate"/>
      </w:r>
      <w:r>
        <w:t>27</w:t>
      </w:r>
      <w:r>
        <w:fldChar w:fldCharType="end"/>
      </w:r>
      <w:r>
        <w:fldChar w:fldCharType="end"/>
      </w:r>
    </w:p>
    <w:p w14:paraId="401DB0BD">
      <w:pPr>
        <w:pStyle w:val="12"/>
        <w:tabs>
          <w:tab w:val="right" w:leader="dot" w:pos="11340"/>
          <w:tab w:val="clear" w:pos="1575"/>
          <w:tab w:val="clear" w:pos="9042"/>
        </w:tabs>
      </w:pPr>
      <w:r>
        <w:fldChar w:fldCharType="begin"/>
      </w:r>
      <w:r>
        <w:instrText xml:space="preserve"> HYPERLINK \l _Toc2560 </w:instrText>
      </w:r>
      <w:r>
        <w:fldChar w:fldCharType="separate"/>
      </w:r>
      <w:r>
        <w:rPr>
          <w:rFonts w:hint="eastAsia"/>
        </w:rPr>
        <w:t>4.6.</w:t>
      </w:r>
      <w:r>
        <w:rPr>
          <w:rFonts w:hint="eastAsia"/>
          <w:lang w:val="en-US" w:eastAsia="zh-CN"/>
        </w:rPr>
        <w:t>2</w:t>
      </w:r>
      <w:r>
        <w:rPr>
          <w:rFonts w:hint="eastAsia"/>
        </w:rPr>
        <w:t>设备睡眠分析数据上传(0xC5)</w:t>
      </w:r>
      <w:r>
        <w:tab/>
      </w:r>
      <w:r>
        <w:fldChar w:fldCharType="begin"/>
      </w:r>
      <w:r>
        <w:instrText xml:space="preserve"> PAGEREF _Toc2560 \h </w:instrText>
      </w:r>
      <w:r>
        <w:fldChar w:fldCharType="separate"/>
      </w:r>
      <w:r>
        <w:t>29</w:t>
      </w:r>
      <w:r>
        <w:fldChar w:fldCharType="end"/>
      </w:r>
      <w:r>
        <w:fldChar w:fldCharType="end"/>
      </w:r>
    </w:p>
    <w:p w14:paraId="246C1167">
      <w:pPr>
        <w:pStyle w:val="19"/>
        <w:tabs>
          <w:tab w:val="right" w:leader="dot" w:pos="11340"/>
        </w:tabs>
      </w:pPr>
      <w:r>
        <w:fldChar w:fldCharType="begin"/>
      </w:r>
      <w:r>
        <w:instrText xml:space="preserve"> HYPERLINK \l _Toc13058 </w:instrText>
      </w:r>
      <w:r>
        <w:fldChar w:fldCharType="separate"/>
      </w:r>
      <w:r>
        <w:rPr>
          <w:rFonts w:hint="eastAsia"/>
        </w:rPr>
        <w:t>5.设置</w:t>
      </w:r>
      <w:r>
        <w:tab/>
      </w:r>
      <w:r>
        <w:fldChar w:fldCharType="begin"/>
      </w:r>
      <w:r>
        <w:instrText xml:space="preserve"> PAGEREF _Toc13058 \h </w:instrText>
      </w:r>
      <w:r>
        <w:fldChar w:fldCharType="separate"/>
      </w:r>
      <w:r>
        <w:t>30</w:t>
      </w:r>
      <w:r>
        <w:fldChar w:fldCharType="end"/>
      </w:r>
      <w:r>
        <w:fldChar w:fldCharType="end"/>
      </w:r>
    </w:p>
    <w:p w14:paraId="62BE48A0">
      <w:pPr>
        <w:pStyle w:val="23"/>
        <w:tabs>
          <w:tab w:val="right" w:leader="dot" w:pos="11340"/>
        </w:tabs>
      </w:pPr>
      <w:r>
        <w:fldChar w:fldCharType="begin"/>
      </w:r>
      <w:r>
        <w:instrText xml:space="preserve"> HYPERLINK \l _Toc15513 </w:instrText>
      </w:r>
      <w:r>
        <w:fldChar w:fldCharType="separate"/>
      </w:r>
      <w:r>
        <w:rPr>
          <w:rFonts w:hint="eastAsia"/>
        </w:rPr>
        <w:t>5.1下行</w:t>
      </w:r>
      <w:r>
        <w:tab/>
      </w:r>
      <w:r>
        <w:fldChar w:fldCharType="begin"/>
      </w:r>
      <w:r>
        <w:instrText xml:space="preserve"> PAGEREF _Toc15513 \h </w:instrText>
      </w:r>
      <w:r>
        <w:fldChar w:fldCharType="separate"/>
      </w:r>
      <w:r>
        <w:t>30</w:t>
      </w:r>
      <w:r>
        <w:fldChar w:fldCharType="end"/>
      </w:r>
      <w:r>
        <w:fldChar w:fldCharType="end"/>
      </w:r>
    </w:p>
    <w:p w14:paraId="2BFC72DE">
      <w:pPr>
        <w:pStyle w:val="12"/>
        <w:tabs>
          <w:tab w:val="right" w:leader="dot" w:pos="11340"/>
          <w:tab w:val="clear" w:pos="1575"/>
          <w:tab w:val="clear" w:pos="9042"/>
        </w:tabs>
      </w:pPr>
      <w:r>
        <w:fldChar w:fldCharType="begin"/>
      </w:r>
      <w:r>
        <w:instrText xml:space="preserve"> HYPERLINK \l _Toc21934 </w:instrText>
      </w:r>
      <w:r>
        <w:fldChar w:fldCharType="separate"/>
      </w:r>
      <w:r>
        <w:rPr>
          <w:rFonts w:hint="eastAsia"/>
        </w:rPr>
        <w:t>5.1.1设置定位上报频率（0x17）</w:t>
      </w:r>
      <w:r>
        <w:tab/>
      </w:r>
      <w:r>
        <w:fldChar w:fldCharType="begin"/>
      </w:r>
      <w:r>
        <w:instrText xml:space="preserve"> PAGEREF _Toc21934 \h </w:instrText>
      </w:r>
      <w:r>
        <w:fldChar w:fldCharType="separate"/>
      </w:r>
      <w:r>
        <w:t>30</w:t>
      </w:r>
      <w:r>
        <w:fldChar w:fldCharType="end"/>
      </w:r>
      <w:r>
        <w:fldChar w:fldCharType="end"/>
      </w:r>
    </w:p>
    <w:p w14:paraId="0858AB78">
      <w:pPr>
        <w:pStyle w:val="12"/>
        <w:tabs>
          <w:tab w:val="right" w:leader="dot" w:pos="11340"/>
          <w:tab w:val="clear" w:pos="1575"/>
          <w:tab w:val="clear" w:pos="9042"/>
        </w:tabs>
      </w:pPr>
      <w:r>
        <w:fldChar w:fldCharType="begin"/>
      </w:r>
      <w:r>
        <w:instrText xml:space="preserve"> HYPERLINK \l _Toc24020 </w:instrText>
      </w:r>
      <w:r>
        <w:fldChar w:fldCharType="separate"/>
      </w:r>
      <w:r>
        <w:rPr>
          <w:rFonts w:hint="eastAsia"/>
        </w:rPr>
        <w:t>5.1.2信息下发(Message Send)（MSGID=</w:t>
      </w:r>
      <w:r>
        <w:t>0X2</w:t>
      </w:r>
      <w:r>
        <w:rPr>
          <w:rFonts w:hint="eastAsia"/>
        </w:rPr>
        <w:t>8）</w:t>
      </w:r>
      <w:r>
        <w:tab/>
      </w:r>
      <w:r>
        <w:fldChar w:fldCharType="begin"/>
      </w:r>
      <w:r>
        <w:instrText xml:space="preserve"> PAGEREF _Toc24020 \h </w:instrText>
      </w:r>
      <w:r>
        <w:fldChar w:fldCharType="separate"/>
      </w:r>
      <w:r>
        <w:t>31</w:t>
      </w:r>
      <w:r>
        <w:fldChar w:fldCharType="end"/>
      </w:r>
      <w:r>
        <w:fldChar w:fldCharType="end"/>
      </w:r>
    </w:p>
    <w:p w14:paraId="07FDC5CB">
      <w:pPr>
        <w:pStyle w:val="12"/>
        <w:tabs>
          <w:tab w:val="right" w:leader="dot" w:pos="11340"/>
          <w:tab w:val="clear" w:pos="1575"/>
          <w:tab w:val="clear" w:pos="9042"/>
        </w:tabs>
      </w:pPr>
      <w:r>
        <w:fldChar w:fldCharType="begin"/>
      </w:r>
      <w:r>
        <w:instrText xml:space="preserve"> HYPERLINK \l _Toc11360 </w:instrText>
      </w:r>
      <w:r>
        <w:fldChar w:fldCharType="separate"/>
      </w:r>
      <w:r>
        <w:rPr>
          <w:rFonts w:hint="eastAsia"/>
        </w:rPr>
        <w:t>5.1.3设置-综合（见详细说明--重要下行）（0</w:t>
      </w:r>
      <w:r>
        <w:t>X</w:t>
      </w:r>
      <w:r>
        <w:rPr>
          <w:rFonts w:hint="eastAsia"/>
        </w:rPr>
        <w:t>CE）</w:t>
      </w:r>
      <w:r>
        <w:tab/>
      </w:r>
      <w:r>
        <w:fldChar w:fldCharType="begin"/>
      </w:r>
      <w:r>
        <w:instrText xml:space="preserve"> PAGEREF _Toc11360 \h </w:instrText>
      </w:r>
      <w:r>
        <w:fldChar w:fldCharType="separate"/>
      </w:r>
      <w:r>
        <w:t>32</w:t>
      </w:r>
      <w:r>
        <w:fldChar w:fldCharType="end"/>
      </w:r>
      <w:r>
        <w:fldChar w:fldCharType="end"/>
      </w:r>
    </w:p>
    <w:p w14:paraId="41C1DEEA">
      <w:pPr>
        <w:pStyle w:val="12"/>
        <w:tabs>
          <w:tab w:val="right" w:leader="dot" w:pos="11340"/>
          <w:tab w:val="clear" w:pos="1575"/>
          <w:tab w:val="clear" w:pos="9042"/>
        </w:tabs>
      </w:pPr>
      <w:r>
        <w:fldChar w:fldCharType="begin"/>
      </w:r>
      <w:r>
        <w:instrText xml:space="preserve"> HYPERLINK \l _Toc10295 </w:instrText>
      </w:r>
      <w:r>
        <w:fldChar w:fldCharType="separate"/>
      </w:r>
      <w:r>
        <w:rPr>
          <w:rFonts w:hint="eastAsia"/>
        </w:rPr>
        <w:t>5.1.4域名设置(0xC3)（TCP专用）</w:t>
      </w:r>
      <w:r>
        <w:tab/>
      </w:r>
      <w:r>
        <w:fldChar w:fldCharType="begin"/>
      </w:r>
      <w:r>
        <w:instrText xml:space="preserve"> PAGEREF _Toc10295 \h </w:instrText>
      </w:r>
      <w:r>
        <w:fldChar w:fldCharType="separate"/>
      </w:r>
      <w:r>
        <w:t>35</w:t>
      </w:r>
      <w:r>
        <w:fldChar w:fldCharType="end"/>
      </w:r>
      <w:r>
        <w:fldChar w:fldCharType="end"/>
      </w:r>
    </w:p>
    <w:p w14:paraId="69CB39FB">
      <w:pPr>
        <w:pStyle w:val="12"/>
        <w:tabs>
          <w:tab w:val="right" w:leader="dot" w:pos="11340"/>
          <w:tab w:val="clear" w:pos="1575"/>
          <w:tab w:val="clear" w:pos="9042"/>
        </w:tabs>
      </w:pPr>
      <w:r>
        <w:fldChar w:fldCharType="begin"/>
      </w:r>
      <w:r>
        <w:instrText xml:space="preserve"> HYPERLINK \l _Toc26865 </w:instrText>
      </w:r>
      <w:r>
        <w:fldChar w:fldCharType="separate"/>
      </w:r>
      <w:r>
        <w:rPr>
          <w:rFonts w:hint="eastAsia"/>
        </w:rPr>
        <w:t>5.1.5下发停留报警触发时间（MSGID=</w:t>
      </w:r>
      <w:r>
        <w:t>0XCC</w:t>
      </w:r>
      <w:r>
        <w:rPr>
          <w:rFonts w:hint="eastAsia"/>
        </w:rPr>
        <w:t>）</w:t>
      </w:r>
      <w:r>
        <w:tab/>
      </w:r>
      <w:r>
        <w:fldChar w:fldCharType="begin"/>
      </w:r>
      <w:r>
        <w:instrText xml:space="preserve"> PAGEREF _Toc26865 \h </w:instrText>
      </w:r>
      <w:r>
        <w:fldChar w:fldCharType="separate"/>
      </w:r>
      <w:r>
        <w:t>36</w:t>
      </w:r>
      <w:r>
        <w:fldChar w:fldCharType="end"/>
      </w:r>
      <w:r>
        <w:fldChar w:fldCharType="end"/>
      </w:r>
    </w:p>
    <w:p w14:paraId="3EE32256">
      <w:pPr>
        <w:pStyle w:val="12"/>
        <w:tabs>
          <w:tab w:val="right" w:leader="dot" w:pos="11340"/>
          <w:tab w:val="clear" w:pos="1575"/>
          <w:tab w:val="clear" w:pos="9042"/>
        </w:tabs>
      </w:pPr>
      <w:r>
        <w:fldChar w:fldCharType="begin"/>
      </w:r>
      <w:r>
        <w:instrText xml:space="preserve"> HYPERLINK \l _Toc2550 </w:instrText>
      </w:r>
      <w:r>
        <w:fldChar w:fldCharType="separate"/>
      </w:r>
      <w:r>
        <w:rPr>
          <w:rFonts w:hint="eastAsia"/>
        </w:rPr>
        <w:t>5.1.6 关机重启(0x77)（开机状态下发，设备关机状态该指令无效）</w:t>
      </w:r>
      <w:r>
        <w:tab/>
      </w:r>
      <w:r>
        <w:fldChar w:fldCharType="begin"/>
      </w:r>
      <w:r>
        <w:instrText xml:space="preserve"> PAGEREF _Toc2550 \h </w:instrText>
      </w:r>
      <w:r>
        <w:fldChar w:fldCharType="separate"/>
      </w:r>
      <w:r>
        <w:t>36</w:t>
      </w:r>
      <w:r>
        <w:fldChar w:fldCharType="end"/>
      </w:r>
      <w:r>
        <w:fldChar w:fldCharType="end"/>
      </w:r>
    </w:p>
    <w:p w14:paraId="03E44919">
      <w:pPr>
        <w:pStyle w:val="12"/>
        <w:tabs>
          <w:tab w:val="right" w:leader="dot" w:pos="11340"/>
          <w:tab w:val="clear" w:pos="1575"/>
          <w:tab w:val="clear" w:pos="9042"/>
        </w:tabs>
      </w:pPr>
      <w:r>
        <w:fldChar w:fldCharType="begin"/>
      </w:r>
      <w:r>
        <w:instrText xml:space="preserve"> HYPERLINK \l _Toc15743 </w:instrText>
      </w:r>
      <w:r>
        <w:fldChar w:fldCharType="separate"/>
      </w:r>
      <w:r>
        <w:rPr>
          <w:rFonts w:hint="eastAsia"/>
        </w:rPr>
        <w:t>5.1.7 跌落灵敏度设置（0xCE15）</w:t>
      </w:r>
      <w:r>
        <w:tab/>
      </w:r>
      <w:r>
        <w:fldChar w:fldCharType="begin"/>
      </w:r>
      <w:r>
        <w:instrText xml:space="preserve"> PAGEREF _Toc15743 \h </w:instrText>
      </w:r>
      <w:r>
        <w:fldChar w:fldCharType="separate"/>
      </w:r>
      <w:r>
        <w:t>37</w:t>
      </w:r>
      <w:r>
        <w:fldChar w:fldCharType="end"/>
      </w:r>
      <w:r>
        <w:fldChar w:fldCharType="end"/>
      </w:r>
    </w:p>
    <w:p w14:paraId="3CEE2246">
      <w:pPr>
        <w:pStyle w:val="12"/>
        <w:tabs>
          <w:tab w:val="right" w:leader="dot" w:pos="11340"/>
          <w:tab w:val="clear" w:pos="1575"/>
          <w:tab w:val="clear" w:pos="9042"/>
        </w:tabs>
      </w:pPr>
      <w:r>
        <w:fldChar w:fldCharType="begin"/>
      </w:r>
      <w:r>
        <w:instrText xml:space="preserve"> HYPERLINK \l _Toc24200 </w:instrText>
      </w:r>
      <w:r>
        <w:fldChar w:fldCharType="separate"/>
      </w:r>
      <w:r>
        <w:rPr>
          <w:rFonts w:hint="eastAsia"/>
        </w:rPr>
        <w:t>5.1.8 远程OTA升级下发（0xA9）</w:t>
      </w:r>
      <w:r>
        <w:tab/>
      </w:r>
      <w:r>
        <w:fldChar w:fldCharType="begin"/>
      </w:r>
      <w:r>
        <w:instrText xml:space="preserve"> PAGEREF _Toc24200 \h </w:instrText>
      </w:r>
      <w:r>
        <w:fldChar w:fldCharType="separate"/>
      </w:r>
      <w:r>
        <w:t>37</w:t>
      </w:r>
      <w:r>
        <w:fldChar w:fldCharType="end"/>
      </w:r>
      <w:r>
        <w:fldChar w:fldCharType="end"/>
      </w:r>
    </w:p>
    <w:p w14:paraId="12FA6160">
      <w:pPr>
        <w:pStyle w:val="12"/>
        <w:tabs>
          <w:tab w:val="right" w:leader="dot" w:pos="11340"/>
          <w:tab w:val="clear" w:pos="1575"/>
          <w:tab w:val="clear" w:pos="9042"/>
        </w:tabs>
      </w:pPr>
      <w:r>
        <w:fldChar w:fldCharType="begin"/>
      </w:r>
      <w:r>
        <w:instrText xml:space="preserve"> HYPERLINK \l _Toc2608 </w:instrText>
      </w:r>
      <w:r>
        <w:fldChar w:fldCharType="separate"/>
      </w:r>
      <w:r>
        <w:rPr>
          <w:rFonts w:hint="eastAsia"/>
        </w:rPr>
        <w:t>5.1.9 睡眠统计时间段设置（MSGID = 0X</w:t>
      </w:r>
      <w:r>
        <w:t>1D</w:t>
      </w:r>
      <w:r>
        <w:rPr>
          <w:rFonts w:hint="eastAsia"/>
        </w:rPr>
        <w:t>）</w:t>
      </w:r>
      <w:r>
        <w:tab/>
      </w:r>
      <w:r>
        <w:fldChar w:fldCharType="begin"/>
      </w:r>
      <w:r>
        <w:instrText xml:space="preserve"> PAGEREF _Toc2608 \h </w:instrText>
      </w:r>
      <w:r>
        <w:fldChar w:fldCharType="separate"/>
      </w:r>
      <w:r>
        <w:t>39</w:t>
      </w:r>
      <w:r>
        <w:fldChar w:fldCharType="end"/>
      </w:r>
      <w:r>
        <w:fldChar w:fldCharType="end"/>
      </w:r>
    </w:p>
    <w:p w14:paraId="07DC63C9">
      <w:pPr>
        <w:pStyle w:val="12"/>
        <w:tabs>
          <w:tab w:val="right" w:leader="dot" w:pos="11340"/>
          <w:tab w:val="clear" w:pos="1575"/>
          <w:tab w:val="clear" w:pos="9042"/>
        </w:tabs>
      </w:pPr>
      <w:r>
        <w:fldChar w:fldCharType="begin"/>
      </w:r>
      <w:r>
        <w:instrText xml:space="preserve"> HYPERLINK \l _Toc21984 </w:instrText>
      </w:r>
      <w:r>
        <w:fldChar w:fldCharType="separate"/>
      </w:r>
      <w:r>
        <w:rPr>
          <w:rFonts w:hint="eastAsia"/>
        </w:rPr>
        <w:t>5.1.10 设备报警设置（0XCE03）</w:t>
      </w:r>
      <w:r>
        <w:tab/>
      </w:r>
      <w:r>
        <w:fldChar w:fldCharType="begin"/>
      </w:r>
      <w:r>
        <w:instrText xml:space="preserve"> PAGEREF _Toc21984 \h </w:instrText>
      </w:r>
      <w:r>
        <w:fldChar w:fldCharType="separate"/>
      </w:r>
      <w:r>
        <w:t>40</w:t>
      </w:r>
      <w:r>
        <w:fldChar w:fldCharType="end"/>
      </w:r>
      <w:r>
        <w:fldChar w:fldCharType="end"/>
      </w:r>
    </w:p>
    <w:p w14:paraId="1593C7DC">
      <w:pPr>
        <w:pStyle w:val="12"/>
        <w:tabs>
          <w:tab w:val="right" w:leader="dot" w:pos="11340"/>
          <w:tab w:val="clear" w:pos="1575"/>
          <w:tab w:val="clear" w:pos="9042"/>
        </w:tabs>
      </w:pPr>
      <w:r>
        <w:fldChar w:fldCharType="begin"/>
      </w:r>
      <w:r>
        <w:instrText xml:space="preserve"> HYPERLINK \l _Toc22018 </w:instrText>
      </w:r>
      <w:r>
        <w:fldChar w:fldCharType="separate"/>
      </w:r>
      <w:r>
        <w:rPr>
          <w:rFonts w:hint="eastAsia"/>
        </w:rPr>
        <w:t>5.1.11 个人信息下发（0xCA）</w:t>
      </w:r>
      <w:r>
        <w:tab/>
      </w:r>
      <w:r>
        <w:fldChar w:fldCharType="begin"/>
      </w:r>
      <w:r>
        <w:instrText xml:space="preserve"> PAGEREF _Toc22018 \h </w:instrText>
      </w:r>
      <w:r>
        <w:fldChar w:fldCharType="separate"/>
      </w:r>
      <w:r>
        <w:t>41</w:t>
      </w:r>
      <w:r>
        <w:fldChar w:fldCharType="end"/>
      </w:r>
      <w:r>
        <w:fldChar w:fldCharType="end"/>
      </w:r>
    </w:p>
    <w:p w14:paraId="60BDD205">
      <w:pPr>
        <w:pStyle w:val="23"/>
        <w:tabs>
          <w:tab w:val="right" w:leader="dot" w:pos="9042"/>
        </w:tabs>
        <w:spacing w:line="360" w:lineRule="auto"/>
        <w:ind w:left="0" w:leftChars="0"/>
        <w:rPr>
          <w:b/>
          <w:kern w:val="44"/>
          <w:sz w:val="44"/>
          <w:szCs w:val="44"/>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r>
        <w:fldChar w:fldCharType="end"/>
      </w:r>
      <w:bookmarkStart w:id="0" w:name="_Toc496193102"/>
      <w:bookmarkStart w:id="1" w:name="_Toc440976901"/>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Arial" w:hAnsi="Arial" w:eastAsia="微软雅黑" w:cs="Arial"/>
                <w:sz w:val="18"/>
                <w:szCs w:val="18"/>
                <w:lang w:eastAsia="zh-CN"/>
              </w:rPr>
            </w:pPr>
            <w:r>
              <w:rPr>
                <w:rFonts w:ascii="Arial" w:hAnsi="Arial" w:cs="Arial"/>
                <w:sz w:val="18"/>
                <w:szCs w:val="18"/>
              </w:rPr>
              <w:t>V</w:t>
            </w:r>
            <w:r>
              <w:rPr>
                <w:rFonts w:hint="eastAsia" w:ascii="Arial" w:hAnsi="Arial" w:cs="Arial"/>
                <w:sz w:val="18"/>
                <w:szCs w:val="18"/>
              </w:rPr>
              <w:t>1.</w:t>
            </w:r>
            <w:r>
              <w:rPr>
                <w:rFonts w:hint="eastAsia" w:ascii="Arial" w:hAnsi="Arial" w:cs="Arial"/>
                <w:sz w:val="18"/>
                <w:szCs w:val="18"/>
                <w:lang w:val="en-US" w:eastAsia="zh-CN"/>
              </w:rPr>
              <w:t>0</w:t>
            </w:r>
          </w:p>
        </w:tc>
        <w:tc>
          <w:tcPr>
            <w:tcW w:w="1148" w:type="dxa"/>
            <w:vAlign w:val="center"/>
          </w:tcPr>
          <w:p w14:paraId="759BBD6E">
            <w:pPr>
              <w:spacing w:before="100" w:beforeAutospacing="1" w:after="100" w:afterAutospacing="1"/>
              <w:jc w:val="center"/>
              <w:rPr>
                <w:rFonts w:ascii="Arial" w:hAnsi="Arial" w:cs="Arial"/>
                <w:sz w:val="18"/>
                <w:szCs w:val="18"/>
              </w:rPr>
            </w:pPr>
          </w:p>
        </w:tc>
        <w:tc>
          <w:tcPr>
            <w:tcW w:w="1514" w:type="dxa"/>
            <w:vAlign w:val="center"/>
          </w:tcPr>
          <w:p w14:paraId="0AB90916">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rPr>
              <w:t>202</w:t>
            </w:r>
            <w:r>
              <w:rPr>
                <w:rFonts w:hint="eastAsia" w:ascii="Arial" w:hAnsi="Arial" w:cs="Arial"/>
                <w:sz w:val="18"/>
                <w:szCs w:val="18"/>
                <w:lang w:val="en-US" w:eastAsia="zh-CN"/>
              </w:rPr>
              <w:t>5</w:t>
            </w:r>
            <w:r>
              <w:rPr>
                <w:rFonts w:hint="eastAsia" w:ascii="Arial" w:hAnsi="Arial" w:cs="Arial"/>
                <w:sz w:val="18"/>
                <w:szCs w:val="18"/>
              </w:rPr>
              <w:t>-</w:t>
            </w:r>
            <w:r>
              <w:rPr>
                <w:rFonts w:hint="eastAsia" w:ascii="Arial" w:hAnsi="Arial" w:cs="Arial"/>
                <w:sz w:val="18"/>
                <w:szCs w:val="18"/>
                <w:lang w:val="en-US" w:eastAsia="zh-CN"/>
              </w:rPr>
              <w:t>08-02</w:t>
            </w:r>
          </w:p>
        </w:tc>
        <w:tc>
          <w:tcPr>
            <w:tcW w:w="5237" w:type="dxa"/>
            <w:vAlign w:val="center"/>
          </w:tcPr>
          <w:p w14:paraId="4E488887">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目录整理，新增设备使用说明</w:t>
            </w:r>
          </w:p>
        </w:tc>
      </w:tr>
    </w:tbl>
    <w:p w14:paraId="2E21232D">
      <w:pPr>
        <w:pStyle w:val="2"/>
        <w:spacing w:line="360" w:lineRule="auto"/>
        <w:rPr>
          <w:rFonts w:hint="eastAsia"/>
        </w:rPr>
      </w:pPr>
    </w:p>
    <w:p w14:paraId="6D2EEDB2">
      <w:pPr>
        <w:pStyle w:val="2"/>
        <w:spacing w:line="360" w:lineRule="auto"/>
      </w:pPr>
      <w:bookmarkStart w:id="2" w:name="_Toc19421"/>
      <w:r>
        <w:rPr>
          <w:rFonts w:hint="eastAsia"/>
        </w:rPr>
        <w:t>1.综述</w:t>
      </w:r>
      <w:bookmarkEnd w:id="0"/>
      <w:bookmarkEnd w:id="1"/>
      <w:bookmarkEnd w:id="2"/>
    </w:p>
    <w:p w14:paraId="3C61A460">
      <w:pPr>
        <w:pStyle w:val="63"/>
        <w:adjustRightInd/>
        <w:spacing w:line="360" w:lineRule="auto"/>
        <w:ind w:left="425" w:hanging="425"/>
        <w:rPr>
          <w:rFonts w:hint="eastAsia" w:ascii="微软雅黑" w:hAnsi="微软雅黑" w:cs="宋体"/>
          <w:color w:val="auto"/>
          <w:sz w:val="21"/>
          <w:szCs w:val="21"/>
        </w:rPr>
      </w:pPr>
      <w:r>
        <w:rPr>
          <w:rFonts w:hint="eastAsia" w:ascii="微软雅黑" w:hAnsi="微软雅黑" w:cs="宋体"/>
          <w:color w:val="auto"/>
          <w:sz w:val="21"/>
          <w:szCs w:val="21"/>
        </w:rPr>
        <w:t>本协议合适于4G CAT1设备，。</w:t>
      </w:r>
    </w:p>
    <w:p w14:paraId="08EBC122">
      <w:pPr>
        <w:pStyle w:val="63"/>
        <w:numPr>
          <w:ilvl w:val="0"/>
          <w:numId w:val="1"/>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使用</w:t>
      </w:r>
      <w:r>
        <w:rPr>
          <w:rFonts w:ascii="微软雅黑" w:hAnsi="微软雅黑"/>
          <w:color w:val="auto"/>
          <w:sz w:val="21"/>
          <w:szCs w:val="21"/>
        </w:rPr>
        <w:t>32</w:t>
      </w:r>
      <w:r>
        <w:rPr>
          <w:rFonts w:hint="eastAsia" w:ascii="微软雅黑" w:hAnsi="微软雅黑" w:cs="宋体"/>
          <w:color w:val="auto"/>
          <w:sz w:val="21"/>
          <w:szCs w:val="21"/>
        </w:rPr>
        <w:t>位的数据头进行同步和终端识别；</w:t>
      </w:r>
    </w:p>
    <w:p w14:paraId="575CE90D">
      <w:pPr>
        <w:pStyle w:val="63"/>
        <w:numPr>
          <w:ilvl w:val="0"/>
          <w:numId w:val="1"/>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使用低开销的校验算法实现校验保护；</w:t>
      </w:r>
    </w:p>
    <w:p w14:paraId="22657E4D">
      <w:pPr>
        <w:pStyle w:val="63"/>
        <w:numPr>
          <w:ilvl w:val="0"/>
          <w:numId w:val="1"/>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使用报文标示符来标示不同的报文。</w:t>
      </w:r>
    </w:p>
    <w:p w14:paraId="2AAB1D00">
      <w:pPr>
        <w:pStyle w:val="63"/>
        <w:numPr>
          <w:ilvl w:val="0"/>
          <w:numId w:val="1"/>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FF0000"/>
          <w:sz w:val="21"/>
          <w:szCs w:val="21"/>
        </w:rPr>
        <w:t>需根据实际上报进行解析</w:t>
      </w:r>
      <w:r>
        <w:rPr>
          <w:rFonts w:hint="eastAsia" w:ascii="微软雅黑" w:hAnsi="微软雅黑" w:cs="宋体"/>
          <w:color w:val="auto"/>
          <w:sz w:val="21"/>
          <w:szCs w:val="21"/>
        </w:rPr>
        <w:t>。</w:t>
      </w:r>
    </w:p>
    <w:p w14:paraId="0184585A">
      <w:pPr>
        <w:pStyle w:val="63"/>
        <w:numPr>
          <w:ilvl w:val="0"/>
          <w:numId w:val="1"/>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协议内容为4g上报内容，若需蓝牙广播数据协议，还请咨询相关对接人员</w:t>
      </w:r>
    </w:p>
    <w:p w14:paraId="4D3E35E2">
      <w:pPr>
        <w:pStyle w:val="63"/>
        <w:adjustRightInd/>
        <w:spacing w:line="360" w:lineRule="auto"/>
        <w:ind w:left="533"/>
        <w:rPr>
          <w:rFonts w:hint="eastAsia" w:ascii="微软雅黑" w:hAnsi="微软雅黑" w:cs="宋体"/>
          <w:color w:val="auto"/>
          <w:sz w:val="21"/>
          <w:szCs w:val="21"/>
        </w:rPr>
      </w:pPr>
    </w:p>
    <w:p w14:paraId="66A5F9FD">
      <w:pPr>
        <w:pStyle w:val="2"/>
        <w:spacing w:line="360" w:lineRule="auto"/>
        <w:ind w:left="425" w:hanging="425"/>
      </w:pPr>
      <w:bookmarkStart w:id="3" w:name="_Toc23564"/>
      <w:bookmarkStart w:id="4" w:name="_Toc4409"/>
      <w:bookmarkStart w:id="5" w:name="_Toc17084"/>
      <w:bookmarkStart w:id="6" w:name="_Toc32181"/>
      <w:bookmarkStart w:id="7" w:name="_Toc440976902"/>
      <w:bookmarkStart w:id="8" w:name="_Toc496193103"/>
      <w:r>
        <w:rPr>
          <w:rFonts w:hint="eastAsia"/>
        </w:rPr>
        <w:t>2.设备使用说明</w:t>
      </w:r>
      <w:bookmarkEnd w:id="3"/>
      <w:bookmarkEnd w:id="4"/>
      <w:bookmarkEnd w:id="5"/>
      <w:bookmarkEnd w:id="6"/>
    </w:p>
    <w:p w14:paraId="087450E1">
      <w:pPr>
        <w:pStyle w:val="3"/>
      </w:pPr>
      <w:bookmarkStart w:id="9" w:name="_Toc6614"/>
      <w:bookmarkStart w:id="10" w:name="_Toc19043"/>
      <w:bookmarkStart w:id="11" w:name="_Toc24537"/>
      <w:bookmarkStart w:id="12" w:name="_Toc17269"/>
      <w:bookmarkStart w:id="13" w:name="_Toc29705"/>
      <w:r>
        <w:rPr>
          <w:rFonts w:hint="eastAsia"/>
        </w:rPr>
        <w:t>2.1 设备功能与使用说明</w:t>
      </w:r>
      <w:bookmarkEnd w:id="9"/>
      <w:bookmarkEnd w:id="10"/>
      <w:bookmarkEnd w:id="11"/>
      <w:bookmarkEnd w:id="12"/>
    </w:p>
    <w:p w14:paraId="714F85C7">
      <w:pPr>
        <w:pStyle w:val="63"/>
        <w:adjustRightInd/>
        <w:spacing w:line="360" w:lineRule="auto"/>
      </w:pPr>
      <w:r>
        <w:rPr>
          <w:rFonts w:hint="eastAsia"/>
        </w:rPr>
        <w:t xml:space="preserve">    </w:t>
      </w:r>
      <w:r>
        <w:rPr>
          <w:rFonts w:hint="eastAsia"/>
          <w:b/>
          <w:bCs w:val="0"/>
          <w:sz w:val="32"/>
          <w:szCs w:val="32"/>
        </w:rPr>
        <w:t xml:space="preserve">  </w:t>
      </w:r>
      <w:r>
        <w:rPr>
          <w:rFonts w:hint="eastAsia"/>
          <w:sz w:val="32"/>
          <w:szCs w:val="32"/>
        </w:rPr>
        <w:t>通用版本：</w:t>
      </w:r>
    </w:p>
    <w:p w14:paraId="12CC0C6C">
      <w:pPr>
        <w:numPr>
          <w:ilvl w:val="0"/>
          <w:numId w:val="2"/>
        </w:numPr>
        <w:spacing w:line="360" w:lineRule="auto"/>
        <w:rPr>
          <w:rFonts w:hint="eastAsia" w:ascii="微软雅黑" w:hAnsi="微软雅黑"/>
          <w:sz w:val="24"/>
          <w:szCs w:val="24"/>
        </w:rPr>
      </w:pPr>
      <w:r>
        <w:rPr>
          <w:rFonts w:hint="eastAsia"/>
          <w:sz w:val="24"/>
          <w:szCs w:val="24"/>
        </w:rPr>
        <w:t>开机：</w:t>
      </w:r>
    </w:p>
    <w:p w14:paraId="390538B7">
      <w:pPr>
        <w:spacing w:line="360" w:lineRule="auto"/>
        <w:ind w:left="958" w:leftChars="456"/>
        <w:rPr>
          <w:rFonts w:hint="eastAsia" w:ascii="微软雅黑" w:hAnsi="微软雅黑"/>
          <w:sz w:val="24"/>
          <w:szCs w:val="24"/>
        </w:rPr>
      </w:pPr>
      <w:r>
        <w:rPr>
          <w:rFonts w:hint="eastAsia" w:ascii="微软雅黑" w:hAnsi="微软雅黑"/>
          <w:sz w:val="24"/>
          <w:szCs w:val="24"/>
        </w:rPr>
        <w:t>第一次使用前请充满电，充电达到开机所需电量设备会自动开机，充电状态显示充电图标</w:t>
      </w:r>
    </w:p>
    <w:p w14:paraId="5C081085">
      <w:pPr>
        <w:spacing w:line="360" w:lineRule="auto"/>
        <w:ind w:left="958" w:leftChars="456"/>
        <w:rPr>
          <w:rFonts w:hint="eastAsia" w:ascii="微软雅黑" w:hAnsi="微软雅黑"/>
          <w:color w:val="FF0000"/>
          <w:sz w:val="24"/>
          <w:szCs w:val="24"/>
        </w:rPr>
      </w:pPr>
      <w:r>
        <w:rPr>
          <w:rFonts w:hint="eastAsia" w:ascii="微软雅黑" w:hAnsi="微软雅黑"/>
          <w:color w:val="FF0000"/>
          <w:sz w:val="24"/>
          <w:szCs w:val="24"/>
        </w:rPr>
        <w:t>注：开机默认佩戴状态，未测到心率上报脱落报警</w:t>
      </w:r>
    </w:p>
    <w:p w14:paraId="3C6E94EF">
      <w:pPr>
        <w:numPr>
          <w:ilvl w:val="0"/>
          <w:numId w:val="2"/>
        </w:numPr>
        <w:spacing w:line="360" w:lineRule="auto"/>
        <w:rPr>
          <w:rFonts w:hint="eastAsia" w:ascii="微软雅黑" w:hAnsi="微软雅黑"/>
          <w:sz w:val="24"/>
          <w:szCs w:val="24"/>
        </w:rPr>
      </w:pPr>
      <w:r>
        <w:rPr>
          <w:rFonts w:hint="eastAsia" w:ascii="微软雅黑" w:hAnsi="微软雅黑"/>
          <w:sz w:val="24"/>
          <w:szCs w:val="24"/>
        </w:rPr>
        <w:t>关机：</w:t>
      </w:r>
    </w:p>
    <w:p w14:paraId="79546DC3">
      <w:pPr>
        <w:spacing w:line="360" w:lineRule="auto"/>
        <w:ind w:left="420" w:firstLine="420"/>
        <w:rPr>
          <w:rFonts w:hint="eastAsia" w:ascii="微软雅黑" w:hAnsi="微软雅黑"/>
          <w:sz w:val="24"/>
          <w:szCs w:val="24"/>
        </w:rPr>
      </w:pPr>
      <w:r>
        <w:rPr>
          <w:rFonts w:hint="eastAsia" w:ascii="微软雅黑" w:hAnsi="微软雅黑"/>
          <w:sz w:val="24"/>
          <w:szCs w:val="24"/>
        </w:rPr>
        <w:t xml:space="preserve"> 低电关机：界面显示Byebye后熄灭屏幕</w:t>
      </w:r>
    </w:p>
    <w:p w14:paraId="265BFBD0">
      <w:pPr>
        <w:spacing w:line="360" w:lineRule="auto"/>
        <w:ind w:left="958" w:leftChars="456"/>
        <w:rPr>
          <w:rFonts w:hint="eastAsia" w:ascii="微软雅黑" w:hAnsi="微软雅黑"/>
          <w:sz w:val="24"/>
          <w:szCs w:val="24"/>
        </w:rPr>
      </w:pPr>
      <w:r>
        <w:rPr>
          <w:rFonts w:hint="eastAsia" w:ascii="微软雅黑" w:hAnsi="微软雅黑"/>
          <w:sz w:val="24"/>
          <w:szCs w:val="24"/>
        </w:rPr>
        <w:t>下行指令关机：开机状态下行关机指令，界面显示Byebye后熄灭屏幕</w:t>
      </w:r>
    </w:p>
    <w:p w14:paraId="31D8323B">
      <w:pPr>
        <w:spacing w:line="360" w:lineRule="auto"/>
        <w:ind w:left="958" w:leftChars="456"/>
        <w:rPr>
          <w:rFonts w:hint="default" w:ascii="微软雅黑" w:hAnsi="微软雅黑" w:eastAsia="微软雅黑"/>
          <w:color w:val="FF0000"/>
          <w:sz w:val="24"/>
          <w:szCs w:val="24"/>
          <w:lang w:val="en-US" w:eastAsia="zh-CN"/>
        </w:rPr>
      </w:pPr>
      <w:r>
        <w:rPr>
          <w:rFonts w:hint="eastAsia" w:ascii="微软雅黑" w:hAnsi="微软雅黑"/>
          <w:color w:val="FF0000"/>
          <w:sz w:val="24"/>
          <w:szCs w:val="24"/>
        </w:rPr>
        <w:t>注意：开机状态充电不关机，</w:t>
      </w:r>
      <w:r>
        <w:rPr>
          <w:rFonts w:hint="eastAsia" w:ascii="微软雅黑" w:hAnsi="微软雅黑"/>
          <w:color w:val="FF0000"/>
          <w:sz w:val="24"/>
          <w:szCs w:val="24"/>
          <w:lang w:val="en-US" w:eastAsia="zh-CN"/>
        </w:rPr>
        <w:t>正常工作，如果是关机状态下，充电自动开机</w:t>
      </w:r>
    </w:p>
    <w:p w14:paraId="4E0BC8D7">
      <w:pPr>
        <w:numPr>
          <w:ilvl w:val="0"/>
          <w:numId w:val="2"/>
        </w:numPr>
        <w:spacing w:line="360" w:lineRule="auto"/>
        <w:rPr>
          <w:rFonts w:hint="eastAsia" w:ascii="微软雅黑" w:hAnsi="微软雅黑"/>
          <w:sz w:val="24"/>
          <w:szCs w:val="24"/>
        </w:rPr>
      </w:pPr>
      <w:r>
        <w:rPr>
          <w:rFonts w:hint="eastAsia" w:ascii="微软雅黑" w:hAnsi="微软雅黑"/>
          <w:sz w:val="24"/>
          <w:szCs w:val="24"/>
        </w:rPr>
        <w:t>SOS功能:</w:t>
      </w:r>
    </w:p>
    <w:p w14:paraId="3524BDEB">
      <w:pPr>
        <w:spacing w:line="360" w:lineRule="auto"/>
        <w:ind w:left="960" w:hanging="960" w:hangingChars="400"/>
        <w:rPr>
          <w:rFonts w:hint="eastAsia" w:ascii="微软雅黑" w:hAnsi="微软雅黑"/>
          <w:sz w:val="24"/>
          <w:szCs w:val="24"/>
        </w:rPr>
      </w:pPr>
      <w:r>
        <w:rPr>
          <w:rFonts w:hint="eastAsia" w:ascii="微软雅黑" w:hAnsi="微软雅黑"/>
          <w:sz w:val="24"/>
          <w:szCs w:val="24"/>
        </w:rPr>
        <w:t xml:space="preserve">        触发方式：触发后设备不进休眠，长按按键3s，界面显示SOS SEND OK/</w:t>
      </w:r>
      <w:r>
        <w:rPr>
          <w:rFonts w:hint="eastAsia" w:ascii="微软雅黑" w:hAnsi="微软雅黑"/>
          <w:sz w:val="28"/>
          <w:szCs w:val="28"/>
        </w:rPr>
        <w:t>SOS发送成功</w:t>
      </w:r>
      <w:r>
        <w:rPr>
          <w:rFonts w:hint="eastAsia" w:ascii="微软雅黑" w:hAnsi="微软雅黑"/>
          <w:sz w:val="24"/>
          <w:szCs w:val="24"/>
        </w:rPr>
        <w:t>后，出现SOS图标</w:t>
      </w:r>
    </w:p>
    <w:p w14:paraId="5D96A3BB">
      <w:pPr>
        <w:spacing w:line="360" w:lineRule="auto"/>
        <w:ind w:left="960" w:hanging="960" w:hangingChars="400"/>
        <w:rPr>
          <w:rFonts w:hint="eastAsia" w:ascii="微软雅黑" w:hAnsi="微软雅黑"/>
          <w:sz w:val="24"/>
          <w:szCs w:val="24"/>
        </w:rPr>
      </w:pPr>
      <w:r>
        <w:rPr>
          <w:rFonts w:hint="eastAsia" w:ascii="微软雅黑" w:hAnsi="微软雅黑"/>
          <w:sz w:val="24"/>
          <w:szCs w:val="24"/>
        </w:rPr>
        <w:t xml:space="preserve">        取消方式：SOS模式下，长按按键3s,界面显示SEND CENCEL/SOS取消后，SOS图标消失</w:t>
      </w:r>
    </w:p>
    <w:p w14:paraId="77142215">
      <w:pPr>
        <w:pStyle w:val="63"/>
        <w:numPr>
          <w:ilvl w:val="0"/>
          <w:numId w:val="2"/>
        </w:numPr>
        <w:adjustRightInd/>
        <w:spacing w:line="360" w:lineRule="auto"/>
      </w:pPr>
      <w:r>
        <w:rPr>
          <w:rFonts w:hint="eastAsia"/>
        </w:rPr>
        <w:t>信号状态：</w:t>
      </w:r>
    </w:p>
    <w:p w14:paraId="5A6C8812">
      <w:pPr>
        <w:pStyle w:val="63"/>
        <w:adjustRightInd/>
        <w:spacing w:line="360" w:lineRule="auto"/>
      </w:pPr>
      <w:r>
        <w:rPr>
          <w:rFonts w:hint="eastAsia"/>
        </w:rPr>
        <w:t xml:space="preserve">        无信号：界面信号为一条横线</w:t>
      </w:r>
    </w:p>
    <w:p w14:paraId="10AD11E7">
      <w:pPr>
        <w:pStyle w:val="63"/>
        <w:adjustRightInd/>
        <w:spacing w:line="360" w:lineRule="auto"/>
      </w:pPr>
      <w:r>
        <w:rPr>
          <w:rFonts w:hint="eastAsia"/>
        </w:rPr>
        <w:t xml:space="preserve">        有信号：界面信号有阶梯柱状图形</w:t>
      </w:r>
    </w:p>
    <w:p w14:paraId="5A948BF4">
      <w:pPr>
        <w:pStyle w:val="63"/>
        <w:numPr>
          <w:ilvl w:val="0"/>
          <w:numId w:val="2"/>
        </w:numPr>
        <w:adjustRightInd/>
        <w:spacing w:line="360" w:lineRule="auto"/>
      </w:pPr>
      <w:r>
        <w:rPr>
          <w:rFonts w:hint="eastAsia"/>
        </w:rPr>
        <w:t>设备休眠：</w:t>
      </w:r>
    </w:p>
    <w:p w14:paraId="0FCA02F5">
      <w:pPr>
        <w:pStyle w:val="63"/>
        <w:adjustRightInd/>
        <w:spacing w:line="360" w:lineRule="auto"/>
        <w:ind w:left="960" w:hanging="960" w:hangingChars="400"/>
        <w:rPr>
          <w:rFonts w:hint="eastAsia"/>
        </w:rPr>
      </w:pPr>
      <w:r>
        <w:rPr>
          <w:rFonts w:hint="eastAsia"/>
        </w:rPr>
        <w:t xml:space="preserve">        触发条件：</w:t>
      </w:r>
      <w:r>
        <w:rPr>
          <w:rFonts w:hint="eastAsia"/>
          <w:lang w:val="en-US" w:eastAsia="zh-CN"/>
        </w:rPr>
        <w:t>设备未检测到心率，并且</w:t>
      </w:r>
      <w:r>
        <w:rPr>
          <w:rFonts w:hint="eastAsia"/>
        </w:rPr>
        <w:t>设备40分钟一动不动，进入休眠模式，不上报定位健康数据</w:t>
      </w:r>
    </w:p>
    <w:p w14:paraId="2A7F380D">
      <w:pPr>
        <w:pStyle w:val="63"/>
        <w:numPr>
          <w:ilvl w:val="0"/>
          <w:numId w:val="0"/>
        </w:numPr>
        <w:adjustRightInd/>
        <w:spacing w:line="360" w:lineRule="auto"/>
        <w:rPr>
          <w:rFonts w:hint="eastAsia"/>
          <w:lang w:val="en-US" w:eastAsia="zh-CN"/>
        </w:rPr>
      </w:pPr>
      <w:r>
        <w:rPr>
          <w:rFonts w:hint="eastAsia"/>
        </w:rPr>
        <w:t>(</w:t>
      </w:r>
      <w:r>
        <w:rPr>
          <w:rFonts w:hint="eastAsia"/>
          <w:lang w:val="en-US" w:eastAsia="zh-CN"/>
        </w:rPr>
        <w:t>6</w:t>
      </w:r>
      <w:r>
        <w:rPr>
          <w:rFonts w:hint="eastAsia"/>
        </w:rPr>
        <w:t>)</w:t>
      </w:r>
      <w:r>
        <w:rPr>
          <w:rFonts w:hint="eastAsia"/>
          <w:lang w:val="en-US" w:eastAsia="zh-CN"/>
        </w:rPr>
        <w:t>设备参数：</w:t>
      </w:r>
    </w:p>
    <w:p w14:paraId="7A4DB09E">
      <w:pPr>
        <w:pStyle w:val="63"/>
        <w:numPr>
          <w:ilvl w:val="0"/>
          <w:numId w:val="0"/>
        </w:numPr>
        <w:adjustRightInd/>
        <w:spacing w:line="360" w:lineRule="auto"/>
        <w:ind w:leftChars="-400"/>
        <w:rPr>
          <w:rFonts w:hint="default"/>
          <w:lang w:val="en-US" w:eastAsia="zh-CN"/>
        </w:rPr>
      </w:pPr>
      <w:r>
        <w:rPr>
          <w:rFonts w:hint="eastAsia"/>
          <w:lang w:val="en-US" w:eastAsia="zh-CN"/>
        </w:rPr>
        <w:t xml:space="preserve">              设置-参数界面：一共三页，可通过下滑屏幕切换</w:t>
      </w:r>
    </w:p>
    <w:p w14:paraId="115A0C93">
      <w:pPr>
        <w:pStyle w:val="63"/>
        <w:numPr>
          <w:ilvl w:val="0"/>
          <w:numId w:val="0"/>
        </w:numPr>
        <w:adjustRightInd/>
        <w:spacing w:line="360" w:lineRule="auto"/>
        <w:ind w:leftChars="-400" w:firstLine="1680" w:firstLineChars="700"/>
        <w:rPr>
          <w:rFonts w:hint="eastAsia"/>
          <w:lang w:val="en-US" w:eastAsia="zh-CN"/>
        </w:rPr>
      </w:pPr>
      <w:r>
        <w:rPr>
          <w:rFonts w:hint="eastAsia"/>
          <w:lang w:val="en-US" w:eastAsia="zh-CN"/>
        </w:rPr>
        <w:t>sos(是)：是--表示设备可通过按键触发sos，sos(否)--表示不能通过按键触发sos</w:t>
      </w:r>
    </w:p>
    <w:p w14:paraId="4ADA2796">
      <w:pPr>
        <w:pStyle w:val="63"/>
        <w:numPr>
          <w:ilvl w:val="0"/>
          <w:numId w:val="0"/>
        </w:numPr>
        <w:adjustRightInd/>
        <w:spacing w:line="360" w:lineRule="auto"/>
        <w:ind w:left="1080" w:leftChars="-400" w:hanging="1920" w:hangingChars="800"/>
        <w:rPr>
          <w:rFonts w:hint="eastAsia"/>
          <w:lang w:val="en-US" w:eastAsia="zh-CN"/>
        </w:rPr>
      </w:pPr>
      <w:r>
        <w:rPr>
          <w:rFonts w:hint="eastAsia"/>
          <w:lang w:val="en-US" w:eastAsia="zh-CN"/>
        </w:rPr>
        <w:t xml:space="preserve">              健康(3</w:t>
      </w:r>
      <w:bookmarkStart w:id="207" w:name="_GoBack"/>
      <w:bookmarkEnd w:id="207"/>
      <w:r>
        <w:rPr>
          <w:rFonts w:hint="eastAsia"/>
          <w:lang w:val="en-US" w:eastAsia="zh-CN"/>
        </w:rPr>
        <w:t>0min): 表示设备已开启健康上报功能,，10min--表示当前健康数据上报频率为10分钟，健康(否)--表示已关闭设备健康上报功能</w:t>
      </w:r>
    </w:p>
    <w:p w14:paraId="40547C5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1080" w:leftChars="-400" w:hanging="1920" w:hangingChars="800"/>
        <w:textAlignment w:val="auto"/>
        <w:rPr>
          <w:rFonts w:hint="eastAsia"/>
          <w:lang w:val="en-US" w:eastAsia="zh-CN"/>
        </w:rPr>
      </w:pPr>
      <w:r>
        <w:rPr>
          <w:rFonts w:hint="eastAsia"/>
          <w:lang w:val="en-US" w:eastAsia="zh-CN"/>
        </w:rPr>
        <w:t xml:space="preserve">              定位(BWG,10min)：表示设备已开启定位上报功能, BWG--表示定位优先级蓝牙&gt;wifi&gt;gps,10min--表示当前定位上报频率为10分钟，定位(否)--表示已关闭设备定位上报功能</w:t>
      </w:r>
    </w:p>
    <w:p w14:paraId="3CF96728">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跌落(中,1.5m):表示设备已开启跌落报警触发功能，中--表示设备跌落报警触发灵敏度为中， 1.5m--表示设备跌落报警触发高度为1.5m ，跌落(否)--表示设备已关闭跌落报警触发功能</w:t>
      </w:r>
    </w:p>
    <w:p w14:paraId="2C3F7304">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久坐(2min):表示设备已开启久坐停留报警触发功能，,2min--表示触发久坐停留报警的时间为2分钟静止不动,久坐(否)--表示设备已关闭久坐停留报警触发功能             </w:t>
      </w:r>
    </w:p>
    <w:p w14:paraId="7C9B1496">
      <w:pPr>
        <w:pStyle w:val="63"/>
        <w:numPr>
          <w:ilvl w:val="0"/>
          <w:numId w:val="0"/>
        </w:numPr>
        <w:adjustRightInd/>
        <w:spacing w:line="360" w:lineRule="auto"/>
        <w:ind w:left="843" w:leftChars="287" w:hanging="240" w:hangingChars="100"/>
        <w:rPr>
          <w:rFonts w:hint="default"/>
          <w:lang w:val="en-US" w:eastAsia="zh-CN"/>
        </w:rPr>
      </w:pPr>
      <w:r>
        <w:rPr>
          <w:rFonts w:hint="eastAsia"/>
          <w:lang w:val="en-US" w:eastAsia="zh-CN"/>
        </w:rPr>
        <w:t>健康广播(是)--表示设备已开启蓝牙广播健康数据，健康广播(否)--表示设备已关闭蓝牙广播健康数据</w:t>
      </w:r>
    </w:p>
    <w:p w14:paraId="40C79A50">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睡眠统计上报时间：(21:00-08:00)，表示睡眠统计上报时间为晚上21点到第二天8点</w:t>
      </w:r>
    </w:p>
    <w:p w14:paraId="72FB518E">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健康报警阈值：如心率阈值(90,100)BPM,表示心率正常范围是90-100，正常范围以外的会上报健康异常报警 ，心率阈值(否)--表示关闭心率阈值</w:t>
      </w:r>
    </w:p>
    <w:p w14:paraId="6CE85CAE">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允许工作休眠(是)：是--表示设备已开启休眠功能，否--表示设备已关闭休眠功能</w:t>
      </w:r>
    </w:p>
    <w:p w14:paraId="27D2AE7B">
      <w:pPr>
        <w:pStyle w:val="63"/>
        <w:numPr>
          <w:ilvl w:val="0"/>
          <w:numId w:val="0"/>
        </w:numPr>
        <w:adjustRightInd/>
        <w:spacing w:line="360" w:lineRule="auto"/>
        <w:ind w:left="843" w:leftChars="173" w:hanging="480" w:hangingChars="200"/>
        <w:rPr>
          <w:rFonts w:hint="default"/>
          <w:lang w:val="en-US" w:eastAsia="zh-CN"/>
        </w:rPr>
      </w:pPr>
      <w:r>
        <w:rPr>
          <w:rFonts w:hint="eastAsia"/>
          <w:lang w:val="en-US" w:eastAsia="zh-CN"/>
        </w:rPr>
        <w:t xml:space="preserve">    注：休眠功能是指是设备脱落状态不上报数据，设备40分钟静止不动不上报数据</w:t>
      </w:r>
    </w:p>
    <w:p w14:paraId="4E670E2B">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网络长连接(是):是--表示当前设备tcp连接模式：长连接（一直维持连接状态，可实时收到下行指令），否--表示短连接(上报完成后断开连接，设备上报数据时接受下行指令)</w:t>
      </w:r>
    </w:p>
    <w:p w14:paraId="53764256">
      <w:pPr>
        <w:pStyle w:val="63"/>
        <w:numPr>
          <w:ilvl w:val="0"/>
          <w:numId w:val="0"/>
        </w:numPr>
        <w:tabs>
          <w:tab w:val="left" w:pos="2484"/>
        </w:tabs>
        <w:adjustRightInd/>
        <w:spacing w:line="360" w:lineRule="auto"/>
        <w:ind w:left="840" w:leftChars="-400" w:hanging="1680" w:hangingChars="700"/>
        <w:rPr>
          <w:rFonts w:hint="eastAsia"/>
          <w:lang w:val="en-US" w:eastAsia="zh-CN"/>
        </w:rPr>
      </w:pPr>
      <w:r>
        <w:rPr>
          <w:rFonts w:hint="eastAsia"/>
          <w:lang w:val="en-US" w:eastAsia="zh-CN"/>
        </w:rPr>
        <w:t xml:space="preserve"> </w:t>
      </w:r>
      <w:r>
        <w:rPr>
          <w:rFonts w:hint="eastAsia"/>
          <w:lang w:val="en-US" w:eastAsia="zh-CN"/>
        </w:rPr>
        <w:tab/>
      </w:r>
      <w:r>
        <w:rPr>
          <w:rFonts w:hint="eastAsia"/>
          <w:lang w:val="en-US" w:eastAsia="zh-CN"/>
        </w:rPr>
        <w:t>GPS常开开关(否)：是--</w:t>
      </w:r>
      <w:r>
        <w:rPr>
          <w:rFonts w:hint="eastAsia"/>
          <w:color w:val="000000" w:themeColor="text1"/>
          <w:lang w:val="en-US" w:eastAsia="zh-CN"/>
          <w14:textFill>
            <w14:solidFill>
              <w14:schemeClr w14:val="tx1"/>
            </w14:solidFill>
          </w14:textFill>
        </w:rPr>
        <w:t>内部接口常开采集GPS，一般环境下可以加快gps定位时间，功耗会变大，默认为否，正常环境下不需要开启</w:t>
      </w:r>
    </w:p>
    <w:p w14:paraId="01189CD3">
      <w:pPr>
        <w:pStyle w:val="63"/>
        <w:adjustRightInd/>
        <w:spacing w:line="360" w:lineRule="auto"/>
        <w:rPr>
          <w:rFonts w:hint="eastAsia"/>
          <w:lang w:val="en-US" w:eastAsia="zh-CN"/>
        </w:rPr>
      </w:pPr>
      <w:r>
        <w:rPr>
          <w:rFonts w:hint="eastAsia"/>
          <w:lang w:val="en-US" w:eastAsia="zh-CN"/>
        </w:rPr>
        <w:t>(7)超长待机模式：</w:t>
      </w:r>
    </w:p>
    <w:p w14:paraId="5AB514AA">
      <w:pPr>
        <w:pStyle w:val="63"/>
        <w:numPr>
          <w:ilvl w:val="0"/>
          <w:numId w:val="0"/>
        </w:numPr>
        <w:adjustRightInd/>
        <w:spacing w:line="360" w:lineRule="auto"/>
        <w:ind w:left="1200" w:leftChars="0" w:hanging="1200" w:hangingChars="500"/>
        <w:rPr>
          <w:rFonts w:hint="eastAsia"/>
          <w:lang w:val="en-US" w:eastAsia="zh-CN"/>
        </w:rPr>
      </w:pPr>
      <w:r>
        <w:rPr>
          <w:rFonts w:hint="eastAsia"/>
          <w:lang w:val="en-US" w:eastAsia="zh-CN"/>
        </w:rPr>
        <w:t xml:space="preserve">        手动更改：切换设置-超长待机模式，点击启用，设备会切换为超长待机模式</w:t>
      </w:r>
    </w:p>
    <w:p w14:paraId="7EFEC643">
      <w:pPr>
        <w:pStyle w:val="63"/>
        <w:numPr>
          <w:ilvl w:val="0"/>
          <w:numId w:val="0"/>
        </w:numPr>
        <w:adjustRightInd/>
        <w:spacing w:line="360" w:lineRule="auto"/>
        <w:ind w:left="1200" w:leftChars="0" w:hanging="1200" w:hangingChars="500"/>
        <w:rPr>
          <w:rFonts w:hint="default"/>
          <w:lang w:val="en-US" w:eastAsia="zh-CN"/>
        </w:rPr>
      </w:pPr>
      <w:r>
        <w:rPr>
          <w:rFonts w:hint="eastAsia"/>
          <w:lang w:val="en-US" w:eastAsia="zh-CN"/>
        </w:rPr>
        <w:t xml:space="preserve">        远程指令下发：下发切换超长待机模式，设备会切换为超长待机模式</w:t>
      </w:r>
    </w:p>
    <w:p w14:paraId="62BF911E">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效果：时间界面电量图标下方有黄色长条，短连接，每10分钟检测健康和位置，健康数据正常、位置没有变时，每1小时上报数据；否则每10分钟上报</w:t>
      </w:r>
    </w:p>
    <w:p w14:paraId="6A1816CE">
      <w:pPr>
        <w:pStyle w:val="63"/>
        <w:adjustRightInd/>
        <w:spacing w:line="360" w:lineRule="auto"/>
        <w:ind w:left="420" w:firstLine="420"/>
        <w:rPr>
          <w:rFonts w:hint="eastAsia"/>
        </w:rPr>
      </w:pPr>
    </w:p>
    <w:p w14:paraId="13B1846F">
      <w:pPr>
        <w:pStyle w:val="63"/>
        <w:adjustRightInd/>
        <w:spacing w:line="360" w:lineRule="auto"/>
        <w:ind w:left="840" w:leftChars="-400" w:hanging="1680" w:hangingChars="700"/>
        <w:rPr>
          <w:rFonts w:hint="eastAsia"/>
        </w:rPr>
      </w:pPr>
    </w:p>
    <w:p w14:paraId="15A116DB">
      <w:pPr>
        <w:pStyle w:val="63"/>
        <w:adjustRightInd/>
        <w:spacing w:line="360" w:lineRule="auto"/>
        <w:ind w:left="840" w:leftChars="-400" w:hanging="1680" w:hangingChars="700"/>
      </w:pPr>
    </w:p>
    <w:bookmarkEnd w:id="13"/>
    <w:p w14:paraId="20E1E60B">
      <w:pPr>
        <w:pStyle w:val="3"/>
      </w:pPr>
      <w:bookmarkStart w:id="14" w:name="_Toc32136"/>
      <w:bookmarkStart w:id="15" w:name="_Toc8073"/>
      <w:bookmarkStart w:id="16" w:name="_Toc18256"/>
      <w:bookmarkStart w:id="17" w:name="_Toc7087"/>
      <w:bookmarkStart w:id="18" w:name="_Toc1311"/>
      <w:r>
        <w:rPr>
          <w:rFonts w:hint="eastAsia"/>
        </w:rPr>
        <w:t>2.2 设备默认上报逻辑</w:t>
      </w:r>
      <w:bookmarkEnd w:id="14"/>
      <w:bookmarkEnd w:id="15"/>
      <w:bookmarkEnd w:id="16"/>
    </w:p>
    <w:p w14:paraId="40496692">
      <w:pPr>
        <w:pStyle w:val="63"/>
        <w:adjustRightInd/>
        <w:spacing w:line="360" w:lineRule="auto"/>
        <w:rPr>
          <w:sz w:val="32"/>
          <w:szCs w:val="32"/>
        </w:rPr>
      </w:pPr>
      <w:r>
        <w:rPr>
          <w:rFonts w:hint="eastAsia"/>
          <w:b/>
          <w:bCs w:val="0"/>
          <w:sz w:val="32"/>
          <w:szCs w:val="32"/>
        </w:rPr>
        <w:t xml:space="preserve">   </w:t>
      </w:r>
      <w:r>
        <w:rPr>
          <w:rFonts w:hint="eastAsia"/>
          <w:sz w:val="32"/>
          <w:szCs w:val="32"/>
        </w:rPr>
        <w:t>通用版本：</w:t>
      </w:r>
    </w:p>
    <w:p w14:paraId="12737EF5">
      <w:pPr>
        <w:pStyle w:val="63"/>
        <w:numPr>
          <w:ilvl w:val="0"/>
          <w:numId w:val="3"/>
        </w:numPr>
        <w:adjustRightInd/>
        <w:spacing w:line="360" w:lineRule="auto"/>
      </w:pPr>
      <w:r>
        <w:rPr>
          <w:rFonts w:hint="eastAsia"/>
        </w:rPr>
        <w:t>连接相关上报（设备默认短连接模式）</w:t>
      </w:r>
    </w:p>
    <w:p w14:paraId="6714A5EA">
      <w:pPr>
        <w:pStyle w:val="63"/>
        <w:adjustRightInd/>
        <w:spacing w:line="360" w:lineRule="auto"/>
      </w:pPr>
      <w:r>
        <w:rPr>
          <w:rFonts w:hint="eastAsia"/>
        </w:rPr>
        <w:t xml:space="preserve">     F0请求：服务器正常连接和网络正常情况下，开机会上报一次</w:t>
      </w:r>
    </w:p>
    <w:p w14:paraId="5FD70637">
      <w:pPr>
        <w:pStyle w:val="63"/>
        <w:adjustRightInd/>
        <w:spacing w:line="360" w:lineRule="auto"/>
      </w:pPr>
      <w:r>
        <w:rPr>
          <w:rFonts w:hint="eastAsia"/>
        </w:rPr>
        <w:t xml:space="preserve">     F9：心跳包上报，默认4分钟上报一次,（以前固件）定位和健康上报时后也会跟着报一条</w:t>
      </w:r>
    </w:p>
    <w:p w14:paraId="0418A9ED">
      <w:pPr>
        <w:pStyle w:val="63"/>
        <w:numPr>
          <w:ilvl w:val="0"/>
          <w:numId w:val="3"/>
        </w:numPr>
        <w:adjustRightInd/>
        <w:spacing w:line="360" w:lineRule="auto"/>
      </w:pPr>
      <w:r>
        <w:rPr>
          <w:rFonts w:hint="eastAsia"/>
        </w:rPr>
        <w:t>定位相关上报</w:t>
      </w:r>
    </w:p>
    <w:p w14:paraId="63CD9F7E">
      <w:pPr>
        <w:pStyle w:val="63"/>
        <w:adjustRightInd/>
        <w:spacing w:line="360" w:lineRule="auto"/>
        <w:ind w:left="720" w:hanging="720" w:hangingChars="300"/>
      </w:pPr>
      <w:r>
        <w:rPr>
          <w:rFonts w:hint="eastAsia"/>
        </w:rPr>
        <w:t xml:space="preserve">     gps/wifi/蓝牙信标：默认上报频率</w:t>
      </w:r>
      <w:r>
        <w:rPr>
          <w:rFonts w:hint="eastAsia"/>
          <w:lang w:val="en-US" w:eastAsia="zh-CN"/>
        </w:rPr>
        <w:t>3</w:t>
      </w:r>
      <w:r>
        <w:rPr>
          <w:rFonts w:hint="eastAsia"/>
        </w:rPr>
        <w:t>0分钟，默认定位优先级：wifi&gt;gps，wifi定位优先，定位不到切换gps定位</w:t>
      </w:r>
    </w:p>
    <w:p w14:paraId="7901FF55">
      <w:pPr>
        <w:pStyle w:val="63"/>
        <w:numPr>
          <w:ilvl w:val="0"/>
          <w:numId w:val="3"/>
        </w:numPr>
        <w:adjustRightInd/>
        <w:spacing w:line="360" w:lineRule="auto"/>
      </w:pPr>
      <w:r>
        <w:rPr>
          <w:rFonts w:hint="eastAsia"/>
        </w:rPr>
        <w:t>报警相关上报</w:t>
      </w:r>
    </w:p>
    <w:p w14:paraId="3F732062">
      <w:pPr>
        <w:pStyle w:val="63"/>
        <w:adjustRightInd/>
        <w:spacing w:line="360" w:lineRule="auto"/>
      </w:pPr>
      <w:r>
        <w:rPr>
          <w:rFonts w:hint="eastAsia"/>
        </w:rPr>
        <w:t xml:space="preserve">     SOS报警(0x02)：使用者主动触发,触发方式见上一节</w:t>
      </w:r>
    </w:p>
    <w:p w14:paraId="07E0917C">
      <w:pPr>
        <w:rPr>
          <w:sz w:val="24"/>
          <w:szCs w:val="24"/>
        </w:rPr>
      </w:pPr>
      <w:r>
        <w:rPr>
          <w:rFonts w:hint="eastAsia"/>
          <w:sz w:val="24"/>
          <w:szCs w:val="24"/>
        </w:rPr>
        <w:t xml:space="preserve">     SOS取消(0x02)：使用者主动触发取消,触发方式见上一节</w:t>
      </w:r>
    </w:p>
    <w:p w14:paraId="2F5E7712">
      <w:pPr>
        <w:rPr>
          <w:sz w:val="24"/>
          <w:szCs w:val="24"/>
        </w:rPr>
      </w:pPr>
      <w:r>
        <w:rPr>
          <w:rFonts w:hint="eastAsia"/>
          <w:sz w:val="24"/>
          <w:szCs w:val="24"/>
        </w:rPr>
        <w:t xml:space="preserve">     关机报警(0x21)：设备低电关机</w:t>
      </w:r>
      <w:r>
        <w:rPr>
          <w:sz w:val="24"/>
          <w:szCs w:val="24"/>
        </w:rPr>
        <w:t xml:space="preserve"> </w:t>
      </w:r>
    </w:p>
    <w:p w14:paraId="23289C1F">
      <w:pPr>
        <w:ind w:left="720" w:hanging="720" w:hangingChars="300"/>
        <w:rPr>
          <w:sz w:val="24"/>
          <w:szCs w:val="24"/>
        </w:rPr>
      </w:pPr>
      <w:r>
        <w:rPr>
          <w:rFonts w:hint="eastAsia"/>
          <w:sz w:val="24"/>
          <w:szCs w:val="24"/>
        </w:rPr>
        <w:t xml:space="preserve">     佩戴脱落报警(0x02)：设备按健康采样上报频率判断佩戴，测到心率上报佩戴报警，没有测到心率上报脱落报警</w:t>
      </w:r>
    </w:p>
    <w:p w14:paraId="6356394B">
      <w:pPr>
        <w:ind w:left="720" w:hanging="720" w:hangingChars="300"/>
        <w:rPr>
          <w:sz w:val="24"/>
          <w:szCs w:val="24"/>
        </w:rPr>
      </w:pPr>
      <w:r>
        <w:rPr>
          <w:rFonts w:hint="eastAsia"/>
          <w:sz w:val="24"/>
          <w:szCs w:val="24"/>
        </w:rPr>
        <w:t xml:space="preserve">     久坐停留报警(0x02):默认15分钟一动不动触发上报</w:t>
      </w:r>
    </w:p>
    <w:p w14:paraId="04CE4A31">
      <w:pPr>
        <w:ind w:left="720" w:hanging="720" w:hangingChars="300"/>
        <w:rPr>
          <w:sz w:val="24"/>
          <w:szCs w:val="24"/>
        </w:rPr>
      </w:pPr>
      <w:r>
        <w:rPr>
          <w:rFonts w:hint="eastAsia"/>
          <w:sz w:val="24"/>
          <w:szCs w:val="24"/>
        </w:rPr>
        <w:t xml:space="preserve">     跌落报警(0x02)：设备在一定高度自由落体，满足跌落算法触发</w:t>
      </w:r>
    </w:p>
    <w:p w14:paraId="781C6BB4">
      <w:pPr>
        <w:ind w:left="720" w:hanging="720" w:hangingChars="300"/>
        <w:rPr>
          <w:sz w:val="24"/>
          <w:szCs w:val="24"/>
        </w:rPr>
      </w:pPr>
      <w:r>
        <w:rPr>
          <w:rFonts w:hint="eastAsia"/>
          <w:sz w:val="24"/>
          <w:szCs w:val="24"/>
        </w:rPr>
        <w:t xml:space="preserve">     低电量报警(0x02)：设备当前 电量等级 小于等于0时触发</w:t>
      </w:r>
    </w:p>
    <w:p w14:paraId="16B16A2C">
      <w:pPr>
        <w:ind w:left="720" w:hanging="720" w:hangingChars="300"/>
        <w:rPr>
          <w:sz w:val="24"/>
          <w:szCs w:val="24"/>
        </w:rPr>
      </w:pPr>
      <w:r>
        <w:rPr>
          <w:rFonts w:hint="eastAsia"/>
          <w:sz w:val="24"/>
          <w:szCs w:val="24"/>
        </w:rPr>
        <w:t xml:space="preserve">     异常温度报警(0x16)：当设备检测温度超过40摄氏度时上报</w:t>
      </w:r>
    </w:p>
    <w:p w14:paraId="68F480D8">
      <w:pPr>
        <w:ind w:left="720" w:hanging="720" w:hangingChars="300"/>
        <w:rPr>
          <w:sz w:val="24"/>
          <w:szCs w:val="24"/>
        </w:rPr>
      </w:pPr>
      <w:r>
        <w:rPr>
          <w:rFonts w:hint="eastAsia"/>
          <w:sz w:val="24"/>
          <w:szCs w:val="24"/>
        </w:rPr>
        <w:t xml:space="preserve">  </w:t>
      </w:r>
    </w:p>
    <w:p w14:paraId="017036AE">
      <w:pPr>
        <w:pStyle w:val="63"/>
        <w:numPr>
          <w:ilvl w:val="0"/>
          <w:numId w:val="3"/>
        </w:numPr>
        <w:adjustRightInd/>
        <w:spacing w:line="360" w:lineRule="auto"/>
      </w:pPr>
      <w:r>
        <w:rPr>
          <w:rFonts w:hint="eastAsia"/>
        </w:rPr>
        <w:t>健康相关上报</w:t>
      </w:r>
    </w:p>
    <w:p w14:paraId="48200EA2">
      <w:pPr>
        <w:pStyle w:val="63"/>
        <w:adjustRightInd/>
        <w:spacing w:line="360" w:lineRule="auto"/>
        <w:ind w:firstLine="420"/>
      </w:pPr>
      <w:r>
        <w:rPr>
          <w:rFonts w:hint="eastAsia"/>
        </w:rPr>
        <w:t xml:space="preserve">  计步，心率，体温&amp;腕温，血压，血氧(0x32)：默认上报频率</w:t>
      </w:r>
      <w:r>
        <w:rPr>
          <w:rFonts w:hint="eastAsia"/>
          <w:lang w:val="en-US" w:eastAsia="zh-CN"/>
        </w:rPr>
        <w:t>30</w:t>
      </w:r>
      <w:r>
        <w:rPr>
          <w:rFonts w:hint="eastAsia"/>
        </w:rPr>
        <w:t>分钟</w:t>
      </w:r>
    </w:p>
    <w:p w14:paraId="2605580F">
      <w:pPr>
        <w:pStyle w:val="63"/>
        <w:adjustRightInd/>
        <w:spacing w:line="360" w:lineRule="auto"/>
        <w:ind w:firstLine="420"/>
      </w:pPr>
      <w:r>
        <w:rPr>
          <w:rFonts w:hint="eastAsia"/>
        </w:rPr>
        <w:t xml:space="preserve">  睡眠(0xC5)：统计时间段21：00-08：00，该时间段会根据状态上报睡眠数据</w:t>
      </w:r>
    </w:p>
    <w:p w14:paraId="6D3C24C8">
      <w:pPr>
        <w:pStyle w:val="63"/>
        <w:numPr>
          <w:ilvl w:val="0"/>
          <w:numId w:val="3"/>
        </w:numPr>
        <w:adjustRightInd/>
        <w:spacing w:line="360" w:lineRule="auto"/>
      </w:pPr>
      <w:r>
        <w:rPr>
          <w:rFonts w:hint="eastAsia"/>
        </w:rPr>
        <w:t>设备信息及状态上报</w:t>
      </w:r>
    </w:p>
    <w:p w14:paraId="1BA8E74D">
      <w:pPr>
        <w:pStyle w:val="63"/>
        <w:adjustRightInd/>
        <w:spacing w:line="360" w:lineRule="auto"/>
      </w:pPr>
      <w:r>
        <w:rPr>
          <w:rFonts w:hint="eastAsia"/>
        </w:rPr>
        <w:t xml:space="preserve">     软件版本和型号(0xBB)/状态参数(0xA9)：开机会上报一笔</w:t>
      </w:r>
    </w:p>
    <w:p w14:paraId="7EF1B76F">
      <w:pPr>
        <w:pStyle w:val="63"/>
        <w:adjustRightInd/>
        <w:spacing w:line="360" w:lineRule="auto"/>
      </w:pPr>
      <w:r>
        <w:rPr>
          <w:rFonts w:hint="eastAsia"/>
        </w:rPr>
        <w:t xml:space="preserve">     SIM卡ICCID(0xF3)：开机上报一笔</w:t>
      </w:r>
    </w:p>
    <w:p w14:paraId="4212D952">
      <w:pPr>
        <w:pStyle w:val="63"/>
        <w:adjustRightInd/>
        <w:spacing w:line="360" w:lineRule="auto"/>
      </w:pPr>
      <w:r>
        <w:rPr>
          <w:rFonts w:hint="eastAsia"/>
        </w:rPr>
        <w:t xml:space="preserve">     设备状态(0xE9):开机上报一笔，有上报频率有更改时上报一笔</w:t>
      </w:r>
    </w:p>
    <w:p w14:paraId="537994A2">
      <w:pPr>
        <w:pStyle w:val="63"/>
        <w:adjustRightInd/>
        <w:spacing w:line="360" w:lineRule="auto"/>
      </w:pPr>
      <w:r>
        <w:rPr>
          <w:rFonts w:hint="eastAsia"/>
        </w:rPr>
        <w:t xml:space="preserve">     充电状态(0xC3)：开始充电，结束充电，已充满时上报</w:t>
      </w:r>
    </w:p>
    <w:p w14:paraId="04A1DCC9">
      <w:pPr>
        <w:pStyle w:val="63"/>
        <w:numPr>
          <w:ilvl w:val="0"/>
          <w:numId w:val="3"/>
        </w:numPr>
        <w:adjustRightInd/>
        <w:spacing w:line="360" w:lineRule="auto"/>
      </w:pPr>
      <w:r>
        <w:rPr>
          <w:rFonts w:hint="eastAsia"/>
        </w:rPr>
        <w:t>下行反馈</w:t>
      </w:r>
    </w:p>
    <w:p w14:paraId="65ECE984">
      <w:pPr>
        <w:pStyle w:val="63"/>
        <w:adjustRightInd/>
        <w:spacing w:line="360" w:lineRule="auto"/>
        <w:ind w:left="720" w:hanging="720" w:hangingChars="300"/>
      </w:pPr>
      <w:r>
        <w:rPr>
          <w:rFonts w:hint="eastAsia"/>
        </w:rPr>
        <w:t xml:space="preserve">     下行反馈(0xC0):服务器下行指令设备收到后上报</w:t>
      </w:r>
    </w:p>
    <w:p w14:paraId="2A48319B">
      <w:pPr>
        <w:pStyle w:val="63"/>
        <w:adjustRightInd/>
        <w:spacing w:line="360" w:lineRule="auto"/>
        <w:ind w:left="720" w:hanging="720" w:hangingChars="300"/>
        <w:rPr>
          <w:rFonts w:hint="eastAsia" w:eastAsia="微软雅黑"/>
          <w:lang w:eastAsia="zh-CN"/>
        </w:rPr>
      </w:pPr>
      <w:r>
        <w:rPr>
          <w:rFonts w:hint="eastAsia"/>
        </w:rPr>
        <w:t xml:space="preserve">     消息状态反馈(0x28):下行文字消息后收到的设备回复</w:t>
      </w:r>
      <w:r>
        <w:rPr>
          <w:rFonts w:hint="eastAsia"/>
          <w:lang w:eastAsia="zh-CN"/>
        </w:rPr>
        <w:t>（</w:t>
      </w:r>
      <w:r>
        <w:rPr>
          <w:rFonts w:hint="eastAsia"/>
          <w:lang w:val="en-US" w:eastAsia="zh-CN"/>
        </w:rPr>
        <w:t>短连接的需要上报报文时才会接收下行指令</w:t>
      </w:r>
      <w:r>
        <w:rPr>
          <w:rFonts w:hint="eastAsia"/>
          <w:lang w:eastAsia="zh-CN"/>
        </w:rPr>
        <w:t>）</w:t>
      </w:r>
    </w:p>
    <w:p w14:paraId="2E238854">
      <w:pPr>
        <w:pStyle w:val="63"/>
        <w:adjustRightInd/>
        <w:spacing w:line="360" w:lineRule="auto"/>
        <w:ind w:left="720" w:hanging="720" w:hangingChars="300"/>
        <w:rPr>
          <w:color w:val="FF0000"/>
        </w:rPr>
      </w:pPr>
      <w:r>
        <w:rPr>
          <w:rFonts w:hint="eastAsia"/>
          <w:color w:val="FF0000"/>
        </w:rPr>
        <w:t>注：设备上报有并包上报的情况，也就是一个数据包里面含有多个完整的报文，注意不要遗漏，报文为完整报文，不会出现中间断开在下一个数据包的现象</w:t>
      </w:r>
    </w:p>
    <w:p w14:paraId="70EB179C">
      <w:pPr>
        <w:pStyle w:val="63"/>
        <w:adjustRightInd/>
        <w:spacing w:line="360" w:lineRule="auto"/>
        <w:ind w:left="720" w:hanging="720" w:hangingChars="300"/>
        <w:rPr>
          <w:color w:val="FF0000"/>
        </w:rPr>
      </w:pPr>
      <w:r>
        <w:rPr>
          <w:rFonts w:hint="eastAsia"/>
          <w:color w:val="FF0000"/>
        </w:rPr>
        <w:t>Eg:bdbdbdbdd6000119a9cf610445270387bf452708a1bc44279d18b74427e518b7f9bdbdbdbdf9010000006400002800000019a9cf61ca</w:t>
      </w:r>
    </w:p>
    <w:p w14:paraId="4A3495D5">
      <w:pPr>
        <w:pStyle w:val="63"/>
        <w:adjustRightInd/>
        <w:spacing w:line="360" w:lineRule="auto"/>
        <w:ind w:left="720" w:hanging="720" w:hangingChars="300"/>
        <w:rPr>
          <w:color w:val="FF0000"/>
        </w:rPr>
      </w:pPr>
      <w:r>
        <w:rPr>
          <w:rFonts w:hint="eastAsia"/>
          <w:color w:val="FF0000"/>
        </w:rPr>
        <w:t>此数据包里含有(0xD6)蓝牙定位和(0xF9)电量信号的报文</w:t>
      </w:r>
    </w:p>
    <w:p w14:paraId="7CCEF717">
      <w:pPr>
        <w:pStyle w:val="63"/>
        <w:wordWrap w:val="0"/>
        <w:adjustRightInd/>
        <w:spacing w:line="360" w:lineRule="auto"/>
        <w:ind w:left="720" w:hanging="720" w:hangingChars="300"/>
        <w:rPr>
          <w:color w:val="FF0000"/>
        </w:rPr>
      </w:pPr>
      <w:r>
        <w:rPr>
          <w:rFonts w:hint="eastAsia"/>
          <w:color w:val="FF0000"/>
        </w:rPr>
        <w:t>(0xD6)蓝牙定位:bdbdbdbdd6000119a9cf610445270387bf452708a1bc44279d18b74427e518b7f9</w:t>
      </w:r>
    </w:p>
    <w:p w14:paraId="44549BC1">
      <w:pPr>
        <w:pStyle w:val="63"/>
        <w:wordWrap w:val="0"/>
        <w:adjustRightInd/>
        <w:spacing w:line="360" w:lineRule="auto"/>
        <w:ind w:left="720" w:hanging="720" w:hangingChars="300"/>
        <w:rPr>
          <w:color w:val="FF0000"/>
        </w:rPr>
      </w:pPr>
      <w:r>
        <w:rPr>
          <w:rFonts w:hint="eastAsia"/>
          <w:color w:val="FF0000"/>
        </w:rPr>
        <w:t>(0xF9)电量信号:bdbdbdbdf9010000006400002800000019a9cf61ca</w:t>
      </w:r>
    </w:p>
    <w:p w14:paraId="137E0407">
      <w:pPr>
        <w:pStyle w:val="63"/>
        <w:adjustRightInd/>
        <w:spacing w:line="360" w:lineRule="auto"/>
        <w:ind w:left="720" w:hanging="720" w:hangingChars="300"/>
      </w:pPr>
    </w:p>
    <w:p w14:paraId="1B9417F1">
      <w:pPr>
        <w:pStyle w:val="3"/>
      </w:pPr>
      <w:bookmarkStart w:id="19" w:name="_Toc5850"/>
      <w:r>
        <w:rPr>
          <w:rFonts w:hint="eastAsia"/>
        </w:rPr>
        <w:t>2.3 设备下行说明</w:t>
      </w:r>
      <w:bookmarkEnd w:id="17"/>
      <w:bookmarkEnd w:id="18"/>
      <w:bookmarkEnd w:id="19"/>
    </w:p>
    <w:p w14:paraId="1B674B80">
      <w:pPr>
        <w:pStyle w:val="63"/>
        <w:adjustRightInd/>
        <w:spacing w:line="360" w:lineRule="auto"/>
        <w:ind w:firstLine="640"/>
        <w:rPr>
          <w:sz w:val="32"/>
          <w:szCs w:val="32"/>
        </w:rPr>
      </w:pPr>
      <w:r>
        <w:rPr>
          <w:rFonts w:hint="eastAsia"/>
          <w:sz w:val="32"/>
          <w:szCs w:val="32"/>
        </w:rPr>
        <w:t>通用版本</w:t>
      </w:r>
    </w:p>
    <w:p w14:paraId="64C823E5">
      <w:pPr>
        <w:pStyle w:val="63"/>
        <w:numPr>
          <w:ilvl w:val="0"/>
          <w:numId w:val="4"/>
        </w:numPr>
        <w:adjustRightInd/>
        <w:spacing w:line="360" w:lineRule="auto"/>
        <w:rPr>
          <w:rFonts w:hint="eastAsia" w:ascii="微软雅黑" w:hAnsi="微软雅黑" w:cs="Times New Roman"/>
        </w:rPr>
      </w:pPr>
      <w:r>
        <w:rPr>
          <w:rFonts w:hint="eastAsia" w:ascii="微软雅黑" w:hAnsi="微软雅黑" w:cs="Times New Roman"/>
        </w:rPr>
        <w:t>设备定位上报频率下发(0x17)：</w:t>
      </w:r>
    </w:p>
    <w:p w14:paraId="6D160372">
      <w:pPr>
        <w:pStyle w:val="63"/>
        <w:adjustRightInd/>
        <w:spacing w:line="360" w:lineRule="auto"/>
        <w:ind w:firstLine="720" w:firstLineChars="300"/>
        <w:rPr>
          <w:rFonts w:hint="eastAsia" w:ascii="微软雅黑" w:hAnsi="微软雅黑" w:cs="Times New Roman"/>
        </w:rPr>
      </w:pPr>
      <w:r>
        <w:rPr>
          <w:rFonts w:hint="eastAsia" w:ascii="微软雅黑" w:hAnsi="微软雅黑" w:cs="Times New Roman"/>
        </w:rPr>
        <w:t>默认上报频率</w:t>
      </w:r>
      <w:r>
        <w:rPr>
          <w:rFonts w:hint="eastAsia" w:ascii="微软雅黑" w:hAnsi="微软雅黑" w:cs="Times New Roman"/>
          <w:lang w:val="en-US" w:eastAsia="zh-CN"/>
        </w:rPr>
        <w:t>3</w:t>
      </w:r>
      <w:r>
        <w:rPr>
          <w:rFonts w:hint="eastAsia" w:ascii="微软雅黑" w:hAnsi="微软雅黑" w:cs="Times New Roman"/>
        </w:rPr>
        <w:t>0分钟，最低1分钟，下行指令设备收到后，设备按下发指令的时间段和频率</w:t>
      </w:r>
    </w:p>
    <w:p w14:paraId="008F24E7">
      <w:pPr>
        <w:pStyle w:val="63"/>
        <w:adjustRightInd/>
        <w:spacing w:line="360" w:lineRule="auto"/>
        <w:ind w:firstLine="720" w:firstLineChars="300"/>
        <w:rPr>
          <w:rFonts w:hint="eastAsia" w:ascii="微软雅黑" w:hAnsi="微软雅黑" w:cs="Times New Roman"/>
        </w:rPr>
      </w:pPr>
      <w:r>
        <w:rPr>
          <w:rFonts w:hint="eastAsia" w:ascii="微软雅黑" w:hAnsi="微软雅黑" w:cs="Times New Roman"/>
        </w:rPr>
        <w:t>上报数据，时间段外按默认上报频率上报，如：00：00-18：00  10分钟定位上报，那么</w:t>
      </w:r>
    </w:p>
    <w:p w14:paraId="0E876865">
      <w:pPr>
        <w:pStyle w:val="63"/>
        <w:adjustRightInd/>
        <w:spacing w:line="360" w:lineRule="auto"/>
        <w:ind w:firstLine="720" w:firstLineChars="300"/>
        <w:rPr>
          <w:rFonts w:hint="eastAsia" w:ascii="微软雅黑" w:hAnsi="微软雅黑" w:cs="Times New Roman"/>
        </w:rPr>
      </w:pPr>
      <w:r>
        <w:rPr>
          <w:rFonts w:hint="eastAsia" w:ascii="微软雅黑" w:hAnsi="微软雅黑" w:cs="Times New Roman"/>
        </w:rPr>
        <w:t>时间段外按默认2分钟上报频率上报</w:t>
      </w:r>
    </w:p>
    <w:p w14:paraId="7BBCA030">
      <w:pPr>
        <w:pStyle w:val="63"/>
        <w:numPr>
          <w:ilvl w:val="0"/>
          <w:numId w:val="4"/>
        </w:numPr>
        <w:adjustRightInd/>
        <w:spacing w:line="360" w:lineRule="auto"/>
        <w:rPr>
          <w:rFonts w:hint="eastAsia" w:ascii="微软雅黑" w:hAnsi="微软雅黑" w:cs="Times New Roman"/>
        </w:rPr>
      </w:pPr>
      <w:r>
        <w:rPr>
          <w:rFonts w:hint="eastAsia" w:ascii="微软雅黑" w:hAnsi="微软雅黑" w:cs="Times New Roman"/>
        </w:rPr>
        <w:t>文字消息下发(0x28)：</w:t>
      </w:r>
    </w:p>
    <w:p w14:paraId="0E5A514E">
      <w:pPr>
        <w:pStyle w:val="63"/>
        <w:adjustRightInd/>
        <w:spacing w:line="360" w:lineRule="auto"/>
        <w:ind w:firstLine="720" w:firstLineChars="300"/>
        <w:rPr>
          <w:rFonts w:hint="eastAsia" w:ascii="微软雅黑" w:hAnsi="微软雅黑" w:cs="Times New Roman"/>
        </w:rPr>
      </w:pPr>
      <w:r>
        <w:rPr>
          <w:rFonts w:hint="eastAsia" w:ascii="微软雅黑" w:hAnsi="微软雅黑" w:cs="Times New Roman"/>
        </w:rPr>
        <w:t>GB2312编码，最多40个汉字，一个汉字占2个字节，一个英文字母占1个字节</w:t>
      </w:r>
    </w:p>
    <w:p w14:paraId="76282DEF">
      <w:pPr>
        <w:pStyle w:val="63"/>
        <w:numPr>
          <w:ilvl w:val="0"/>
          <w:numId w:val="4"/>
        </w:numPr>
        <w:adjustRightInd/>
        <w:spacing w:line="360" w:lineRule="auto"/>
        <w:rPr>
          <w:rFonts w:hint="eastAsia" w:ascii="微软雅黑" w:hAnsi="微软雅黑" w:cs="Times New Roman"/>
        </w:rPr>
      </w:pPr>
      <w:r>
        <w:rPr>
          <w:rFonts w:hint="eastAsia" w:ascii="微软雅黑" w:hAnsi="微软雅黑" w:cs="Times New Roman"/>
        </w:rPr>
        <w:t>设备定位优先级下发(0xCE01):</w:t>
      </w:r>
    </w:p>
    <w:p w14:paraId="7E7729B9">
      <w:pPr>
        <w:rPr>
          <w:rFonts w:hint="eastAsia" w:ascii="微软雅黑" w:hAnsi="微软雅黑"/>
          <w:sz w:val="24"/>
          <w:szCs w:val="24"/>
        </w:rPr>
      </w:pPr>
      <w:r>
        <w:rPr>
          <w:rFonts w:hint="eastAsia"/>
        </w:rPr>
        <w:t xml:space="preserve">     </w:t>
      </w:r>
      <w:r>
        <w:rPr>
          <w:rFonts w:hint="eastAsia" w:ascii="微软雅黑" w:hAnsi="微软雅黑"/>
          <w:sz w:val="24"/>
          <w:szCs w:val="24"/>
        </w:rPr>
        <w:t xml:space="preserve"> </w:t>
      </w:r>
      <w:r>
        <w:rPr>
          <w:rFonts w:hint="eastAsia" w:ascii="微软雅黑" w:hAnsi="微软雅黑"/>
          <w:sz w:val="24"/>
          <w:szCs w:val="24"/>
          <w:lang w:val="en-US" w:eastAsia="zh-CN"/>
        </w:rPr>
        <w:t xml:space="preserve"> </w:t>
      </w:r>
      <w:r>
        <w:rPr>
          <w:rFonts w:hint="eastAsia" w:ascii="微软雅黑" w:hAnsi="微软雅黑"/>
          <w:sz w:val="24"/>
          <w:szCs w:val="24"/>
        </w:rPr>
        <w:t>默认定位优先级wifi&gt;gps,定位优先级</w:t>
      </w:r>
    </w:p>
    <w:p w14:paraId="3C88A0CF">
      <w:pPr>
        <w:ind w:firstLine="720" w:firstLineChars="300"/>
        <w:rPr>
          <w:rFonts w:hint="eastAsia" w:ascii="微软雅黑" w:hAnsi="微软雅黑"/>
          <w:sz w:val="24"/>
          <w:szCs w:val="24"/>
        </w:rPr>
      </w:pPr>
      <w:r>
        <w:rPr>
          <w:rFonts w:hint="eastAsia" w:ascii="微软雅黑" w:hAnsi="微软雅黑"/>
          <w:sz w:val="24"/>
          <w:szCs w:val="24"/>
        </w:rPr>
        <w:t>如下发定位优先级为：wifi&gt;gps&gt;蓝牙信标，则wifi定位不到切换gps,gps定位不到切换</w:t>
      </w:r>
    </w:p>
    <w:p w14:paraId="608DEFC0">
      <w:pPr>
        <w:ind w:firstLine="720" w:firstLineChars="300"/>
        <w:rPr>
          <w:rFonts w:hint="eastAsia" w:ascii="微软雅黑" w:hAnsi="微软雅黑"/>
          <w:sz w:val="24"/>
          <w:szCs w:val="24"/>
        </w:rPr>
      </w:pPr>
      <w:r>
        <w:rPr>
          <w:rFonts w:hint="eastAsia" w:ascii="微软雅黑" w:hAnsi="微软雅黑"/>
          <w:sz w:val="24"/>
          <w:szCs w:val="24"/>
        </w:rPr>
        <w:t>蓝牙信标，当定位成功时，不会切换下个定位优先级产生定位</w:t>
      </w:r>
    </w:p>
    <w:p w14:paraId="40338EB0">
      <w:pPr>
        <w:numPr>
          <w:ilvl w:val="0"/>
          <w:numId w:val="4"/>
        </w:numPr>
        <w:rPr>
          <w:rFonts w:hint="eastAsia" w:ascii="微软雅黑" w:hAnsi="微软雅黑"/>
          <w:sz w:val="24"/>
          <w:szCs w:val="24"/>
        </w:rPr>
      </w:pPr>
      <w:r>
        <w:rPr>
          <w:rFonts w:hint="eastAsia" w:ascii="微软雅黑" w:hAnsi="微软雅黑"/>
          <w:sz w:val="24"/>
          <w:szCs w:val="24"/>
        </w:rPr>
        <w:t>设备健康采样频率下发(0xCE02):</w:t>
      </w:r>
    </w:p>
    <w:p w14:paraId="14F5CC08">
      <w:pPr>
        <w:rPr>
          <w:rFonts w:hint="eastAsia" w:ascii="微软雅黑" w:hAnsi="微软雅黑"/>
          <w:sz w:val="24"/>
          <w:szCs w:val="24"/>
        </w:rPr>
      </w:pPr>
      <w:r>
        <w:rPr>
          <w:rFonts w:hint="eastAsia" w:ascii="微软雅黑" w:hAnsi="微软雅黑"/>
          <w:sz w:val="24"/>
          <w:szCs w:val="24"/>
        </w:rPr>
        <w:t xml:space="preserve">      健康采样频率默认10分钟,最低2分钟上报</w:t>
      </w:r>
    </w:p>
    <w:p w14:paraId="34A11D6F">
      <w:pPr>
        <w:numPr>
          <w:ilvl w:val="0"/>
          <w:numId w:val="4"/>
        </w:numPr>
        <w:rPr>
          <w:rFonts w:hint="eastAsia" w:ascii="微软雅黑" w:hAnsi="微软雅黑"/>
          <w:sz w:val="24"/>
          <w:szCs w:val="24"/>
        </w:rPr>
      </w:pPr>
      <w:r>
        <w:rPr>
          <w:rFonts w:hint="eastAsia" w:ascii="微软雅黑" w:hAnsi="微软雅黑"/>
          <w:sz w:val="24"/>
          <w:szCs w:val="24"/>
        </w:rPr>
        <w:t>修改ip和端口指令下发(0xC3):</w:t>
      </w:r>
    </w:p>
    <w:p w14:paraId="23F2EC97">
      <w:pPr>
        <w:ind w:left="720" w:hanging="720" w:hangingChars="300"/>
        <w:rPr>
          <w:rFonts w:hint="eastAsia" w:ascii="微软雅黑" w:hAnsi="微软雅黑"/>
          <w:sz w:val="24"/>
          <w:szCs w:val="24"/>
        </w:rPr>
      </w:pPr>
      <w:r>
        <w:rPr>
          <w:rFonts w:hint="eastAsia" w:ascii="微软雅黑" w:hAnsi="微软雅黑"/>
          <w:sz w:val="24"/>
          <w:szCs w:val="24"/>
        </w:rPr>
        <w:t xml:space="preserve">      默认通用版本指向为智慧云平台：118.178.184.219:8825,如需更改，可咨询相关对接人员或访问官网</w:t>
      </w:r>
    </w:p>
    <w:p w14:paraId="396B1859">
      <w:pPr>
        <w:numPr>
          <w:ilvl w:val="0"/>
          <w:numId w:val="4"/>
        </w:numPr>
        <w:rPr>
          <w:rFonts w:hint="eastAsia" w:ascii="微软雅黑" w:hAnsi="微软雅黑"/>
          <w:sz w:val="24"/>
          <w:szCs w:val="24"/>
        </w:rPr>
      </w:pPr>
      <w:r>
        <w:rPr>
          <w:rFonts w:hint="eastAsia" w:ascii="微软雅黑" w:hAnsi="微软雅黑"/>
          <w:sz w:val="24"/>
          <w:szCs w:val="24"/>
        </w:rPr>
        <w:t>久坐停留报警触发时间下发(0xCC):</w:t>
      </w:r>
    </w:p>
    <w:p w14:paraId="5C91F0B6">
      <w:pPr>
        <w:ind w:left="720" w:hanging="720" w:hangingChars="300"/>
        <w:rPr>
          <w:rFonts w:hint="eastAsia" w:ascii="微软雅黑" w:hAnsi="微软雅黑"/>
          <w:sz w:val="24"/>
          <w:szCs w:val="24"/>
        </w:rPr>
      </w:pPr>
      <w:r>
        <w:rPr>
          <w:rFonts w:hint="eastAsia" w:ascii="微软雅黑" w:hAnsi="微软雅黑"/>
          <w:sz w:val="24"/>
          <w:szCs w:val="24"/>
        </w:rPr>
        <w:t xml:space="preserve">      取值范围：2分钟-60分钟，如：下行为10分钟触发时间，那么设备10分钟一动不动就会触发上报久坐停留报警</w:t>
      </w:r>
    </w:p>
    <w:p w14:paraId="65CC62E9">
      <w:pPr>
        <w:numPr>
          <w:ilvl w:val="0"/>
          <w:numId w:val="4"/>
        </w:numPr>
        <w:rPr>
          <w:rFonts w:hint="eastAsia" w:ascii="微软雅黑" w:hAnsi="微软雅黑"/>
          <w:sz w:val="24"/>
          <w:szCs w:val="24"/>
        </w:rPr>
      </w:pPr>
      <w:r>
        <w:rPr>
          <w:rFonts w:hint="eastAsia" w:ascii="微软雅黑" w:hAnsi="微软雅黑"/>
          <w:sz w:val="24"/>
          <w:szCs w:val="24"/>
        </w:rPr>
        <w:t>设备关机和重启下发(0x77):</w:t>
      </w:r>
    </w:p>
    <w:p w14:paraId="6CFB7AF4">
      <w:pPr>
        <w:rPr>
          <w:rFonts w:hint="eastAsia" w:ascii="微软雅黑" w:hAnsi="微软雅黑"/>
          <w:sz w:val="24"/>
          <w:szCs w:val="24"/>
        </w:rPr>
      </w:pPr>
      <w:r>
        <w:rPr>
          <w:rFonts w:hint="eastAsia" w:ascii="微软雅黑" w:hAnsi="微软雅黑"/>
          <w:sz w:val="24"/>
          <w:szCs w:val="24"/>
        </w:rPr>
        <w:t xml:space="preserve">      注意，此指令必须设备开机状态才能生效，关机后不能接收</w:t>
      </w:r>
    </w:p>
    <w:p w14:paraId="06A8DB94">
      <w:pPr>
        <w:rPr>
          <w:rFonts w:hint="eastAsia" w:ascii="微软雅黑" w:hAnsi="微软雅黑"/>
          <w:sz w:val="24"/>
          <w:szCs w:val="24"/>
        </w:rPr>
      </w:pPr>
      <w:r>
        <w:rPr>
          <w:rFonts w:hint="eastAsia" w:ascii="微软雅黑" w:hAnsi="微软雅黑"/>
          <w:sz w:val="24"/>
          <w:szCs w:val="24"/>
        </w:rPr>
        <w:t xml:space="preserve">      关机下发：开机状态下行该指令，设备关机，关机后不能接收下行</w:t>
      </w:r>
    </w:p>
    <w:p w14:paraId="16FC76D6">
      <w:pPr>
        <w:rPr>
          <w:rFonts w:hint="eastAsia" w:ascii="微软雅黑" w:hAnsi="微软雅黑"/>
          <w:sz w:val="24"/>
          <w:szCs w:val="24"/>
        </w:rPr>
      </w:pPr>
      <w:r>
        <w:rPr>
          <w:rFonts w:hint="eastAsia" w:ascii="微软雅黑" w:hAnsi="微软雅黑"/>
          <w:sz w:val="24"/>
          <w:szCs w:val="24"/>
        </w:rPr>
        <w:t xml:space="preserve">      重启下发：开机状态下行该指令，设备重新开机</w:t>
      </w:r>
    </w:p>
    <w:p w14:paraId="6E67C0D0">
      <w:pPr>
        <w:numPr>
          <w:ilvl w:val="0"/>
          <w:numId w:val="4"/>
        </w:numPr>
        <w:rPr>
          <w:rFonts w:hint="eastAsia" w:ascii="微软雅黑" w:hAnsi="微软雅黑"/>
          <w:sz w:val="24"/>
          <w:szCs w:val="24"/>
        </w:rPr>
      </w:pPr>
      <w:r>
        <w:rPr>
          <w:rFonts w:hint="eastAsia" w:ascii="微软雅黑" w:hAnsi="微软雅黑"/>
          <w:sz w:val="24"/>
          <w:szCs w:val="24"/>
        </w:rPr>
        <w:t>跌落灵敏度和高度下发(0xCE15):</w:t>
      </w:r>
    </w:p>
    <w:p w14:paraId="1D5CD9EF">
      <w:pPr>
        <w:rPr>
          <w:rFonts w:hint="eastAsia" w:ascii="微软雅黑" w:hAnsi="微软雅黑"/>
          <w:sz w:val="24"/>
          <w:szCs w:val="24"/>
        </w:rPr>
      </w:pPr>
      <w:r>
        <w:rPr>
          <w:rFonts w:hint="eastAsia" w:ascii="微软雅黑" w:hAnsi="微软雅黑"/>
          <w:sz w:val="24"/>
          <w:szCs w:val="24"/>
        </w:rPr>
        <w:t xml:space="preserve">      灵敏度：指满足跌落算法的程度，提供5个设置等级（0 - 4）：低 - 中低 - 中 - 中高 - 高。</w:t>
      </w:r>
    </w:p>
    <w:p w14:paraId="0E216EBC">
      <w:pPr>
        <w:ind w:firstLine="720" w:firstLineChars="300"/>
        <w:rPr>
          <w:rFonts w:hint="eastAsia" w:ascii="微软雅黑" w:hAnsi="微软雅黑"/>
          <w:sz w:val="24"/>
          <w:szCs w:val="24"/>
        </w:rPr>
      </w:pPr>
      <w:r>
        <w:rPr>
          <w:rFonts w:hint="eastAsia" w:ascii="微软雅黑" w:hAnsi="微软雅黑"/>
          <w:sz w:val="24"/>
          <w:szCs w:val="24"/>
        </w:rPr>
        <w:t xml:space="preserve">高度：指满足触发跌落报警的高度，提供5个设置等级（0 - 4）：0.5m - 1.0m - 1.5m - 2.0m </w:t>
      </w:r>
    </w:p>
    <w:p w14:paraId="33A1CBA9">
      <w:pPr>
        <w:ind w:firstLine="720" w:firstLineChars="300"/>
        <w:rPr>
          <w:rFonts w:hint="eastAsia" w:ascii="微软雅黑" w:hAnsi="微软雅黑"/>
          <w:sz w:val="24"/>
          <w:szCs w:val="24"/>
        </w:rPr>
      </w:pPr>
      <w:r>
        <w:rPr>
          <w:rFonts w:hint="eastAsia" w:ascii="微软雅黑" w:hAnsi="微软雅黑"/>
          <w:sz w:val="24"/>
          <w:szCs w:val="24"/>
        </w:rPr>
        <w:t>- 2.5m。</w:t>
      </w:r>
    </w:p>
    <w:p w14:paraId="610ED00F">
      <w:pPr>
        <w:rPr>
          <w:rFonts w:hint="eastAsia" w:ascii="微软雅黑" w:hAnsi="微软雅黑"/>
          <w:sz w:val="24"/>
          <w:szCs w:val="24"/>
        </w:rPr>
      </w:pPr>
      <w:r>
        <w:rPr>
          <w:rFonts w:hint="eastAsia" w:ascii="微软雅黑" w:hAnsi="微软雅黑"/>
          <w:sz w:val="24"/>
          <w:szCs w:val="24"/>
        </w:rPr>
        <w:t>(9)远程OTA下发(0xA9):</w:t>
      </w:r>
    </w:p>
    <w:p w14:paraId="1050BC19">
      <w:pPr>
        <w:ind w:left="720" w:hanging="720" w:hangingChars="300"/>
        <w:rPr>
          <w:rFonts w:hint="eastAsia" w:ascii="微软雅黑" w:hAnsi="微软雅黑"/>
          <w:sz w:val="24"/>
          <w:szCs w:val="24"/>
        </w:rPr>
      </w:pPr>
      <w:r>
        <w:rPr>
          <w:rFonts w:hint="eastAsia" w:ascii="微软雅黑" w:hAnsi="微软雅黑"/>
          <w:sz w:val="24"/>
          <w:szCs w:val="24"/>
        </w:rPr>
        <w:t xml:space="preserve">      远程更新消耗流量，且受网络影响，设备sim卡为每月30M,不能更新太过多次，否则会造成流量不足的情况，此功能需设备硬件支持远程更新,以前设备不支持</w:t>
      </w:r>
    </w:p>
    <w:p w14:paraId="67D2FCF0">
      <w:pPr>
        <w:pStyle w:val="63"/>
        <w:adjustRightInd/>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)控制设备触发休眠开关下发(0xCE18):</w:t>
      </w:r>
    </w:p>
    <w:p w14:paraId="243E73BB">
      <w:pPr>
        <w:pStyle w:val="63"/>
        <w:adjustRightInd/>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默认为开启状态，设备40分钟不动进入休眠，下行关闭后，设备不进休眠</w:t>
      </w:r>
    </w:p>
    <w:p w14:paraId="0AEAA008">
      <w:pPr>
        <w:pStyle w:val="63"/>
        <w:adjustRightInd/>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)跌落报警开关(0xCE07):</w:t>
      </w:r>
    </w:p>
    <w:p w14:paraId="660A173D">
      <w:pPr>
        <w:pStyle w:val="63"/>
        <w:adjustRightInd/>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默认跌落报警开启状态，关闭后设备不上报跌落报警</w:t>
      </w:r>
    </w:p>
    <w:p w14:paraId="2C2A722D">
      <w:pPr>
        <w:pStyle w:val="63"/>
        <w:adjustRightInd/>
        <w:spacing w:line="360" w:lineRule="auto"/>
        <w:rPr>
          <w:rFonts w:hint="eastAsia" w:ascii="微软雅黑" w:hAnsi="微软雅黑" w:cs="微软雅黑"/>
          <w:sz w:val="21"/>
          <w:szCs w:val="21"/>
          <w:shd w:val="clear" w:color="auto" w:fill="FFFFFF"/>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)按键触发sos启动开关(0xCE19)</w:t>
      </w:r>
    </w:p>
    <w:p w14:paraId="736AFB37">
      <w:pPr>
        <w:pStyle w:val="63"/>
        <w:adjustRightInd/>
        <w:spacing w:line="360" w:lineRule="auto"/>
        <w:rPr>
          <w:color w:val="000000" w:themeColor="text1"/>
          <w14:textFill>
            <w14:solidFill>
              <w14:schemeClr w14:val="tx1"/>
            </w14:solidFill>
          </w14:textFill>
        </w:rPr>
      </w:pPr>
      <w:r>
        <w:rPr>
          <w:rFonts w:hint="eastAsia" w:ascii="微软雅黑" w:hAnsi="微软雅黑" w:cs="微软雅黑"/>
          <w:sz w:val="21"/>
          <w:szCs w:val="21"/>
          <w:shd w:val="clear" w:color="auto" w:fill="FFFFFF"/>
        </w:rPr>
        <w:t xml:space="preserve">      </w:t>
      </w:r>
      <w:r>
        <w:rPr>
          <w:rFonts w:hint="eastAsia"/>
          <w:color w:val="000000" w:themeColor="text1"/>
          <w14:textFill>
            <w14:solidFill>
              <w14:schemeClr w14:val="tx1"/>
            </w14:solidFill>
          </w14:textFill>
        </w:rPr>
        <w:t>默认为开启状态，关闭后，不会触发上报sos</w:t>
      </w:r>
    </w:p>
    <w:p w14:paraId="6A346922">
      <w:pPr>
        <w:pStyle w:val="63"/>
        <w:adjustRightInd/>
        <w:spacing w:line="360" w:lineRule="auto"/>
        <w:rPr>
          <w:rFonts w:hint="eastAsia" w:ascii="微软雅黑" w:hAnsi="微软雅黑" w:cs="Times New Roman"/>
        </w:rPr>
      </w:pPr>
      <w:r>
        <w:rPr>
          <w:rFonts w:hint="eastAsia" w:ascii="微软雅黑" w:hAnsi="微软雅黑" w:cs="Times New Roman"/>
        </w:rPr>
        <w:t>(14)设备健康和定位上报开关(0xCE20)</w:t>
      </w:r>
    </w:p>
    <w:p w14:paraId="77B23CCD">
      <w:pPr>
        <w:pStyle w:val="63"/>
        <w:adjustRightInd/>
        <w:spacing w:line="360" w:lineRule="auto"/>
        <w:rPr>
          <w:rFonts w:hint="eastAsia" w:ascii="微软雅黑" w:hAnsi="微软雅黑" w:cs="Times New Roman"/>
        </w:rPr>
      </w:pPr>
      <w:r>
        <w:rPr>
          <w:rFonts w:hint="eastAsia" w:ascii="微软雅黑" w:hAnsi="微软雅黑" w:cs="Times New Roman"/>
        </w:rPr>
        <w:t xml:space="preserve">     默认健康上报为开启状态，默认定位上报为开启状态，可分别设置定位/健康开启和关闭状态，关闭后，设备不上报健康/定位</w:t>
      </w:r>
    </w:p>
    <w:p w14:paraId="0BD3838E">
      <w:pPr>
        <w:pStyle w:val="63"/>
        <w:bidi w:val="0"/>
      </w:pPr>
      <w:r>
        <w:rPr>
          <w:rFonts w:hint="eastAsia"/>
        </w:rPr>
        <w:t>(15)长连接短连接模式切换(0xCE22)</w:t>
      </w:r>
    </w:p>
    <w:p w14:paraId="4C6A9475">
      <w:pPr>
        <w:pStyle w:val="63"/>
        <w:adjustRightInd/>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默认为短链接，可下行切换长短连接指令，设备收到后重启,变为长/短连接，注意长连接模式比短连接功耗略大，默认状态每4分钟上报一次心跳包(0xF9)</w:t>
      </w:r>
    </w:p>
    <w:p w14:paraId="2FCE3D59">
      <w:pPr>
        <w:pStyle w:val="63"/>
        <w:adjustRightInd/>
        <w:spacing w:line="360" w:lineRule="auto"/>
        <w:rPr>
          <w:color w:val="000000" w:themeColor="text1"/>
          <w14:textFill>
            <w14:solidFill>
              <w14:schemeClr w14:val="tx1"/>
            </w14:solidFill>
          </w14:textFill>
        </w:rPr>
      </w:pPr>
      <w:r>
        <w:rPr>
          <w:rFonts w:hint="eastAsia" w:ascii="微软雅黑" w:hAnsi="微软雅黑" w:cs="Times New Roman"/>
        </w:rPr>
        <w:t>(16)健康阈值设置</w:t>
      </w:r>
      <w:r>
        <w:rPr>
          <w:rFonts w:hint="eastAsia"/>
          <w:color w:val="000000" w:themeColor="text1"/>
          <w14:textFill>
            <w14:solidFill>
              <w14:schemeClr w14:val="tx1"/>
            </w14:solidFill>
          </w14:textFill>
        </w:rPr>
        <w:t>(0xCE0300)</w:t>
      </w:r>
    </w:p>
    <w:p w14:paraId="161447F1">
      <w:pPr>
        <w:pStyle w:val="63"/>
        <w:adjustRightInd/>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健康阈值下发，下行指令，设备收到后，下发的是健康阈值正常范围，在这个范围外的健康数据会上报报警</w:t>
      </w:r>
    </w:p>
    <w:p w14:paraId="42F14AD3">
      <w:pPr>
        <w:pStyle w:val="63"/>
        <w:adjustRightInd/>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(17)立刻上报定位(0xCE0A)</w:t>
      </w:r>
    </w:p>
    <w:p w14:paraId="3DD050C1">
      <w:pPr>
        <w:pStyle w:val="63"/>
        <w:adjustRightInd/>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下行指令后，设备收到后，设备立刻开始定位并上报</w:t>
      </w:r>
    </w:p>
    <w:p w14:paraId="7BB6CD42">
      <w:pPr>
        <w:pStyle w:val="63"/>
        <w:adjustRightInd/>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(18)立刻上报健康(0xCE0B)</w:t>
      </w:r>
    </w:p>
    <w:p w14:paraId="2EED5251">
      <w:pPr>
        <w:pStyle w:val="63"/>
        <w:adjustRightInd/>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下行指令后，设备收到后，设备立刻开始健康采样并上报</w:t>
      </w:r>
    </w:p>
    <w:p w14:paraId="617BB248">
      <w:pPr>
        <w:pStyle w:val="63"/>
        <w:adjustRightInd/>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(19)睡眠统计时间段下发(0x1D)</w:t>
      </w:r>
    </w:p>
    <w:p w14:paraId="61737196">
      <w:pPr>
        <w:pStyle w:val="63"/>
        <w:adjustRightInd/>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可下发不同时间段，如：13：00-14：00，则睡眠统计数据会在该时间段内统计并上报</w:t>
      </w:r>
    </w:p>
    <w:p w14:paraId="24D963E1">
      <w:pPr>
        <w:pStyle w:val="63"/>
        <w:tabs>
          <w:tab w:val="left" w:pos="312"/>
        </w:tabs>
        <w:adjustRightInd/>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(20)GPS常开开关（0xCE24）:</w:t>
      </w:r>
    </w:p>
    <w:p w14:paraId="42D98727">
      <w:pPr>
        <w:pStyle w:val="63"/>
        <w:adjustRightInd/>
        <w:spacing w:line="360" w:lineRule="auto"/>
        <w:ind w:left="-630" w:leftChars="-3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开启后，内部接口常开采集GPS，一般环境下可以加快gps定位时间，功耗会变大，默认为关闭</w:t>
      </w:r>
    </w:p>
    <w:p w14:paraId="2E22C9E5">
      <w:pPr>
        <w:pStyle w:val="63"/>
        <w:adjustRightInd/>
        <w:spacing w:line="360" w:lineRule="auto"/>
      </w:pPr>
      <w:r>
        <w:rPr>
          <w:rFonts w:hint="eastAsia"/>
          <w:color w:val="000000" w:themeColor="text1"/>
          <w14:textFill>
            <w14:solidFill>
              <w14:schemeClr w14:val="tx1"/>
            </w14:solidFill>
          </w14:textFill>
        </w:rPr>
        <w:t>(22)切换超长待机模式(0xCE17):</w:t>
      </w:r>
    </w:p>
    <w:p w14:paraId="07A83128">
      <w:pPr>
        <w:pStyle w:val="63"/>
        <w:adjustRightInd/>
        <w:spacing w:line="360" w:lineRule="auto"/>
        <w:ind w:firstLine="720" w:firstLineChars="300"/>
      </w:pPr>
      <w:r>
        <w:rPr>
          <w:rFonts w:hint="eastAsia"/>
          <w:color w:val="000000" w:themeColor="text1"/>
          <w14:textFill>
            <w14:solidFill>
              <w14:schemeClr w14:val="tx1"/>
            </w14:solidFill>
          </w14:textFill>
        </w:rPr>
        <w:t>开启后，设备切换超长待机模式，</w:t>
      </w:r>
      <w:r>
        <w:rPr>
          <w:rFonts w:hint="eastAsia"/>
        </w:rPr>
        <w:t>时间界面电量图标下方有黄色长条，短连接，每10分钟检测健康和位置，健康数据正常、位置没有变时，每1小时上报数据；否则每10分钟上报</w:t>
      </w:r>
    </w:p>
    <w:p w14:paraId="5A7292A3">
      <w:pPr>
        <w:pStyle w:val="63"/>
        <w:adjustRightInd/>
        <w:spacing w:line="360" w:lineRule="auto"/>
        <w:rPr>
          <w:color w:val="000000" w:themeColor="text1"/>
          <w14:textFill>
            <w14:solidFill>
              <w14:schemeClr w14:val="tx1"/>
            </w14:solidFill>
          </w14:textFill>
        </w:rPr>
      </w:pPr>
    </w:p>
    <w:p w14:paraId="78705F83">
      <w:pPr>
        <w:pStyle w:val="2"/>
        <w:spacing w:line="360" w:lineRule="auto"/>
      </w:pPr>
      <w:bookmarkStart w:id="20" w:name="_Toc16245"/>
      <w:bookmarkStart w:id="21" w:name="_Toc24621"/>
      <w:r>
        <w:rPr>
          <w:rFonts w:hint="eastAsia"/>
        </w:rPr>
        <w:t>3.协议数据包结构</w:t>
      </w:r>
      <w:bookmarkEnd w:id="7"/>
      <w:bookmarkEnd w:id="8"/>
      <w:bookmarkEnd w:id="20"/>
      <w:bookmarkEnd w:id="21"/>
    </w:p>
    <w:p w14:paraId="0A0D1ECD">
      <w:pPr>
        <w:spacing w:line="360" w:lineRule="auto"/>
        <w:ind w:firstLine="420"/>
        <w:rPr>
          <w:rFonts w:hint="eastAsia" w:ascii="微软雅黑" w:hAnsi="微软雅黑"/>
          <w:szCs w:val="21"/>
        </w:rPr>
      </w:pPr>
      <w:r>
        <w:rPr>
          <w:rFonts w:hint="eastAsia" w:ascii="微软雅黑" w:hAnsi="微软雅黑"/>
          <w:szCs w:val="21"/>
        </w:rPr>
        <w:t>一条基本的协议数据包结构如图</w:t>
      </w:r>
      <w:r>
        <w:rPr>
          <w:rFonts w:ascii="微软雅黑" w:hAnsi="微软雅黑" w:cs="Calibri"/>
          <w:szCs w:val="21"/>
        </w:rPr>
        <w:t>1</w:t>
      </w:r>
      <w:r>
        <w:rPr>
          <w:rFonts w:hint="eastAsia" w:ascii="微软雅黑" w:hAnsi="微软雅黑"/>
          <w:szCs w:val="21"/>
        </w:rPr>
        <w:t>所示：</w:t>
      </w:r>
    </w:p>
    <w:p w14:paraId="34635BD7">
      <w:pPr>
        <w:spacing w:line="360" w:lineRule="auto"/>
        <w:jc w:val="center"/>
        <w:rPr>
          <w:rFonts w:hint="eastAsia"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62C717E0">
      <w:pPr>
        <w:spacing w:line="360" w:lineRule="auto"/>
        <w:jc w:val="center"/>
        <w:rPr>
          <w:rFonts w:hint="eastAsia" w:ascii="微软雅黑" w:hAnsi="微软雅黑"/>
          <w:sz w:val="18"/>
          <w:szCs w:val="18"/>
        </w:rPr>
      </w:pPr>
      <w:r>
        <w:rPr>
          <w:rFonts w:hint="eastAsia" w:ascii="微软雅黑" w:hAnsi="微软雅黑"/>
          <w:sz w:val="18"/>
          <w:szCs w:val="18"/>
        </w:rPr>
        <w:t>图</w:t>
      </w:r>
      <w:r>
        <w:rPr>
          <w:rFonts w:ascii="微软雅黑" w:hAnsi="微软雅黑" w:cs="Calibri"/>
          <w:b/>
          <w:bCs w:val="0"/>
          <w:sz w:val="18"/>
          <w:szCs w:val="18"/>
        </w:rPr>
        <w:t xml:space="preserve">1 </w:t>
      </w:r>
      <w:r>
        <w:rPr>
          <w:rFonts w:hint="eastAsia" w:ascii="微软雅黑" w:hAnsi="微软雅黑"/>
          <w:sz w:val="18"/>
          <w:szCs w:val="18"/>
        </w:rPr>
        <w:t>协议数据包结构图</w:t>
      </w:r>
    </w:p>
    <w:p w14:paraId="0AEBE53D">
      <w:pPr>
        <w:pStyle w:val="3"/>
      </w:pPr>
      <w:bookmarkStart w:id="22" w:name="_Toc496193104"/>
      <w:bookmarkStart w:id="23" w:name="_Toc440976903"/>
      <w:bookmarkStart w:id="24" w:name="_Toc17630"/>
      <w:bookmarkStart w:id="25" w:name="_Toc1495"/>
      <w:r>
        <w:rPr>
          <w:rFonts w:hint="eastAsia"/>
        </w:rPr>
        <w:t>3.1.数据头</w:t>
      </w:r>
      <w:bookmarkEnd w:id="22"/>
      <w:bookmarkEnd w:id="23"/>
      <w:bookmarkEnd w:id="24"/>
      <w:bookmarkEnd w:id="25"/>
    </w:p>
    <w:p w14:paraId="16C6081D">
      <w:pPr>
        <w:spacing w:line="360" w:lineRule="auto"/>
        <w:ind w:firstLine="420"/>
        <w:rPr>
          <w:rFonts w:hint="eastAsia" w:ascii="微软雅黑" w:hAnsi="微软雅黑"/>
          <w:szCs w:val="21"/>
        </w:rPr>
      </w:pPr>
      <w:r>
        <w:rPr>
          <w:rFonts w:hint="eastAsia" w:ascii="微软雅黑" w:hAnsi="微软雅黑"/>
          <w:szCs w:val="21"/>
        </w:rPr>
        <w:t>每个数据包均以</w:t>
      </w:r>
      <w:r>
        <w:rPr>
          <w:rFonts w:ascii="微软雅黑" w:hAnsi="微软雅黑"/>
          <w:szCs w:val="21"/>
        </w:rPr>
        <w:t>4</w:t>
      </w:r>
      <w:r>
        <w:rPr>
          <w:rFonts w:hint="eastAsia" w:ascii="微软雅黑" w:hAnsi="微软雅黑"/>
          <w:szCs w:val="21"/>
        </w:rPr>
        <w:t>个字节的</w:t>
      </w:r>
      <w:r>
        <w:rPr>
          <w:rFonts w:ascii="微软雅黑" w:hAnsi="微软雅黑"/>
          <w:szCs w:val="21"/>
        </w:rPr>
        <w:t>Header</w:t>
      </w:r>
      <w:r>
        <w:rPr>
          <w:rFonts w:hint="eastAsia" w:ascii="微软雅黑" w:hAnsi="微软雅黑"/>
          <w:szCs w:val="21"/>
        </w:rPr>
        <w:t>或者</w:t>
      </w:r>
      <w:r>
        <w:rPr>
          <w:rFonts w:ascii="微软雅黑" w:hAnsi="微软雅黑"/>
          <w:szCs w:val="21"/>
        </w:rPr>
        <w:t>token</w:t>
      </w:r>
      <w:r>
        <w:rPr>
          <w:rFonts w:hint="eastAsia" w:ascii="微软雅黑" w:hAnsi="微软雅黑"/>
          <w:szCs w:val="21"/>
        </w:rPr>
        <w:t>开头（在某些回复报文中，</w:t>
      </w:r>
      <w:r>
        <w:rPr>
          <w:rFonts w:ascii="微软雅黑" w:hAnsi="微软雅黑"/>
          <w:szCs w:val="21"/>
        </w:rPr>
        <w:t>timestamp</w:t>
      </w:r>
      <w:r>
        <w:rPr>
          <w:rFonts w:hint="eastAsia" w:ascii="微软雅黑" w:hAnsi="微软雅黑"/>
          <w:szCs w:val="21"/>
        </w:rPr>
        <w:t>代替）：</w:t>
      </w:r>
    </w:p>
    <w:p w14:paraId="463207CB">
      <w:pPr>
        <w:spacing w:line="360" w:lineRule="auto"/>
        <w:ind w:firstLine="420"/>
        <w:rPr>
          <w:rFonts w:hint="eastAsia" w:ascii="微软雅黑" w:hAnsi="微软雅黑"/>
          <w:szCs w:val="21"/>
        </w:rPr>
      </w:pPr>
      <w:r>
        <w:rPr>
          <w:rFonts w:hint="eastAsia" w:ascii="微软雅黑" w:hAnsi="微软雅黑"/>
          <w:szCs w:val="21"/>
        </w:rPr>
        <w:t>目前欧孚设备上传token固定为BDBDBDBD</w:t>
      </w:r>
    </w:p>
    <w:p w14:paraId="0861C6A0">
      <w:pPr>
        <w:pStyle w:val="63"/>
        <w:numPr>
          <w:ilvl w:val="0"/>
          <w:numId w:val="1"/>
        </w:numPr>
        <w:adjustRightInd/>
        <w:spacing w:line="360" w:lineRule="auto"/>
        <w:ind w:firstLine="113"/>
        <w:rPr>
          <w:rFonts w:hint="eastAsia" w:ascii="微软雅黑" w:hAnsi="微软雅黑" w:cs="宋体"/>
          <w:color w:val="auto"/>
          <w:sz w:val="21"/>
          <w:szCs w:val="21"/>
        </w:rPr>
      </w:pPr>
      <w:r>
        <w:rPr>
          <w:rFonts w:ascii="微软雅黑" w:hAnsi="微软雅黑" w:cs="宋体"/>
          <w:color w:val="auto"/>
          <w:sz w:val="21"/>
          <w:szCs w:val="21"/>
        </w:rPr>
        <w:t>Header: 0xBD 0xBD0xBD0xBD</w:t>
      </w:r>
      <w:r>
        <w:rPr>
          <w:rFonts w:hint="eastAsia" w:ascii="微软雅黑" w:hAnsi="微软雅黑" w:cs="宋体"/>
          <w:color w:val="auto"/>
          <w:sz w:val="21"/>
          <w:szCs w:val="21"/>
        </w:rPr>
        <w:t>；</w:t>
      </w:r>
    </w:p>
    <w:p w14:paraId="2A0D8D5E">
      <w:pPr>
        <w:pStyle w:val="63"/>
        <w:numPr>
          <w:ilvl w:val="0"/>
          <w:numId w:val="1"/>
        </w:numPr>
        <w:adjustRightInd/>
        <w:spacing w:line="360" w:lineRule="auto"/>
        <w:ind w:firstLine="113"/>
        <w:rPr>
          <w:rFonts w:hint="eastAsia" w:ascii="微软雅黑" w:hAnsi="微软雅黑" w:cs="宋体"/>
          <w:color w:val="auto"/>
          <w:sz w:val="21"/>
          <w:szCs w:val="21"/>
        </w:rPr>
      </w:pPr>
      <w:r>
        <w:rPr>
          <w:rFonts w:ascii="微软雅黑" w:hAnsi="微软雅黑" w:cs="宋体"/>
          <w:color w:val="auto"/>
          <w:sz w:val="21"/>
          <w:szCs w:val="21"/>
        </w:rPr>
        <w:t>Timestamp: 32bits</w:t>
      </w:r>
      <w:r>
        <w:rPr>
          <w:rFonts w:hint="eastAsia" w:ascii="微软雅黑" w:hAnsi="微软雅黑" w:cs="宋体"/>
          <w:color w:val="auto"/>
          <w:sz w:val="21"/>
          <w:szCs w:val="21"/>
        </w:rPr>
        <w:t>，由服务器产生</w:t>
      </w:r>
    </w:p>
    <w:p w14:paraId="64F50D30">
      <w:pPr>
        <w:pStyle w:val="3"/>
      </w:pPr>
      <w:bookmarkStart w:id="26" w:name="_Toc440976904"/>
      <w:bookmarkStart w:id="27" w:name="_Toc24617"/>
      <w:bookmarkStart w:id="28" w:name="_Toc496193105"/>
      <w:bookmarkStart w:id="29" w:name="_Toc8606"/>
      <w:r>
        <w:rPr>
          <w:rFonts w:hint="eastAsia"/>
        </w:rPr>
        <w:t>3.2.报文标示符</w:t>
      </w:r>
      <w:r>
        <w:t>(Message ID)</w:t>
      </w:r>
      <w:bookmarkEnd w:id="26"/>
      <w:bookmarkEnd w:id="27"/>
      <w:bookmarkEnd w:id="28"/>
      <w:bookmarkEnd w:id="29"/>
    </w:p>
    <w:p w14:paraId="2807D390">
      <w:pPr>
        <w:pStyle w:val="10"/>
      </w:pPr>
      <w:r>
        <w:rPr>
          <w:rFonts w:hint="eastAsia"/>
        </w:rPr>
        <w:t xml:space="preserve">   MessgeId 代表的内容如第3章。</w:t>
      </w:r>
    </w:p>
    <w:p w14:paraId="4F4C0F15">
      <w:pPr>
        <w:pStyle w:val="10"/>
        <w:ind w:firstLine="480"/>
      </w:pPr>
      <w:r>
        <w:rPr>
          <w:rFonts w:hint="eastAsia"/>
        </w:rPr>
        <w:t>TCP每次链接的时候设备端都会先上报0xF0 报文，里面有设备唯一标识符IMEI，服务器端需要记录该imei作为标识。并回复0xf1报文，设备端才会认为此链接成功，否则会断开链接</w:t>
      </w:r>
    </w:p>
    <w:p w14:paraId="33EB7551">
      <w:pPr>
        <w:pStyle w:val="10"/>
        <w:ind w:firstLine="480"/>
      </w:pPr>
      <w:r>
        <w:rPr>
          <w:rFonts w:hint="eastAsia"/>
        </w:rPr>
        <w:t>设备正常通信，默认每4分钟上报一次0xF9心跳包，0xF9心跳包在健康定位上报后会上报一次，两者上报不受对方影响。</w:t>
      </w:r>
    </w:p>
    <w:p w14:paraId="6B007259">
      <w:pPr>
        <w:pStyle w:val="3"/>
      </w:pPr>
      <w:bookmarkStart w:id="30" w:name="_Toc496193106"/>
      <w:bookmarkStart w:id="31" w:name="_Toc13674"/>
      <w:bookmarkStart w:id="32" w:name="_Toc20517"/>
      <w:bookmarkStart w:id="33" w:name="_Toc440976905"/>
      <w:r>
        <w:rPr>
          <w:rFonts w:hint="eastAsia"/>
        </w:rPr>
        <w:t>3.3.</w:t>
      </w:r>
      <w:r>
        <w:t>Token</w:t>
      </w:r>
      <w:r>
        <w:rPr>
          <w:rFonts w:hint="eastAsia"/>
        </w:rPr>
        <w:t>生成机制</w:t>
      </w:r>
      <w:bookmarkEnd w:id="30"/>
      <w:bookmarkEnd w:id="31"/>
      <w:bookmarkEnd w:id="32"/>
      <w:bookmarkEnd w:id="33"/>
    </w:p>
    <w:p w14:paraId="0B2FBCF1">
      <w:pPr>
        <w:spacing w:line="360" w:lineRule="auto"/>
        <w:ind w:left="840" w:firstLine="420"/>
        <w:rPr>
          <w:rFonts w:hint="eastAsia" w:ascii="微软雅黑" w:hAnsi="微软雅黑"/>
          <w:szCs w:val="21"/>
        </w:rPr>
      </w:pPr>
      <w:r>
        <w:rPr>
          <w:rFonts w:hint="eastAsia" w:ascii="微软雅黑" w:hAnsi="微软雅黑"/>
          <w:szCs w:val="21"/>
        </w:rPr>
        <w:t>目前固定为BDBDBDBD</w:t>
      </w:r>
    </w:p>
    <w:p w14:paraId="41701FB9">
      <w:pPr>
        <w:pStyle w:val="3"/>
      </w:pPr>
      <w:bookmarkStart w:id="34" w:name="_Toc440976906"/>
      <w:bookmarkStart w:id="35" w:name="_Toc11595"/>
      <w:bookmarkStart w:id="36" w:name="_Toc23630"/>
      <w:bookmarkStart w:id="37" w:name="_Toc496193107"/>
      <w:r>
        <w:rPr>
          <w:rFonts w:hint="eastAsia"/>
        </w:rPr>
        <w:t>3.4.有效负载</w:t>
      </w:r>
      <w:r>
        <w:t>(Payload)</w:t>
      </w:r>
      <w:bookmarkEnd w:id="34"/>
      <w:bookmarkEnd w:id="35"/>
      <w:bookmarkEnd w:id="36"/>
      <w:bookmarkEnd w:id="37"/>
    </w:p>
    <w:p w14:paraId="057DE290">
      <w:r>
        <w:rPr>
          <w:rFonts w:hint="eastAsia"/>
        </w:rPr>
        <w:t>我们下面的payload 指的是协议中除了head token及校验码外的有效正文内容。后面加注的是正文长度。</w:t>
      </w:r>
    </w:p>
    <w:p w14:paraId="4969666F">
      <w:pPr>
        <w:spacing w:line="360" w:lineRule="auto"/>
        <w:ind w:firstLine="420"/>
        <w:rPr>
          <w:rFonts w:hint="eastAsia" w:ascii="微软雅黑" w:hAnsi="微软雅黑"/>
          <w:szCs w:val="21"/>
        </w:rPr>
      </w:pPr>
      <w:r>
        <w:rPr>
          <w:rFonts w:hint="eastAsia" w:ascii="微软雅黑" w:hAnsi="微软雅黑"/>
          <w:szCs w:val="21"/>
        </w:rPr>
        <w:t>有效负载中所用的数据格式如下表所示：</w:t>
      </w:r>
    </w:p>
    <w:p w14:paraId="6B8B8C09">
      <w:pPr>
        <w:spacing w:line="360" w:lineRule="auto"/>
        <w:ind w:firstLine="420"/>
        <w:rPr>
          <w:rFonts w:hint="eastAsia" w:ascii="微软雅黑" w:hAnsi="微软雅黑" w:cs="宋体"/>
          <w:kern w:val="0"/>
          <w:sz w:val="18"/>
          <w:szCs w:val="18"/>
        </w:rPr>
      </w:pPr>
      <w:r>
        <w:rPr>
          <w:rFonts w:hint="eastAsia" w:ascii="微软雅黑" w:hAnsi="微软雅黑" w:cs="宋体"/>
          <w:kern w:val="0"/>
          <w:sz w:val="18"/>
          <w:szCs w:val="18"/>
        </w:rPr>
        <w:t>【</w:t>
      </w:r>
      <w:r>
        <w:rPr>
          <w:rFonts w:ascii="微软雅黑" w:hAnsi="微软雅黑" w:cs="Calibri"/>
          <w:kern w:val="0"/>
          <w:sz w:val="18"/>
          <w:szCs w:val="18"/>
        </w:rPr>
        <w:t>U-unsigned</w:t>
      </w:r>
      <w:r>
        <w:rPr>
          <w:rFonts w:hint="eastAsia" w:ascii="微软雅黑" w:hAnsi="微软雅黑" w:cs="宋体"/>
          <w:kern w:val="0"/>
          <w:sz w:val="18"/>
          <w:szCs w:val="18"/>
        </w:rPr>
        <w:t>；</w:t>
      </w:r>
      <w:r>
        <w:rPr>
          <w:rFonts w:ascii="微软雅黑" w:hAnsi="微软雅黑" w:cs="Calibri"/>
          <w:kern w:val="0"/>
          <w:sz w:val="18"/>
          <w:szCs w:val="18"/>
        </w:rPr>
        <w:t>I-signed</w:t>
      </w:r>
      <w:r>
        <w:rPr>
          <w:rFonts w:hint="eastAsia" w:ascii="微软雅黑" w:hAnsi="微软雅黑" w:cs="宋体"/>
          <w:kern w:val="0"/>
          <w:sz w:val="18"/>
          <w:szCs w:val="18"/>
        </w:rPr>
        <w:t>；</w:t>
      </w:r>
      <w:r>
        <w:rPr>
          <w:rFonts w:ascii="微软雅黑" w:hAnsi="微软雅黑" w:cs="Calibri"/>
          <w:kern w:val="0"/>
          <w:sz w:val="18"/>
          <w:szCs w:val="18"/>
        </w:rPr>
        <w:t>X-bitfield</w:t>
      </w:r>
      <w:r>
        <w:rPr>
          <w:rFonts w:hint="eastAsia" w:ascii="微软雅黑" w:hAnsi="微软雅黑" w:cs="宋体"/>
          <w:kern w:val="0"/>
          <w:sz w:val="18"/>
          <w:szCs w:val="18"/>
        </w:rPr>
        <w:t>；数字</w:t>
      </w:r>
      <w:r>
        <w:rPr>
          <w:rFonts w:ascii="微软雅黑" w:hAnsi="微软雅黑" w:cs="Calibri"/>
          <w:kern w:val="0"/>
          <w:sz w:val="18"/>
          <w:szCs w:val="18"/>
        </w:rPr>
        <w:t>-</w:t>
      </w:r>
      <w:r>
        <w:rPr>
          <w:rFonts w:hint="eastAsia" w:ascii="微软雅黑" w:hAnsi="微软雅黑" w:cs="宋体"/>
          <w:kern w:val="0"/>
          <w:sz w:val="18"/>
          <w:szCs w:val="18"/>
        </w:rPr>
        <w:t xml:space="preserve">所占字节数】 </w:t>
      </w:r>
    </w:p>
    <w:p w14:paraId="63881BB2">
      <w:pPr>
        <w:spacing w:line="360" w:lineRule="auto"/>
        <w:ind w:firstLine="420"/>
        <w:rPr>
          <w:rFonts w:hint="eastAsia" w:ascii="微软雅黑" w:hAnsi="微软雅黑"/>
          <w:color w:val="FF0000"/>
          <w:sz w:val="18"/>
          <w:szCs w:val="18"/>
        </w:rPr>
      </w:pPr>
      <w:r>
        <w:rPr>
          <w:rFonts w:hint="eastAsia" w:ascii="微软雅黑" w:hAnsi="微软雅黑" w:cs="宋体"/>
          <w:color w:val="FF0000"/>
          <w:kern w:val="0"/>
          <w:sz w:val="18"/>
          <w:szCs w:val="18"/>
        </w:rPr>
        <w:t>以下协议中使用除ch，u8，i8，x8外 都采用小端优先</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778"/>
      </w:tblGrid>
      <w:tr w14:paraId="31EFCC76">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779B6130">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1EEC735D">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0127340">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0EDC4E7F">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34BC1582">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2E91FEFC">
            <w:pPr>
              <w:widowControl/>
              <w:spacing w:line="360" w:lineRule="auto"/>
              <w:jc w:val="center"/>
              <w:rPr>
                <w:rFonts w:hint="eastAsia" w:ascii="微软雅黑" w:hAnsi="微软雅黑" w:cs="宋体"/>
                <w:b/>
                <w:bCs w:val="0"/>
                <w:kern w:val="0"/>
                <w:sz w:val="18"/>
                <w:szCs w:val="18"/>
              </w:rPr>
            </w:pPr>
            <w:r>
              <w:rPr>
                <w:rFonts w:hint="eastAsia" w:ascii="微软雅黑" w:hAnsi="微软雅黑" w:cs="宋体"/>
                <w:b/>
                <w:bCs w:val="0"/>
                <w:kern w:val="0"/>
                <w:sz w:val="18"/>
                <w:szCs w:val="18"/>
              </w:rPr>
              <w:t>说明</w:t>
            </w:r>
          </w:p>
        </w:tc>
      </w:tr>
      <w:tr w14:paraId="54254F76">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783863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6BC09A0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6E3267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4858C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6981F20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92ED16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字符</w:t>
            </w:r>
          </w:p>
        </w:tc>
      </w:tr>
      <w:tr w14:paraId="6B6F734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6664E4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0DD6405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6F6FA3D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28EE806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60C183F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AF0F85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无符号</w:t>
            </w:r>
          </w:p>
          <w:p w14:paraId="0975133B">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短整形</w:t>
            </w:r>
          </w:p>
        </w:tc>
      </w:tr>
      <w:tr w14:paraId="1AD5952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DA586F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423873D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0AC120C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2E14319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57BE3A0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7C4FAC8">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短整形</w:t>
            </w:r>
          </w:p>
        </w:tc>
      </w:tr>
      <w:tr w14:paraId="762C6396">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EC7285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0962AC0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296D708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6823CB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D60EEC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7AB468FB">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位（bit）</w:t>
            </w:r>
          </w:p>
        </w:tc>
      </w:tr>
      <w:tr w14:paraId="0560D870">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FF55BD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22D0312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7FB536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BC72C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2B8B677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1E0D757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无符号整形</w:t>
            </w:r>
          </w:p>
        </w:tc>
      </w:tr>
      <w:tr w14:paraId="3D6862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F5BF19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551055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0046339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2035298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3286F07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DC3037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整形</w:t>
            </w:r>
          </w:p>
        </w:tc>
      </w:tr>
      <w:tr w14:paraId="112FDD56">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88E9E8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4265448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420245C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C3AFA1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D9943A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BC5753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位（bit）2</w:t>
            </w:r>
          </w:p>
        </w:tc>
      </w:tr>
      <w:tr w14:paraId="757F5DC9">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44AF1F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7A32C7F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92DF9D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43D58B7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7254F59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05F01D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无符号</w:t>
            </w:r>
          </w:p>
          <w:p w14:paraId="17D585E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长整形</w:t>
            </w:r>
          </w:p>
        </w:tc>
      </w:tr>
      <w:tr w14:paraId="097B4E5C">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3DEAE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0C6A1FC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5E52BA9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26CBFDE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7AD86DB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BF60DC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长整形</w:t>
            </w:r>
          </w:p>
        </w:tc>
      </w:tr>
      <w:tr w14:paraId="03EE087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A79C25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0C214FD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74FF879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A02CD4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288A1A0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514397B">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无符号64位长整形</w:t>
            </w:r>
          </w:p>
        </w:tc>
      </w:tr>
      <w:tr w14:paraId="13E95C1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DC77C7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48FEED1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76DB9CD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21C06F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68443A7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1C8420C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浮点型</w:t>
            </w:r>
          </w:p>
        </w:tc>
      </w:tr>
    </w:tbl>
    <w:p w14:paraId="7A7DA461">
      <w:pPr>
        <w:pStyle w:val="3"/>
      </w:pPr>
      <w:bookmarkStart w:id="38" w:name="_Toc496193108"/>
      <w:bookmarkStart w:id="39" w:name="_Toc30332"/>
      <w:bookmarkStart w:id="40" w:name="_Toc14775"/>
      <w:bookmarkStart w:id="41" w:name="_Toc440976907"/>
      <w:r>
        <w:rPr>
          <w:rFonts w:hint="eastAsia"/>
        </w:rPr>
        <w:t>3.5.校验和</w:t>
      </w:r>
      <w:r>
        <w:t>(Checksum)</w:t>
      </w:r>
      <w:bookmarkEnd w:id="38"/>
      <w:bookmarkEnd w:id="39"/>
      <w:bookmarkEnd w:id="40"/>
      <w:bookmarkEnd w:id="41"/>
    </w:p>
    <w:p w14:paraId="411823E2">
      <w:pPr>
        <w:spacing w:line="360" w:lineRule="auto"/>
        <w:ind w:firstLine="420"/>
        <w:rPr>
          <w:rFonts w:hint="eastAsia" w:ascii="微软雅黑" w:hAnsi="微软雅黑"/>
          <w:szCs w:val="21"/>
        </w:rPr>
      </w:pPr>
      <w:r>
        <w:rPr>
          <w:rFonts w:hint="eastAsia" w:ascii="微软雅黑" w:hAnsi="微软雅黑"/>
          <w:szCs w:val="21"/>
        </w:rPr>
        <w:t>校验和所加内容包括</w:t>
      </w:r>
      <w:r>
        <w:rPr>
          <w:rFonts w:ascii="微软雅黑" w:hAnsi="微软雅黑"/>
          <w:szCs w:val="21"/>
        </w:rPr>
        <w:t>payload</w:t>
      </w:r>
      <w:r>
        <w:rPr>
          <w:rFonts w:hint="eastAsia" w:ascii="微软雅黑" w:hAnsi="微软雅黑"/>
          <w:szCs w:val="21"/>
        </w:rPr>
        <w:t>，如图</w:t>
      </w:r>
      <w:r>
        <w:rPr>
          <w:rFonts w:ascii="微软雅黑" w:hAnsi="微软雅黑"/>
          <w:szCs w:val="21"/>
        </w:rPr>
        <w:t>1</w:t>
      </w:r>
      <w:r>
        <w:rPr>
          <w:rFonts w:hint="eastAsia" w:ascii="微软雅黑" w:hAnsi="微软雅黑"/>
          <w:szCs w:val="21"/>
        </w:rPr>
        <w:t>所示。其算法如下所示，其中</w:t>
      </w:r>
      <w:r>
        <w:rPr>
          <w:rFonts w:ascii="微软雅黑" w:hAnsi="微软雅黑"/>
          <w:szCs w:val="21"/>
        </w:rPr>
        <w:t>Buffer[N]</w:t>
      </w:r>
      <w:r>
        <w:rPr>
          <w:rFonts w:hint="eastAsia" w:ascii="微软雅黑" w:hAnsi="微软雅黑"/>
          <w:szCs w:val="21"/>
        </w:rPr>
        <w:t>表示需要累加的数据。</w:t>
      </w:r>
    </w:p>
    <w:p w14:paraId="56257EAD">
      <w:pPr>
        <w:tabs>
          <w:tab w:val="center" w:pos="4736"/>
        </w:tabs>
        <w:autoSpaceDE w:val="0"/>
        <w:autoSpaceDN w:val="0"/>
        <w:spacing w:line="360" w:lineRule="auto"/>
        <w:ind w:firstLine="420"/>
        <w:jc w:val="left"/>
        <w:rPr>
          <w:rFonts w:hint="eastAsia"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77798A10">
      <w:pPr>
        <w:tabs>
          <w:tab w:val="left" w:pos="4048"/>
        </w:tabs>
        <w:autoSpaceDE w:val="0"/>
        <w:autoSpaceDN w:val="0"/>
        <w:spacing w:line="360" w:lineRule="auto"/>
        <w:ind w:firstLine="420"/>
        <w:jc w:val="left"/>
        <w:rPr>
          <w:rFonts w:hint="eastAsia"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0CB27224">
      <w:pPr>
        <w:autoSpaceDE w:val="0"/>
        <w:autoSpaceDN w:val="0"/>
        <w:spacing w:line="360" w:lineRule="auto"/>
        <w:ind w:left="420"/>
        <w:jc w:val="left"/>
        <w:rPr>
          <w:rFonts w:hint="eastAsia" w:ascii="微软雅黑" w:hAnsi="微软雅黑" w:cs="Courier New"/>
          <w:kern w:val="0"/>
          <w:sz w:val="20"/>
          <w:szCs w:val="20"/>
        </w:rPr>
      </w:pPr>
      <w:r>
        <w:rPr>
          <w:rFonts w:ascii="微软雅黑" w:hAnsi="微软雅黑" w:cs="Courier New"/>
          <w:kern w:val="0"/>
          <w:sz w:val="20"/>
          <w:szCs w:val="20"/>
        </w:rPr>
        <w:t>{</w:t>
      </w:r>
    </w:p>
    <w:p w14:paraId="34D178F7">
      <w:pPr>
        <w:autoSpaceDE w:val="0"/>
        <w:autoSpaceDN w:val="0"/>
        <w:spacing w:line="360" w:lineRule="auto"/>
        <w:ind w:left="420" w:firstLine="420"/>
        <w:jc w:val="left"/>
        <w:rPr>
          <w:rFonts w:hint="eastAsia" w:ascii="微软雅黑" w:hAnsi="微软雅黑" w:cs="Courier New"/>
          <w:kern w:val="0"/>
          <w:sz w:val="20"/>
          <w:szCs w:val="20"/>
        </w:rPr>
      </w:pPr>
      <w:r>
        <w:rPr>
          <w:rFonts w:ascii="微软雅黑" w:hAnsi="微软雅黑" w:cs="Courier New"/>
          <w:kern w:val="0"/>
          <w:sz w:val="20"/>
          <w:szCs w:val="20"/>
        </w:rPr>
        <w:t>ck_sum = ck_sum + Buffer[i]</w:t>
      </w:r>
    </w:p>
    <w:p w14:paraId="631A63CF">
      <w:pPr>
        <w:autoSpaceDE w:val="0"/>
        <w:autoSpaceDN w:val="0"/>
        <w:spacing w:line="360" w:lineRule="auto"/>
        <w:ind w:left="420" w:firstLine="420"/>
        <w:jc w:val="left"/>
        <w:rPr>
          <w:rFonts w:hint="eastAsia" w:ascii="微软雅黑" w:hAnsi="微软雅黑" w:cs="Courier New"/>
          <w:kern w:val="0"/>
          <w:sz w:val="20"/>
          <w:szCs w:val="20"/>
        </w:rPr>
      </w:pPr>
      <w:r>
        <w:rPr>
          <w:rFonts w:ascii="微软雅黑" w:hAnsi="微软雅黑" w:cs="Courier New"/>
          <w:kern w:val="0"/>
          <w:sz w:val="20"/>
          <w:szCs w:val="20"/>
        </w:rPr>
        <w:t>ck_sum = ck_sum % 0x100</w:t>
      </w:r>
    </w:p>
    <w:p w14:paraId="0673F25D">
      <w:pPr>
        <w:autoSpaceDE w:val="0"/>
        <w:autoSpaceDN w:val="0"/>
        <w:spacing w:line="360" w:lineRule="auto"/>
        <w:ind w:firstLine="420"/>
        <w:jc w:val="left"/>
        <w:rPr>
          <w:rFonts w:hint="eastAsia" w:ascii="微软雅黑" w:hAnsi="微软雅黑" w:cs="Courier New"/>
          <w:kern w:val="0"/>
          <w:sz w:val="20"/>
          <w:szCs w:val="20"/>
        </w:rPr>
      </w:pPr>
      <w:r>
        <w:rPr>
          <w:rFonts w:ascii="微软雅黑" w:hAnsi="微软雅黑" w:cs="Courier New"/>
          <w:kern w:val="0"/>
          <w:sz w:val="20"/>
          <w:szCs w:val="20"/>
        </w:rPr>
        <w:t>}</w:t>
      </w:r>
    </w:p>
    <w:p w14:paraId="29259E6C">
      <w:pPr>
        <w:autoSpaceDE w:val="0"/>
        <w:autoSpaceDN w:val="0"/>
        <w:spacing w:line="360" w:lineRule="auto"/>
        <w:ind w:firstLine="420"/>
        <w:jc w:val="left"/>
        <w:rPr>
          <w:rFonts w:hint="eastAsia"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233B5766">
      <w:pPr>
        <w:autoSpaceDE w:val="0"/>
        <w:autoSpaceDN w:val="0"/>
        <w:spacing w:line="360" w:lineRule="auto"/>
        <w:ind w:firstLine="420"/>
        <w:jc w:val="left"/>
        <w:rPr>
          <w:rFonts w:hint="eastAsia" w:ascii="微软雅黑" w:hAnsi="微软雅黑" w:cs="Courier New"/>
          <w:kern w:val="0"/>
          <w:sz w:val="20"/>
          <w:szCs w:val="20"/>
        </w:rPr>
      </w:pPr>
      <w:r>
        <w:rPr>
          <w:rFonts w:ascii="微软雅黑" w:hAnsi="微软雅黑" w:cs="Courier New"/>
          <w:kern w:val="0"/>
          <w:sz w:val="20"/>
          <w:szCs w:val="20"/>
        </w:rPr>
        <w:t>Return ck_sum</w:t>
      </w:r>
    </w:p>
    <w:p w14:paraId="3694A671">
      <w:pPr>
        <w:spacing w:line="360" w:lineRule="auto"/>
        <w:rPr>
          <w:rFonts w:hint="eastAsia" w:ascii="微软雅黑" w:hAnsi="微软雅黑" w:cs="宋体"/>
          <w:kern w:val="0"/>
          <w:szCs w:val="21"/>
        </w:rPr>
      </w:pPr>
      <w:r>
        <w:rPr>
          <w:rFonts w:hint="eastAsia" w:ascii="微软雅黑" w:hAnsi="微软雅黑" w:cs="宋体"/>
          <w:kern w:val="0"/>
          <w:szCs w:val="21"/>
        </w:rPr>
        <w:t>其中，</w:t>
      </w:r>
      <w:r>
        <w:rPr>
          <w:rFonts w:ascii="微软雅黑" w:hAnsi="微软雅黑" w:cs="Calibri"/>
          <w:kern w:val="0"/>
          <w:szCs w:val="21"/>
        </w:rPr>
        <w:t>ck_sum</w:t>
      </w:r>
      <w:r>
        <w:rPr>
          <w:rFonts w:hint="eastAsia" w:ascii="微软雅黑" w:hAnsi="微软雅黑" w:cs="宋体"/>
          <w:kern w:val="0"/>
          <w:szCs w:val="21"/>
        </w:rPr>
        <w:t>不能超过</w:t>
      </w:r>
      <w:r>
        <w:rPr>
          <w:rFonts w:ascii="微软雅黑" w:hAnsi="微软雅黑" w:cs="Calibri"/>
          <w:kern w:val="0"/>
          <w:szCs w:val="21"/>
        </w:rPr>
        <w:t>0xFF</w:t>
      </w:r>
      <w:r>
        <w:rPr>
          <w:rFonts w:hint="eastAsia" w:ascii="微软雅黑" w:hAnsi="微软雅黑" w:cs="宋体"/>
          <w:kern w:val="0"/>
          <w:szCs w:val="21"/>
        </w:rPr>
        <w:t>，故每次循环之后都要模</w:t>
      </w:r>
      <w:r>
        <w:rPr>
          <w:rFonts w:ascii="微软雅黑" w:hAnsi="微软雅黑" w:cs="Calibri"/>
          <w:kern w:val="0"/>
          <w:szCs w:val="21"/>
        </w:rPr>
        <w:t>0x100</w:t>
      </w:r>
      <w:r>
        <w:rPr>
          <w:rFonts w:hint="eastAsia" w:ascii="微软雅黑" w:hAnsi="微软雅黑" w:cs="宋体"/>
          <w:kern w:val="0"/>
          <w:szCs w:val="21"/>
        </w:rPr>
        <w:t>后取余。</w:t>
      </w:r>
    </w:p>
    <w:p w14:paraId="7FC21457">
      <w:pPr>
        <w:rPr>
          <w:rFonts w:hint="eastAsia" w:ascii="微软雅黑" w:hAnsi="微软雅黑" w:cs="宋体"/>
          <w:kern w:val="0"/>
          <w:szCs w:val="21"/>
        </w:rPr>
      </w:pPr>
      <w:r>
        <w:rPr>
          <w:rFonts w:ascii="微软雅黑" w:hAnsi="微软雅黑" w:cs="宋体"/>
          <w:kern w:val="0"/>
          <w:szCs w:val="21"/>
        </w:rPr>
        <w:br w:type="page"/>
      </w:r>
    </w:p>
    <w:p w14:paraId="53933EE5">
      <w:pPr>
        <w:pStyle w:val="2"/>
        <w:spacing w:line="360" w:lineRule="auto"/>
      </w:pPr>
      <w:bookmarkStart w:id="42" w:name="_Toc496193109"/>
      <w:bookmarkStart w:id="43" w:name="_Toc113"/>
      <w:bookmarkStart w:id="44" w:name="_Toc440976908"/>
      <w:bookmarkStart w:id="45" w:name="_Toc300"/>
      <w:bookmarkStart w:id="46" w:name="_Toc7958"/>
      <w:r>
        <w:rPr>
          <w:rFonts w:hint="eastAsia"/>
        </w:rPr>
        <w:t>4.</w:t>
      </w:r>
      <w:r>
        <w:t>messages</w:t>
      </w:r>
      <w:r>
        <w:rPr>
          <w:rFonts w:hint="eastAsia"/>
        </w:rPr>
        <w:t>报文</w:t>
      </w:r>
      <w:bookmarkEnd w:id="42"/>
      <w:bookmarkEnd w:id="43"/>
      <w:bookmarkEnd w:id="44"/>
      <w:bookmarkEnd w:id="45"/>
      <w:bookmarkEnd w:id="46"/>
    </w:p>
    <w:p w14:paraId="52E0C99B">
      <w:pPr>
        <w:pStyle w:val="3"/>
      </w:pPr>
      <w:bookmarkStart w:id="47" w:name="_Toc27596"/>
      <w:bookmarkStart w:id="48" w:name="_Toc21955"/>
      <w:bookmarkStart w:id="49" w:name="_Toc20435"/>
      <w:r>
        <w:rPr>
          <w:rFonts w:hint="eastAsia"/>
        </w:rPr>
        <w:t>4.1连接相关上报</w:t>
      </w:r>
      <w:bookmarkEnd w:id="47"/>
      <w:bookmarkEnd w:id="48"/>
      <w:bookmarkEnd w:id="49"/>
    </w:p>
    <w:p w14:paraId="14A3272A">
      <w:pPr>
        <w:pStyle w:val="4"/>
        <w:tabs>
          <w:tab w:val="left" w:pos="993"/>
        </w:tabs>
        <w:outlineLvl w:val="2"/>
      </w:pPr>
      <w:bookmarkStart w:id="50" w:name="_Toc496193110"/>
      <w:bookmarkStart w:id="51" w:name="_Toc440976909"/>
      <w:bookmarkStart w:id="52" w:name="_Toc30125"/>
      <w:bookmarkStart w:id="53" w:name="_Toc24419"/>
      <w:bookmarkStart w:id="54" w:name="_Toc118997626"/>
      <w:bookmarkStart w:id="55" w:name="_Toc17337"/>
      <w:r>
        <w:rPr>
          <w:rFonts w:hint="eastAsia"/>
        </w:rPr>
        <w:t>4</w:t>
      </w:r>
      <w:r>
        <w:t>.1.1</w:t>
      </w:r>
      <w:r>
        <w:rPr>
          <w:rFonts w:hint="eastAsia"/>
        </w:rPr>
        <w:t xml:space="preserve"> </w:t>
      </w:r>
      <w:r>
        <w:t>LNK-LIN (0xF0)</w:t>
      </w:r>
      <w:r>
        <w:rPr>
          <w:rFonts w:hint="eastAsia"/>
        </w:rPr>
        <w:t>请求连接</w:t>
      </w:r>
      <w:bookmarkEnd w:id="50"/>
      <w:bookmarkEnd w:id="51"/>
      <w:r>
        <w:rPr>
          <w:rFonts w:hint="eastAsia"/>
        </w:rPr>
        <w:t>（TCP专用）</w:t>
      </w:r>
      <w:bookmarkEnd w:id="52"/>
      <w:bookmarkEnd w:id="53"/>
      <w:bookmarkEnd w:id="54"/>
      <w:bookmarkEnd w:id="55"/>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1412FF43">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5222204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023DB345">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LNK-LIN</w:t>
            </w:r>
          </w:p>
        </w:tc>
      </w:tr>
      <w:tr w14:paraId="788832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7D772BA">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5F591BB1">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24488F28">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BF84494">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1E6BAFEB">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　</w:t>
            </w:r>
          </w:p>
        </w:tc>
      </w:tr>
      <w:tr w14:paraId="0DA097AE">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0EA8C1A2">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7B191DFE">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Terminal =&gt; Terminal Server</w:t>
            </w:r>
          </w:p>
        </w:tc>
      </w:tr>
      <w:tr w14:paraId="68E47001">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64E7B22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7AB122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10bytes</w:t>
            </w:r>
          </w:p>
        </w:tc>
      </w:tr>
      <w:tr w14:paraId="26B6436B">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1EA9D0A6">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3B6349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300B645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4015F49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25541BA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6AB67CD6">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3945209C">
            <w:pPr>
              <w:widowControl/>
              <w:spacing w:line="360" w:lineRule="auto"/>
              <w:jc w:val="left"/>
              <w:rPr>
                <w:rFonts w:hint="eastAsia"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2C00D81D">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376FA96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51C2983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3156D1A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75E01746">
      <w:pPr>
        <w:spacing w:line="360" w:lineRule="auto"/>
        <w:ind w:firstLine="210" w:firstLineChars="100"/>
        <w:rPr>
          <w:rFonts w:hint="eastAsia"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9837503">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30E9CA1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13FAE9B1">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1BE3DF27">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FF4A952">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3810739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6A2E9E80">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Drscription</w:t>
            </w:r>
          </w:p>
        </w:tc>
      </w:tr>
      <w:tr w14:paraId="33B831B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632CA5C4">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42E03A74">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2F2F3D5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42514491">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2C0423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4B94C7D">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（小端模式）</w:t>
            </w:r>
          </w:p>
        </w:tc>
      </w:tr>
      <w:tr w14:paraId="500E01C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3C577525">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0235F37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ACA1310">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654A502A">
            <w:pPr>
              <w:widowControl/>
              <w:spacing w:line="360" w:lineRule="auto"/>
              <w:jc w:val="left"/>
              <w:rPr>
                <w:rFonts w:hint="eastAsia"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6EF235B2">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D02D0B8">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Bitfield see below</w:t>
            </w:r>
          </w:p>
        </w:tc>
      </w:tr>
      <w:tr w14:paraId="0AB9D789">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4670E74">
            <w:pPr>
              <w:widowControl/>
              <w:spacing w:line="360" w:lineRule="auto"/>
              <w:jc w:val="left"/>
              <w:rPr>
                <w:rFonts w:hint="eastAsia"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40A245D7">
            <w:pPr>
              <w:widowControl/>
              <w:spacing w:line="360" w:lineRule="auto"/>
              <w:jc w:val="left"/>
              <w:rPr>
                <w:rFonts w:hint="eastAsia"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C5E30CF">
            <w:pPr>
              <w:widowControl/>
              <w:spacing w:line="360" w:lineRule="auto"/>
              <w:jc w:val="left"/>
              <w:rPr>
                <w:rFonts w:hint="eastAsia"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48337A9">
            <w:pPr>
              <w:widowControl/>
              <w:spacing w:line="360" w:lineRule="auto"/>
              <w:jc w:val="left"/>
              <w:rPr>
                <w:rFonts w:hint="eastAsia"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FB2CA8">
            <w:pPr>
              <w:widowControl/>
              <w:spacing w:line="360" w:lineRule="auto"/>
              <w:jc w:val="left"/>
              <w:rPr>
                <w:rFonts w:hint="eastAsia"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46ECEFD7">
            <w:pPr>
              <w:widowControl/>
              <w:spacing w:line="360" w:lineRule="auto"/>
              <w:jc w:val="left"/>
              <w:rPr>
                <w:rFonts w:hint="eastAsia" w:ascii="微软雅黑" w:hAnsi="微软雅黑" w:cs="宋体"/>
                <w:kern w:val="0"/>
                <w:sz w:val="18"/>
                <w:szCs w:val="18"/>
              </w:rPr>
            </w:pPr>
          </w:p>
        </w:tc>
      </w:tr>
    </w:tbl>
    <w:p w14:paraId="168E60BD">
      <w:pPr>
        <w:spacing w:line="360" w:lineRule="auto"/>
        <w:ind w:firstLine="200" w:firstLineChars="100"/>
        <w:rPr>
          <w:rFonts w:hint="eastAsia" w:ascii="微软雅黑" w:hAnsi="微软雅黑" w:cs="Courier New"/>
          <w:color w:val="FF0000"/>
          <w:kern w:val="0"/>
          <w:sz w:val="20"/>
          <w:szCs w:val="20"/>
        </w:rPr>
      </w:pPr>
      <w:r>
        <w:rPr>
          <w:rFonts w:hint="eastAsia" w:ascii="微软雅黑" w:hAnsi="微软雅黑" w:cs="Courier New"/>
          <w:color w:val="FF0000"/>
          <w:kern w:val="0"/>
          <w:sz w:val="20"/>
          <w:szCs w:val="20"/>
        </w:rPr>
        <w:t>设备上报F0请求一定得有服务器下行0XF1报文（具体格式见下一节）回复，否则登录失败</w:t>
      </w:r>
    </w:p>
    <w:p w14:paraId="6F21EE73">
      <w:pPr>
        <w:spacing w:line="360" w:lineRule="auto"/>
        <w:ind w:firstLine="200" w:firstLineChars="100"/>
        <w:rPr>
          <w:rFonts w:hint="eastAsia" w:ascii="微软雅黑" w:hAnsi="微软雅黑"/>
          <w:szCs w:val="21"/>
        </w:rPr>
      </w:pPr>
      <w:r>
        <w:rPr>
          <w:rFonts w:hint="eastAsia" w:ascii="微软雅黑" w:hAnsi="微软雅黑" w:cs="Courier New"/>
          <w:kern w:val="0"/>
          <w:sz w:val="20"/>
          <w:szCs w:val="20"/>
        </w:rPr>
        <w:t>例：</w:t>
      </w:r>
      <w:r>
        <w:rPr>
          <w:rFonts w:hint="eastAsia" w:ascii="微软雅黑" w:hAnsi="微软雅黑"/>
          <w:szCs w:val="21"/>
        </w:rPr>
        <w:t>bdbdbdbdf0 9b51731bc6160300 0000 14  （imei是869465050010011）</w:t>
      </w:r>
    </w:p>
    <w:p w14:paraId="03C5B009">
      <w:pPr>
        <w:autoSpaceDE w:val="0"/>
        <w:autoSpaceDN w:val="0"/>
        <w:spacing w:line="360" w:lineRule="auto"/>
        <w:ind w:firstLine="420"/>
        <w:jc w:val="left"/>
        <w:rPr>
          <w:rFonts w:hint="eastAsia" w:ascii="微软雅黑" w:hAnsi="微软雅黑"/>
          <w:szCs w:val="21"/>
        </w:rPr>
      </w:pPr>
      <w:r>
        <w:rPr>
          <w:rFonts w:ascii="微软雅黑" w:hAnsi="微软雅黑"/>
          <w:szCs w:val="21"/>
        </w:rPr>
        <w:t>BDBDBDBD</w:t>
      </w:r>
      <w:r>
        <w:rPr>
          <w:rFonts w:hint="eastAsia" w:ascii="微软雅黑" w:hAnsi="微软雅黑"/>
          <w:szCs w:val="21"/>
        </w:rPr>
        <w:t>：</w:t>
      </w:r>
      <w:r>
        <w:rPr>
          <w:rFonts w:ascii="微软雅黑" w:hAnsi="微软雅黑"/>
          <w:szCs w:val="21"/>
        </w:rPr>
        <w:t>4</w:t>
      </w:r>
      <w:r>
        <w:rPr>
          <w:rFonts w:hint="eastAsia" w:ascii="微软雅黑" w:hAnsi="微软雅黑"/>
          <w:szCs w:val="21"/>
        </w:rPr>
        <w:t>个字节消息头</w:t>
      </w:r>
    </w:p>
    <w:p w14:paraId="51FEFF4B">
      <w:pPr>
        <w:autoSpaceDE w:val="0"/>
        <w:autoSpaceDN w:val="0"/>
        <w:spacing w:line="360" w:lineRule="auto"/>
        <w:ind w:firstLine="420"/>
        <w:jc w:val="left"/>
        <w:rPr>
          <w:rFonts w:hint="eastAsia" w:ascii="微软雅黑" w:hAnsi="微软雅黑"/>
          <w:szCs w:val="21"/>
        </w:rPr>
      </w:pPr>
      <w:r>
        <w:rPr>
          <w:rFonts w:ascii="微软雅黑" w:hAnsi="微软雅黑"/>
          <w:szCs w:val="21"/>
        </w:rPr>
        <w:t>F0</w:t>
      </w:r>
      <w:r>
        <w:rPr>
          <w:rFonts w:hint="eastAsia" w:ascii="微软雅黑" w:hAnsi="微软雅黑"/>
          <w:szCs w:val="21"/>
        </w:rPr>
        <w:t>：消息</w:t>
      </w:r>
      <w:r>
        <w:rPr>
          <w:rFonts w:ascii="微软雅黑" w:hAnsi="微软雅黑"/>
          <w:szCs w:val="21"/>
        </w:rPr>
        <w:t>id</w:t>
      </w:r>
    </w:p>
    <w:p w14:paraId="3E94B8A9">
      <w:pPr>
        <w:autoSpaceDE w:val="0"/>
        <w:autoSpaceDN w:val="0"/>
        <w:spacing w:line="360" w:lineRule="auto"/>
        <w:ind w:firstLine="420"/>
        <w:jc w:val="left"/>
        <w:rPr>
          <w:rFonts w:hint="eastAsia" w:ascii="微软雅黑" w:hAnsi="微软雅黑"/>
          <w:szCs w:val="21"/>
        </w:rPr>
      </w:pPr>
      <w:r>
        <w:rPr>
          <w:rFonts w:hint="eastAsia" w:ascii="微软雅黑" w:hAnsi="微软雅黑"/>
          <w:szCs w:val="21"/>
        </w:rPr>
        <w:t>9b51731bc6160300：</w:t>
      </w:r>
      <w:r>
        <w:rPr>
          <w:rFonts w:ascii="微软雅黑" w:hAnsi="微软雅黑"/>
          <w:szCs w:val="21"/>
        </w:rPr>
        <w:t>imei number  (</w:t>
      </w:r>
      <w:r>
        <w:rPr>
          <w:rFonts w:hint="eastAsia" w:ascii="微软雅黑" w:hAnsi="微软雅黑"/>
          <w:szCs w:val="21"/>
        </w:rPr>
        <w:t>小端模式</w:t>
      </w:r>
      <w:r>
        <w:rPr>
          <w:rFonts w:ascii="微软雅黑" w:hAnsi="微软雅黑"/>
          <w:szCs w:val="21"/>
        </w:rPr>
        <w:t>)</w:t>
      </w:r>
      <w:r>
        <w:rPr>
          <w:rFonts w:hint="eastAsia" w:ascii="微软雅黑" w:hAnsi="微软雅黑"/>
          <w:szCs w:val="21"/>
        </w:rPr>
        <w:t>，imei 十进制是869465050010011，十六进制就是0x000316C6 1B73 519B, 小端模式即9b51731bc6160300</w:t>
      </w:r>
    </w:p>
    <w:p w14:paraId="6A7D121E">
      <w:pPr>
        <w:autoSpaceDE w:val="0"/>
        <w:autoSpaceDN w:val="0"/>
        <w:spacing w:line="360" w:lineRule="auto"/>
        <w:ind w:firstLine="420"/>
        <w:jc w:val="left"/>
        <w:rPr>
          <w:rFonts w:hint="eastAsia" w:ascii="微软雅黑" w:hAnsi="微软雅黑" w:cs="宋体"/>
          <w:kern w:val="0"/>
          <w:sz w:val="18"/>
          <w:szCs w:val="18"/>
        </w:rPr>
      </w:pPr>
      <w:r>
        <w:rPr>
          <w:rFonts w:hint="eastAsia" w:ascii="微软雅黑" w:hAnsi="微软雅黑"/>
          <w:szCs w:val="21"/>
        </w:rPr>
        <w:t>0000：</w:t>
      </w:r>
      <w:r>
        <w:rPr>
          <w:rFonts w:ascii="微软雅黑" w:hAnsi="微软雅黑" w:cs="宋体"/>
          <w:kern w:val="0"/>
          <w:sz w:val="18"/>
          <w:szCs w:val="18"/>
        </w:rPr>
        <w:t>version</w:t>
      </w:r>
    </w:p>
    <w:p w14:paraId="5B2D0A39">
      <w:pPr>
        <w:autoSpaceDE w:val="0"/>
        <w:autoSpaceDN w:val="0"/>
        <w:spacing w:line="360" w:lineRule="auto"/>
        <w:ind w:firstLine="420"/>
        <w:jc w:val="left"/>
        <w:rPr>
          <w:rFonts w:hint="eastAsia" w:ascii="微软雅黑" w:hAnsi="微软雅黑"/>
          <w:szCs w:val="21"/>
        </w:rPr>
      </w:pPr>
      <w:r>
        <w:rPr>
          <w:rFonts w:hint="eastAsia" w:ascii="微软雅黑" w:hAnsi="微软雅黑"/>
          <w:szCs w:val="21"/>
        </w:rPr>
        <w:t>14：校验码</w:t>
      </w:r>
    </w:p>
    <w:p w14:paraId="69EE1A2D">
      <w:pPr>
        <w:autoSpaceDE w:val="0"/>
        <w:autoSpaceDN w:val="0"/>
        <w:spacing w:line="360" w:lineRule="auto"/>
        <w:ind w:firstLine="420"/>
        <w:jc w:val="left"/>
        <w:rPr>
          <w:rFonts w:hint="eastAsia" w:ascii="微软雅黑" w:hAnsi="微软雅黑"/>
          <w:szCs w:val="21"/>
        </w:rPr>
      </w:pPr>
      <w:r>
        <w:rPr>
          <w:rFonts w:hint="eastAsia" w:ascii="微软雅黑" w:hAnsi="微软雅黑"/>
          <w:szCs w:val="21"/>
        </w:rPr>
        <w:t>tcp每次创建一个新的连接的时候会先上报F0 请求，f0里带imei，然后服务器记录下这个imei,  之后这个链接里所有的数据都是这个imei的</w:t>
      </w:r>
    </w:p>
    <w:p w14:paraId="6E6F18A5">
      <w:pPr>
        <w:autoSpaceDE w:val="0"/>
        <w:autoSpaceDN w:val="0"/>
        <w:spacing w:line="360" w:lineRule="auto"/>
        <w:ind w:firstLine="420"/>
        <w:jc w:val="left"/>
        <w:rPr>
          <w:rFonts w:hint="eastAsia" w:ascii="微软雅黑" w:hAnsi="微软雅黑"/>
          <w:szCs w:val="21"/>
        </w:rPr>
      </w:pPr>
      <w:r>
        <w:rPr>
          <w:rFonts w:hint="eastAsia" w:ascii="微软雅黑" w:hAnsi="微软雅黑"/>
          <w:szCs w:val="21"/>
        </w:rPr>
        <w:t>注：若没有收到F0或者F0通信异常，可以用第三方网络测试工具，验证一下服务器通信是否正常</w:t>
      </w:r>
    </w:p>
    <w:p w14:paraId="37116C26">
      <w:pPr>
        <w:pStyle w:val="4"/>
        <w:tabs>
          <w:tab w:val="left" w:pos="993"/>
        </w:tabs>
      </w:pPr>
      <w:bookmarkStart w:id="56" w:name="_Toc440976910"/>
      <w:bookmarkStart w:id="57" w:name="_Toc496193111"/>
      <w:bookmarkStart w:id="58" w:name="_Toc118997627"/>
      <w:bookmarkStart w:id="59" w:name="_Toc6548"/>
      <w:bookmarkStart w:id="60" w:name="_Toc9700"/>
      <w:bookmarkStart w:id="61" w:name="_Toc3087"/>
      <w:r>
        <w:rPr>
          <w:rFonts w:hint="eastAsia"/>
        </w:rPr>
        <w:t>4</w:t>
      </w:r>
      <w:r>
        <w:t xml:space="preserve">.1.2LNK-RPL(0xF1) </w:t>
      </w:r>
      <w:r>
        <w:rPr>
          <w:rFonts w:hint="eastAsia"/>
        </w:rPr>
        <w:t>连接回复</w:t>
      </w:r>
      <w:bookmarkEnd w:id="56"/>
      <w:bookmarkEnd w:id="57"/>
      <w:r>
        <w:rPr>
          <w:rFonts w:hint="eastAsia"/>
        </w:rPr>
        <w:t>（TCP专用）</w:t>
      </w:r>
      <w:bookmarkEnd w:id="58"/>
      <w:r>
        <w:rPr>
          <w:rFonts w:hint="eastAsia"/>
        </w:rPr>
        <w:t>-重要</w:t>
      </w:r>
      <w:bookmarkEnd w:id="59"/>
      <w:bookmarkEnd w:id="60"/>
      <w:bookmarkEnd w:id="61"/>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419DB7FE">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326ED18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6069458A">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LNK-RPL</w:t>
            </w:r>
          </w:p>
        </w:tc>
      </w:tr>
      <w:tr w14:paraId="54687468">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5AA86496">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0927BC1E">
            <w:pPr>
              <w:widowControl/>
              <w:spacing w:line="360" w:lineRule="auto"/>
              <w:jc w:val="left"/>
              <w:rPr>
                <w:rFonts w:hint="eastAsia" w:ascii="微软雅黑" w:hAnsi="微软雅黑" w:cs="宋体"/>
                <w:kern w:val="0"/>
                <w:sz w:val="18"/>
                <w:szCs w:val="18"/>
              </w:rPr>
            </w:pPr>
          </w:p>
        </w:tc>
      </w:tr>
      <w:tr w14:paraId="116D0883">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4646ABBF">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2037A2CB">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　</w:t>
            </w:r>
          </w:p>
        </w:tc>
      </w:tr>
      <w:tr w14:paraId="06CD8B15">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1EEC3700">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706B152">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Terminal &lt;= Terminal Server</w:t>
            </w:r>
          </w:p>
        </w:tc>
      </w:tr>
      <w:tr w14:paraId="651BCE52">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165D548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157FDBB1">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4 bytes</w:t>
            </w:r>
          </w:p>
        </w:tc>
      </w:tr>
      <w:tr w14:paraId="195A2F50">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76C70264">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4BB3B80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8A7CE9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8AC6B5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99EBA3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4C3B0137">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3D5E269">
            <w:pPr>
              <w:widowControl/>
              <w:spacing w:line="360" w:lineRule="auto"/>
              <w:jc w:val="left"/>
              <w:rPr>
                <w:rFonts w:hint="eastAsia"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2F5BA186">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6950612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4BACF0D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4A0146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0EAA805D">
      <w:pPr>
        <w:spacing w:line="360" w:lineRule="auto"/>
        <w:ind w:firstLine="315" w:firstLineChars="150"/>
        <w:rPr>
          <w:rFonts w:hint="eastAsia"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5A6696CA">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3E0B1A0C">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AF302E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67C3D2ED">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E7FBAF8">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5349302">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2CF8A88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Drscription</w:t>
            </w:r>
          </w:p>
        </w:tc>
      </w:tr>
      <w:tr w14:paraId="76DA4BD5">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2CB3A95D">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0375106F">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3D0415EA">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60C9968F">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0A1E30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4D8EB59E">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固定为BDBDBDBD</w:t>
            </w:r>
          </w:p>
        </w:tc>
      </w:tr>
    </w:tbl>
    <w:p w14:paraId="2F9C17A0">
      <w:pPr>
        <w:spacing w:line="360" w:lineRule="auto"/>
        <w:ind w:firstLine="210" w:firstLineChars="100"/>
        <w:rPr>
          <w:rFonts w:hint="eastAsia" w:ascii="微软雅黑" w:hAnsi="微软雅黑" w:cs="宋体"/>
          <w:kern w:val="0"/>
          <w:sz w:val="18"/>
          <w:szCs w:val="18"/>
        </w:rPr>
      </w:pPr>
      <w:r>
        <w:rPr>
          <w:rFonts w:hint="eastAsia" w:ascii="微软雅黑" w:hAnsi="微软雅黑"/>
          <w:szCs w:val="21"/>
        </w:rPr>
        <w:t>例：</w:t>
      </w:r>
      <w:r>
        <w:rPr>
          <w:rFonts w:ascii="微软雅黑" w:hAnsi="微软雅黑" w:cs="宋体"/>
          <w:color w:val="auto"/>
          <w:szCs w:val="21"/>
        </w:rPr>
        <w:t>07FD8860</w:t>
      </w:r>
      <w:r>
        <w:rPr>
          <w:rFonts w:hint="eastAsia" w:ascii="微软雅黑" w:hAnsi="微软雅黑"/>
          <w:sz w:val="24"/>
          <w:szCs w:val="24"/>
        </w:rPr>
        <w:t xml:space="preserve">  </w:t>
      </w:r>
      <w:r>
        <w:rPr>
          <w:rFonts w:ascii="微软雅黑" w:hAnsi="微软雅黑"/>
          <w:sz w:val="24"/>
          <w:szCs w:val="24"/>
        </w:rPr>
        <w:t>F1</w:t>
      </w:r>
      <w:r>
        <w:rPr>
          <w:rFonts w:hint="eastAsia" w:ascii="微软雅黑" w:hAnsi="微软雅黑"/>
          <w:sz w:val="24"/>
          <w:szCs w:val="24"/>
        </w:rPr>
        <w:t xml:space="preserve"> </w:t>
      </w:r>
      <w:r>
        <w:rPr>
          <w:rFonts w:hint="eastAsia" w:ascii="微软雅黑" w:hAnsi="微软雅黑" w:cs="宋体"/>
          <w:kern w:val="0"/>
          <w:sz w:val="24"/>
          <w:szCs w:val="24"/>
        </w:rPr>
        <w:t>BDBDBDBD EB</w:t>
      </w:r>
    </w:p>
    <w:p w14:paraId="124328AC">
      <w:pPr>
        <w:pStyle w:val="63"/>
        <w:adjustRightInd/>
        <w:spacing w:line="360" w:lineRule="auto"/>
        <w:ind w:left="210" w:leftChars="100" w:firstLine="210" w:firstLineChars="100"/>
        <w:rPr>
          <w:rFonts w:hint="eastAsia" w:ascii="微软雅黑" w:hAnsi="微软雅黑" w:cs="宋体"/>
          <w:color w:val="auto"/>
          <w:sz w:val="21"/>
          <w:szCs w:val="21"/>
        </w:rPr>
      </w:pPr>
      <w:r>
        <w:rPr>
          <w:rFonts w:hint="eastAsia" w:ascii="微软雅黑" w:hAnsi="微软雅黑" w:cs="宋体"/>
          <w:color w:val="auto"/>
          <w:sz w:val="21"/>
          <w:szCs w:val="21"/>
        </w:rPr>
        <w:t xml:space="preserve">例子：时间戳 = </w:t>
      </w:r>
      <w:r>
        <w:rPr>
          <w:rFonts w:ascii="微软雅黑" w:hAnsi="微软雅黑" w:cs="宋体"/>
          <w:color w:val="auto"/>
          <w:sz w:val="21"/>
          <w:szCs w:val="21"/>
        </w:rPr>
        <w:t>07FD8860</w:t>
      </w:r>
      <w:r>
        <w:rPr>
          <w:rFonts w:hint="eastAsia" w:ascii="微软雅黑" w:hAnsi="微软雅黑" w:cs="宋体"/>
          <w:color w:val="auto"/>
          <w:sz w:val="21"/>
          <w:szCs w:val="21"/>
        </w:rPr>
        <w:t>真实值 6088FD07 =1619590407秒 这个是以1970-01-01 00:00:00 加上</w:t>
      </w:r>
    </w:p>
    <w:p w14:paraId="357C1644">
      <w:pPr>
        <w:pStyle w:val="63"/>
        <w:adjustRightInd/>
        <w:spacing w:line="360" w:lineRule="auto"/>
        <w:ind w:left="210" w:leftChars="100" w:firstLine="210" w:firstLineChars="100"/>
        <w:rPr>
          <w:rFonts w:hint="eastAsia" w:ascii="微软雅黑" w:hAnsi="微软雅黑" w:cs="宋体"/>
          <w:kern w:val="0"/>
          <w:sz w:val="18"/>
          <w:szCs w:val="18"/>
        </w:rPr>
      </w:pPr>
      <w:r>
        <w:rPr>
          <w:rFonts w:hint="eastAsia" w:ascii="微软雅黑" w:hAnsi="微软雅黑" w:cs="宋体"/>
          <w:color w:val="auto"/>
          <w:sz w:val="21"/>
          <w:szCs w:val="21"/>
        </w:rPr>
        <w:t>1619590407 秒，就是设备上报时间：</w:t>
      </w:r>
      <w:r>
        <w:rPr>
          <w:rFonts w:ascii="微软雅黑" w:hAnsi="微软雅黑" w:cs="宋体"/>
          <w:color w:val="auto"/>
          <w:sz w:val="21"/>
          <w:szCs w:val="21"/>
        </w:rPr>
        <w:t>2021/4/28 6:13:27</w:t>
      </w:r>
    </w:p>
    <w:p w14:paraId="746F08FD">
      <w:pPr>
        <w:spacing w:line="360" w:lineRule="auto"/>
        <w:ind w:firstLine="210" w:firstLineChars="100"/>
        <w:rPr>
          <w:rFonts w:hint="eastAsia" w:ascii="微软雅黑" w:hAnsi="微软雅黑"/>
          <w:color w:val="FF0000"/>
          <w:szCs w:val="21"/>
        </w:rPr>
      </w:pPr>
      <w:r>
        <w:rPr>
          <w:rFonts w:hint="eastAsia" w:ascii="微软雅黑" w:hAnsi="微软雅黑"/>
          <w:color w:val="FF0000"/>
          <w:szCs w:val="21"/>
        </w:rPr>
        <w:t>回复需在当前通道回复</w:t>
      </w:r>
    </w:p>
    <w:p w14:paraId="62B8CD64">
      <w:pPr>
        <w:spacing w:line="360" w:lineRule="auto"/>
        <w:ind w:firstLine="210" w:firstLineChars="100"/>
        <w:rPr>
          <w:rFonts w:hint="eastAsia" w:ascii="微软雅黑" w:hAnsi="微软雅黑"/>
          <w:color w:val="FF0000"/>
          <w:szCs w:val="21"/>
        </w:rPr>
      </w:pPr>
      <w:r>
        <w:rPr>
          <w:rFonts w:hint="eastAsia" w:ascii="微软雅黑" w:hAnsi="微软雅黑"/>
          <w:color w:val="FF0000"/>
          <w:szCs w:val="21"/>
        </w:rPr>
        <w:t>前面4个字节为时间戳，设备端根据此同步时间，所以必须为正确的时间戳值，小端模式，回复是一个字节一个字节回复，如：BD算一个字节</w:t>
      </w:r>
    </w:p>
    <w:p w14:paraId="66AC5C5A">
      <w:pPr>
        <w:spacing w:line="360" w:lineRule="auto"/>
        <w:ind w:firstLine="210" w:firstLineChars="100"/>
        <w:rPr>
          <w:rFonts w:hint="eastAsia" w:ascii="微软雅黑" w:hAnsi="微软雅黑"/>
          <w:color w:val="FF0000"/>
          <w:szCs w:val="21"/>
        </w:rPr>
      </w:pPr>
      <w:r>
        <w:rPr>
          <w:rFonts w:hint="eastAsia" w:ascii="微软雅黑" w:hAnsi="微软雅黑"/>
          <w:color w:val="FF0000"/>
          <w:szCs w:val="21"/>
        </w:rPr>
        <w:t>时间戳 是指当前时间距离1970-1-1 0点的秒数或者毫秒数 毫秒数在java里好转换一点 我们协议用的是秒数 长整形 我们采用小端优先的方式 就变成了当前这种样式 28D4DE55 --》55 DE D4 28 是其实际值 然后把这个值转成长整形 这个值加上1970-1-1 0点就是当前时间数</w:t>
      </w:r>
    </w:p>
    <w:p w14:paraId="7D5FDF87">
      <w:pPr>
        <w:spacing w:line="360" w:lineRule="auto"/>
        <w:rPr>
          <w:rFonts w:hint="eastAsia" w:ascii="微软雅黑" w:hAnsi="微软雅黑"/>
          <w:color w:val="FF0000"/>
          <w:szCs w:val="21"/>
        </w:rPr>
      </w:pPr>
    </w:p>
    <w:p w14:paraId="620F4164">
      <w:pPr>
        <w:pStyle w:val="4"/>
        <w:tabs>
          <w:tab w:val="left" w:pos="993"/>
        </w:tabs>
      </w:pPr>
      <w:bookmarkStart w:id="62" w:name="_Toc9025"/>
      <w:bookmarkStart w:id="63" w:name="_Toc9547"/>
      <w:bookmarkStart w:id="64" w:name="_Toc20479"/>
      <w:r>
        <w:rPr>
          <w:rFonts w:hint="eastAsia"/>
        </w:rPr>
        <w:t>4</w:t>
      </w:r>
      <w:r>
        <w:t>.1.3</w:t>
      </w:r>
      <w:r>
        <w:rPr>
          <w:rFonts w:hint="eastAsia"/>
        </w:rPr>
        <w:t xml:space="preserve"> 新心跳包协议(0xF9)-重要</w:t>
      </w:r>
      <w:bookmarkEnd w:id="62"/>
      <w:bookmarkEnd w:id="63"/>
      <w:bookmarkEnd w:id="64"/>
    </w:p>
    <w:p w14:paraId="7E4C8333">
      <w:pPr>
        <w:pStyle w:val="63"/>
        <w:adjustRightInd/>
        <w:spacing w:line="360" w:lineRule="auto"/>
        <w:ind w:left="425" w:firstLine="284"/>
        <w:rPr>
          <w:rFonts w:hint="eastAsia" w:ascii="微软雅黑" w:hAnsi="微软雅黑" w:cs="宋体"/>
          <w:color w:val="auto"/>
          <w:sz w:val="21"/>
          <w:szCs w:val="21"/>
        </w:rPr>
      </w:pPr>
      <w:r>
        <w:rPr>
          <w:rFonts w:hint="eastAsia" w:ascii="微软雅黑" w:hAnsi="微软雅黑" w:cs="宋体"/>
          <w:color w:val="auto"/>
          <w:sz w:val="21"/>
          <w:szCs w:val="21"/>
        </w:rPr>
        <w:t>终端连上服务器后，固定间隔周期上传服务器心跳包</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39E11ED5">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8522E9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63D33D3C">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MSG_HTB_UPL</w:t>
            </w:r>
          </w:p>
        </w:tc>
      </w:tr>
      <w:tr w14:paraId="1B8CD880">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C68AAC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266C15CB">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心跳</w:t>
            </w:r>
          </w:p>
        </w:tc>
      </w:tr>
      <w:tr w14:paraId="1DAA06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55A727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9E6933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48A04FDB">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1EC4BFC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CFE7375">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67D6A42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4924643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142676A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2A23C6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4F5336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DC208C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7F8C5ABA">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063AC41">
            <w:pPr>
              <w:widowControl/>
              <w:spacing w:line="360" w:lineRule="auto"/>
              <w:jc w:val="left"/>
              <w:rPr>
                <w:rFonts w:hint="eastAsia"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7AD415C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55436C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7AC749A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A60D30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468191B3">
      <w:pPr>
        <w:spacing w:line="360" w:lineRule="auto"/>
        <w:ind w:firstLine="525" w:firstLineChars="250"/>
        <w:rPr>
          <w:rFonts w:hint="eastAsia"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6FEB9EA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3BF4AE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CA8853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380A483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7D80841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65990E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75198AB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2F2B7DF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D31E5B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3E45E21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19FE581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D85D00E">
            <w:pPr>
              <w:widowControl/>
              <w:spacing w:line="360" w:lineRule="auto"/>
              <w:jc w:val="center"/>
              <w:rPr>
                <w:rFonts w:hint="eastAsia"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18B8C4B">
            <w:pPr>
              <w:widowControl/>
              <w:spacing w:line="360" w:lineRule="auto"/>
              <w:jc w:val="center"/>
              <w:rPr>
                <w:rFonts w:hint="eastAsia"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191DF9C">
            <w:pPr>
              <w:widowControl/>
              <w:spacing w:line="360" w:lineRule="auto"/>
              <w:jc w:val="center"/>
              <w:rPr>
                <w:sz w:val="18"/>
                <w:szCs w:val="18"/>
              </w:rPr>
            </w:pPr>
            <w:r>
              <w:rPr>
                <w:rFonts w:hint="eastAsia"/>
                <w:sz w:val="18"/>
                <w:szCs w:val="18"/>
              </w:rPr>
              <w:t>电量类型</w:t>
            </w:r>
          </w:p>
          <w:p w14:paraId="543C064A">
            <w:pPr>
              <w:widowControl/>
              <w:spacing w:line="360" w:lineRule="auto"/>
              <w:jc w:val="center"/>
              <w:rPr>
                <w:sz w:val="18"/>
                <w:szCs w:val="18"/>
              </w:rPr>
            </w:pPr>
            <w:r>
              <w:rPr>
                <w:rFonts w:hint="eastAsia"/>
                <w:sz w:val="18"/>
                <w:szCs w:val="18"/>
              </w:rPr>
              <w:t>0：4级制</w:t>
            </w:r>
          </w:p>
          <w:p w14:paraId="1DCA1B94">
            <w:pPr>
              <w:widowControl/>
              <w:spacing w:line="360" w:lineRule="auto"/>
              <w:jc w:val="center"/>
              <w:rPr>
                <w:sz w:val="18"/>
                <w:szCs w:val="18"/>
              </w:rPr>
            </w:pPr>
            <w:r>
              <w:rPr>
                <w:rFonts w:hint="eastAsia"/>
                <w:sz w:val="18"/>
                <w:szCs w:val="18"/>
              </w:rPr>
              <w:t>1：5级制</w:t>
            </w:r>
          </w:p>
          <w:p w14:paraId="6D90C1C6">
            <w:pPr>
              <w:widowControl/>
              <w:spacing w:line="360" w:lineRule="auto"/>
              <w:jc w:val="center"/>
              <w:rPr>
                <w:sz w:val="18"/>
                <w:szCs w:val="18"/>
              </w:rPr>
            </w:pPr>
            <w:r>
              <w:rPr>
                <w:rFonts w:hint="eastAsia"/>
                <w:sz w:val="18"/>
                <w:szCs w:val="18"/>
              </w:rPr>
              <w:t>2：百分比</w:t>
            </w:r>
          </w:p>
          <w:p w14:paraId="6566ADEE">
            <w:pPr>
              <w:widowControl/>
              <w:spacing w:line="360" w:lineRule="auto"/>
              <w:jc w:val="center"/>
              <w:rPr>
                <w:sz w:val="18"/>
                <w:szCs w:val="18"/>
              </w:rPr>
            </w:pPr>
            <w:r>
              <w:rPr>
                <w:rFonts w:hint="eastAsia"/>
                <w:sz w:val="18"/>
                <w:szCs w:val="18"/>
              </w:rPr>
              <w:t>3：电压值</w:t>
            </w:r>
          </w:p>
        </w:tc>
      </w:tr>
      <w:tr w14:paraId="134EA73A">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328C6C4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5021FFA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4359CE8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67544271">
            <w:pPr>
              <w:widowControl/>
              <w:spacing w:line="360" w:lineRule="auto"/>
              <w:jc w:val="center"/>
              <w:rPr>
                <w:rFonts w:hint="eastAsia"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685D48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7735F81B">
            <w:pPr>
              <w:widowControl/>
              <w:spacing w:line="240" w:lineRule="atLeast"/>
              <w:jc w:val="left"/>
              <w:rPr>
                <w:rFonts w:hint="eastAsia" w:ascii="微软雅黑" w:hAnsi="微软雅黑" w:cs="宋体"/>
                <w:kern w:val="0"/>
                <w:sz w:val="18"/>
                <w:szCs w:val="18"/>
              </w:rPr>
            </w:pPr>
            <w:r>
              <w:rPr>
                <w:rFonts w:hint="eastAsia" w:ascii="微软雅黑" w:hAnsi="微软雅黑" w:cs="宋体"/>
                <w:kern w:val="0"/>
                <w:sz w:val="18"/>
                <w:szCs w:val="18"/>
              </w:rPr>
              <w:t>电量值</w:t>
            </w:r>
          </w:p>
          <w:p w14:paraId="6C7C1A31">
            <w:pPr>
              <w:widowControl/>
              <w:spacing w:line="240" w:lineRule="atLeast"/>
              <w:jc w:val="left"/>
              <w:rPr>
                <w:rFonts w:hint="eastAsia"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at_type为0：</w:t>
            </w:r>
          </w:p>
          <w:p w14:paraId="7005C9B3">
            <w:pPr>
              <w:widowControl/>
              <w:spacing w:line="240" w:lineRule="atLeast"/>
              <w:jc w:val="left"/>
              <w:rPr>
                <w:rFonts w:hint="eastAsia" w:ascii="微软雅黑" w:hAnsi="微软雅黑" w:cs="宋体"/>
                <w:kern w:val="0"/>
                <w:sz w:val="18"/>
                <w:szCs w:val="18"/>
              </w:rPr>
            </w:pPr>
            <w:r>
              <w:rPr>
                <w:rFonts w:hint="eastAsia" w:ascii="微软雅黑" w:hAnsi="微软雅黑" w:cs="宋体"/>
                <w:kern w:val="0"/>
                <w:sz w:val="18"/>
                <w:szCs w:val="18"/>
              </w:rPr>
              <w:t>则电量值范围为0-3</w:t>
            </w:r>
          </w:p>
          <w:p w14:paraId="2917DAA1">
            <w:pPr>
              <w:widowControl/>
              <w:spacing w:line="240" w:lineRule="atLeast"/>
              <w:jc w:val="left"/>
              <w:rPr>
                <w:rFonts w:hint="eastAsia" w:ascii="微软雅黑" w:hAnsi="微软雅黑" w:cs="宋体"/>
                <w:kern w:val="0"/>
                <w:sz w:val="18"/>
                <w:szCs w:val="18"/>
              </w:rPr>
            </w:pPr>
            <w:r>
              <w:rPr>
                <w:rFonts w:hint="eastAsia" w:ascii="微软雅黑" w:hAnsi="微软雅黑" w:cs="宋体"/>
                <w:kern w:val="0"/>
                <w:sz w:val="18"/>
                <w:szCs w:val="18"/>
              </w:rPr>
              <w:t>（0为25%，3为100%）</w:t>
            </w:r>
          </w:p>
          <w:p w14:paraId="132B1D0C">
            <w:pPr>
              <w:widowControl/>
              <w:spacing w:line="240" w:lineRule="atLeast"/>
              <w:jc w:val="left"/>
              <w:rPr>
                <w:rFonts w:hint="eastAsia"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at_type为1：</w:t>
            </w:r>
          </w:p>
          <w:p w14:paraId="7805FE91">
            <w:pPr>
              <w:widowControl/>
              <w:spacing w:line="240" w:lineRule="atLeast"/>
              <w:jc w:val="left"/>
              <w:rPr>
                <w:rFonts w:hint="eastAsia" w:ascii="微软雅黑" w:hAnsi="微软雅黑" w:cs="宋体"/>
                <w:kern w:val="0"/>
                <w:sz w:val="18"/>
                <w:szCs w:val="18"/>
              </w:rPr>
            </w:pPr>
            <w:r>
              <w:rPr>
                <w:rFonts w:hint="eastAsia" w:ascii="微软雅黑" w:hAnsi="微软雅黑" w:cs="宋体"/>
                <w:kern w:val="0"/>
                <w:sz w:val="18"/>
                <w:szCs w:val="18"/>
              </w:rPr>
              <w:t>则电量值范围为0-4</w:t>
            </w:r>
          </w:p>
          <w:p w14:paraId="1903FD22">
            <w:pPr>
              <w:widowControl/>
              <w:spacing w:line="240" w:lineRule="atLeast"/>
              <w:jc w:val="left"/>
              <w:rPr>
                <w:rFonts w:hint="eastAsia" w:ascii="微软雅黑" w:hAnsi="微软雅黑" w:cs="宋体"/>
                <w:kern w:val="0"/>
                <w:sz w:val="18"/>
                <w:szCs w:val="18"/>
              </w:rPr>
            </w:pPr>
            <w:r>
              <w:rPr>
                <w:rFonts w:hint="eastAsia" w:ascii="微软雅黑" w:hAnsi="微软雅黑" w:cs="宋体"/>
                <w:kern w:val="0"/>
                <w:sz w:val="18"/>
                <w:szCs w:val="18"/>
              </w:rPr>
              <w:t>（0为20%，4为100%）</w:t>
            </w:r>
          </w:p>
          <w:p w14:paraId="4912CFF3">
            <w:pPr>
              <w:widowControl/>
              <w:spacing w:line="240" w:lineRule="atLeast"/>
              <w:jc w:val="left"/>
              <w:rPr>
                <w:rFonts w:hint="eastAsia"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at_type为2：</w:t>
            </w:r>
          </w:p>
          <w:p w14:paraId="71C08BDE">
            <w:pPr>
              <w:widowControl/>
              <w:spacing w:line="240" w:lineRule="atLeast"/>
              <w:jc w:val="left"/>
              <w:rPr>
                <w:rFonts w:hint="eastAsia" w:ascii="微软雅黑" w:hAnsi="微软雅黑" w:cs="宋体"/>
                <w:kern w:val="0"/>
                <w:sz w:val="18"/>
                <w:szCs w:val="18"/>
              </w:rPr>
            </w:pPr>
            <w:r>
              <w:rPr>
                <w:rFonts w:hint="eastAsia" w:ascii="微软雅黑" w:hAnsi="微软雅黑" w:cs="宋体"/>
                <w:kern w:val="0"/>
                <w:sz w:val="18"/>
                <w:szCs w:val="18"/>
              </w:rPr>
              <w:t>则电量值范围为0-100</w:t>
            </w:r>
          </w:p>
          <w:p w14:paraId="02C2C7C0">
            <w:pPr>
              <w:widowControl/>
              <w:spacing w:line="240" w:lineRule="atLeast"/>
              <w:jc w:val="left"/>
              <w:rPr>
                <w:rFonts w:hint="eastAsia" w:ascii="微软雅黑" w:hAnsi="微软雅黑" w:cs="宋体"/>
                <w:kern w:val="0"/>
                <w:sz w:val="18"/>
                <w:szCs w:val="18"/>
              </w:rPr>
            </w:pPr>
          </w:p>
          <w:p w14:paraId="0575CD39">
            <w:pPr>
              <w:widowControl/>
              <w:spacing w:line="240" w:lineRule="atLeast"/>
              <w:jc w:val="left"/>
              <w:rPr>
                <w:rFonts w:hint="eastAsia" w:ascii="微软雅黑" w:hAnsi="微软雅黑" w:cs="宋体"/>
                <w:kern w:val="0"/>
                <w:sz w:val="18"/>
                <w:szCs w:val="18"/>
              </w:rPr>
            </w:pPr>
          </w:p>
        </w:tc>
      </w:tr>
      <w:tr w14:paraId="0F5A46F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B722A4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5CD156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7BA577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22BA9500">
            <w:pPr>
              <w:widowControl/>
              <w:spacing w:line="360" w:lineRule="auto"/>
              <w:jc w:val="center"/>
              <w:rPr>
                <w:rFonts w:hint="eastAsia"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AF2E4E2">
            <w:pPr>
              <w:widowControl/>
              <w:spacing w:line="360" w:lineRule="auto"/>
              <w:jc w:val="center"/>
              <w:rPr>
                <w:rFonts w:hint="eastAsia"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343A1A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信号类型</w:t>
            </w:r>
          </w:p>
          <w:p w14:paraId="549E08CB">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xml:space="preserve">0：百分比 </w:t>
            </w:r>
          </w:p>
          <w:p w14:paraId="4DC42E43">
            <w:pPr>
              <w:widowControl/>
              <w:spacing w:line="360" w:lineRule="auto"/>
              <w:ind w:firstLine="720" w:firstLineChars="400"/>
              <w:rPr>
                <w:rFonts w:hint="eastAsia" w:ascii="微软雅黑" w:hAnsi="微软雅黑" w:cs="宋体"/>
                <w:kern w:val="0"/>
                <w:sz w:val="18"/>
                <w:szCs w:val="18"/>
              </w:rPr>
            </w:pPr>
            <w:r>
              <w:rPr>
                <w:rFonts w:hint="eastAsia" w:ascii="微软雅黑" w:hAnsi="微软雅黑" w:cs="宋体"/>
                <w:kern w:val="0"/>
                <w:sz w:val="18"/>
                <w:szCs w:val="18"/>
              </w:rPr>
              <w:t xml:space="preserve"> 1：5级制</w:t>
            </w:r>
          </w:p>
          <w:p w14:paraId="7A2F9B00">
            <w:pPr>
              <w:widowControl/>
              <w:spacing w:line="360" w:lineRule="auto"/>
              <w:jc w:val="center"/>
              <w:rPr>
                <w:sz w:val="18"/>
                <w:szCs w:val="18"/>
              </w:rPr>
            </w:pPr>
            <w:r>
              <w:rPr>
                <w:rFonts w:hint="eastAsia" w:ascii="微软雅黑" w:hAnsi="微软雅黑" w:cs="宋体"/>
                <w:kern w:val="0"/>
                <w:sz w:val="18"/>
                <w:szCs w:val="18"/>
              </w:rPr>
              <w:t>2：CSQ值</w:t>
            </w:r>
          </w:p>
        </w:tc>
      </w:tr>
      <w:tr w14:paraId="7FAEFF1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5611DD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9C3809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C295B3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099CA9C5">
            <w:pPr>
              <w:widowControl/>
              <w:spacing w:line="360" w:lineRule="auto"/>
              <w:jc w:val="center"/>
              <w:rPr>
                <w:rFonts w:hint="eastAsia"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A298FF4">
            <w:pPr>
              <w:widowControl/>
              <w:spacing w:line="360" w:lineRule="auto"/>
              <w:jc w:val="center"/>
              <w:rPr>
                <w:rFonts w:hint="eastAsia"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78475FC">
            <w:pPr>
              <w:widowControl/>
              <w:spacing w:line="360" w:lineRule="auto"/>
              <w:jc w:val="center"/>
              <w:rPr>
                <w:sz w:val="18"/>
                <w:szCs w:val="18"/>
              </w:rPr>
            </w:pPr>
            <w:r>
              <w:rPr>
                <w:rFonts w:hint="eastAsia"/>
                <w:sz w:val="18"/>
                <w:szCs w:val="18"/>
              </w:rPr>
              <w:t>信号强度</w:t>
            </w:r>
          </w:p>
        </w:tc>
      </w:tr>
      <w:tr w14:paraId="51CA15DC">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777C03B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BA6994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715436D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46C92A3A">
            <w:pPr>
              <w:widowControl/>
              <w:spacing w:line="360" w:lineRule="auto"/>
              <w:jc w:val="center"/>
              <w:rPr>
                <w:rFonts w:hint="eastAsia"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E65D59A">
            <w:pPr>
              <w:widowControl/>
              <w:spacing w:line="360" w:lineRule="auto"/>
              <w:jc w:val="center"/>
              <w:rPr>
                <w:rFonts w:hint="eastAsia"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3C04951">
            <w:pPr>
              <w:widowControl/>
              <w:spacing w:line="360" w:lineRule="auto"/>
              <w:jc w:val="center"/>
              <w:rPr>
                <w:sz w:val="18"/>
                <w:szCs w:val="18"/>
              </w:rPr>
            </w:pPr>
            <w:r>
              <w:rPr>
                <w:rFonts w:hint="eastAsia"/>
                <w:sz w:val="18"/>
                <w:szCs w:val="18"/>
              </w:rPr>
              <w:t>扩展类型</w:t>
            </w:r>
          </w:p>
          <w:p w14:paraId="52C97022">
            <w:pPr>
              <w:widowControl/>
              <w:spacing w:line="360" w:lineRule="auto"/>
              <w:jc w:val="center"/>
              <w:rPr>
                <w:sz w:val="18"/>
                <w:szCs w:val="18"/>
              </w:rPr>
            </w:pPr>
            <w:r>
              <w:rPr>
                <w:rFonts w:hint="eastAsia"/>
                <w:sz w:val="18"/>
                <w:szCs w:val="18"/>
              </w:rPr>
              <w:t>0：全量记步</w:t>
            </w:r>
          </w:p>
          <w:p w14:paraId="14DF9BAD">
            <w:pPr>
              <w:widowControl/>
              <w:spacing w:line="360" w:lineRule="auto"/>
              <w:jc w:val="center"/>
              <w:rPr>
                <w:sz w:val="18"/>
                <w:szCs w:val="18"/>
              </w:rPr>
            </w:pPr>
            <w:r>
              <w:rPr>
                <w:rFonts w:hint="eastAsia"/>
                <w:sz w:val="18"/>
                <w:szCs w:val="18"/>
              </w:rPr>
              <w:t xml:space="preserve"> 1：增量记步</w:t>
            </w:r>
          </w:p>
          <w:p w14:paraId="6163EEB9">
            <w:pPr>
              <w:widowControl/>
              <w:spacing w:line="360" w:lineRule="auto"/>
              <w:jc w:val="center"/>
              <w:rPr>
                <w:sz w:val="18"/>
                <w:szCs w:val="18"/>
              </w:rPr>
            </w:pPr>
            <w:r>
              <w:rPr>
                <w:rFonts w:hint="eastAsia"/>
                <w:sz w:val="18"/>
                <w:szCs w:val="18"/>
              </w:rPr>
              <w:t>2：震动</w:t>
            </w:r>
          </w:p>
        </w:tc>
      </w:tr>
      <w:tr w14:paraId="5A52F506">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0B56CE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5B203E9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7F0E5B8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64D96197">
            <w:pPr>
              <w:widowControl/>
              <w:spacing w:line="360" w:lineRule="auto"/>
              <w:jc w:val="center"/>
              <w:rPr>
                <w:rFonts w:hint="eastAsia"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281D645">
            <w:pPr>
              <w:widowControl/>
              <w:spacing w:line="360" w:lineRule="auto"/>
              <w:jc w:val="center"/>
              <w:rPr>
                <w:rFonts w:hint="eastAsia"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05C492">
            <w:pPr>
              <w:widowControl/>
              <w:spacing w:line="360" w:lineRule="auto"/>
              <w:jc w:val="center"/>
              <w:rPr>
                <w:sz w:val="18"/>
                <w:szCs w:val="18"/>
              </w:rPr>
            </w:pPr>
            <w:r>
              <w:rPr>
                <w:rFonts w:hint="eastAsia"/>
                <w:sz w:val="18"/>
                <w:szCs w:val="18"/>
              </w:rPr>
              <w:t>扩展值</w:t>
            </w:r>
          </w:p>
        </w:tc>
      </w:tr>
      <w:tr w14:paraId="7C29582D">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B8ECBC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702D9BD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20C15B0F">
            <w:pPr>
              <w:widowControl/>
              <w:spacing w:line="360" w:lineRule="auto"/>
              <w:jc w:val="center"/>
              <w:rPr>
                <w:rFonts w:hint="eastAsia"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34CF05F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524EBCA">
            <w:pPr>
              <w:widowControl/>
              <w:spacing w:line="360" w:lineRule="auto"/>
              <w:jc w:val="center"/>
              <w:rPr>
                <w:rFonts w:hint="eastAsia"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74765F0C">
            <w:pPr>
              <w:widowControl/>
              <w:spacing w:line="360" w:lineRule="auto"/>
              <w:jc w:val="center"/>
              <w:rPr>
                <w:rFonts w:hint="eastAsia" w:ascii="微软雅黑" w:hAnsi="微软雅黑" w:cs="宋体"/>
                <w:kern w:val="0"/>
                <w:sz w:val="18"/>
                <w:szCs w:val="18"/>
              </w:rPr>
            </w:pPr>
            <w:r>
              <w:rPr>
                <w:rFonts w:hint="eastAsia" w:ascii="微软雅黑" w:hAnsi="微软雅黑" w:eastAsiaTheme="minorEastAsia"/>
                <w:sz w:val="18"/>
                <w:szCs w:val="18"/>
              </w:rPr>
              <w:t>utc时间戳</w:t>
            </w:r>
          </w:p>
        </w:tc>
      </w:tr>
    </w:tbl>
    <w:p w14:paraId="5928AA43">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bdbdbdbdf9  0104000050000095000000e377bd67 aa</w:t>
      </w:r>
    </w:p>
    <w:p w14:paraId="0818A62F">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心跳包必须有回复 ，设备端只要收到回复就认为链接还存在。</w:t>
      </w:r>
    </w:p>
    <w:p w14:paraId="34AC0462">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可固定回复示例:   BDBDBDBDF301</w:t>
      </w:r>
    </w:p>
    <w:p w14:paraId="4630FCFE"/>
    <w:p w14:paraId="60666A7F">
      <w:pPr>
        <w:pStyle w:val="3"/>
        <w:rPr>
          <w:rFonts w:hint="eastAsia"/>
        </w:rPr>
      </w:pPr>
      <w:bookmarkStart w:id="65" w:name="_Toc23163"/>
      <w:bookmarkStart w:id="66" w:name="_Toc10209"/>
      <w:bookmarkStart w:id="67" w:name="_Toc32569"/>
      <w:r>
        <w:rPr>
          <w:rFonts w:hint="eastAsia"/>
        </w:rPr>
        <w:t>4</w:t>
      </w:r>
      <w:r>
        <w:t>.2</w:t>
      </w:r>
      <w:r>
        <w:rPr>
          <w:rFonts w:hint="eastAsia"/>
        </w:rPr>
        <w:t>报警相关上报</w:t>
      </w:r>
      <w:bookmarkEnd w:id="65"/>
      <w:bookmarkEnd w:id="66"/>
      <w:bookmarkEnd w:id="67"/>
    </w:p>
    <w:p w14:paraId="54107C40">
      <w:pPr>
        <w:pStyle w:val="4"/>
        <w:tabs>
          <w:tab w:val="left" w:pos="993"/>
        </w:tabs>
      </w:pPr>
      <w:bookmarkStart w:id="68" w:name="_Toc496193132"/>
      <w:bookmarkStart w:id="69" w:name="_Toc440976931"/>
      <w:bookmarkStart w:id="70" w:name="_Toc268"/>
      <w:bookmarkStart w:id="71" w:name="_Toc19185"/>
      <w:bookmarkStart w:id="72" w:name="_Toc19144"/>
      <w:r>
        <w:rPr>
          <w:rFonts w:hint="eastAsia"/>
        </w:rPr>
        <w:t>4</w:t>
      </w:r>
      <w:r>
        <w:t>.2.1</w:t>
      </w:r>
      <w:r>
        <w:rPr>
          <w:rFonts w:hint="eastAsia"/>
        </w:rPr>
        <w:t>报警数据上传</w:t>
      </w:r>
      <w:bookmarkEnd w:id="68"/>
      <w:bookmarkEnd w:id="69"/>
      <w:r>
        <w:rPr>
          <w:rFonts w:hint="eastAsia"/>
        </w:rPr>
        <w:t>(0x02)</w:t>
      </w:r>
      <w:bookmarkEnd w:id="70"/>
      <w:bookmarkEnd w:id="71"/>
      <w:bookmarkEnd w:id="7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143E012F">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177B9598">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7B26A2BC">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LNK-WRN</w:t>
            </w:r>
          </w:p>
        </w:tc>
      </w:tr>
      <w:tr w14:paraId="21CD1DB5">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0175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494CC92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48E85FC7">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4F96200">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7E316B25">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　</w:t>
            </w:r>
          </w:p>
        </w:tc>
      </w:tr>
      <w:tr w14:paraId="765A9F3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5AF4085">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7F4ADF04">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Terminal =&gt; Terminal Server</w:t>
            </w:r>
          </w:p>
        </w:tc>
      </w:tr>
      <w:tr w14:paraId="4D397B89">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D9A6662">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77568501">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0D364DAC">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3145207F">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43FC66E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505742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7D46D9A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2217FC4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07FD7585">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774E6818">
            <w:pPr>
              <w:widowControl/>
              <w:spacing w:line="360" w:lineRule="auto"/>
              <w:jc w:val="left"/>
              <w:rPr>
                <w:rFonts w:hint="eastAsia"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15FC4BC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0AF473F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5F111CD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2E8D90E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2192233E">
      <w:pPr>
        <w:spacing w:line="360" w:lineRule="auto"/>
        <w:ind w:firstLine="315" w:firstLineChars="150"/>
        <w:jc w:val="center"/>
        <w:rPr>
          <w:rFonts w:hint="eastAsia"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41B565BF">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7E5ED6A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75D389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E5162D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434A4F8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14D93A6C">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6CA2EEF0">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Drscription</w:t>
            </w:r>
          </w:p>
        </w:tc>
      </w:tr>
      <w:tr w14:paraId="6B7F25E0">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670D3444">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09AF36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5378F3C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622C59E7">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5A81E4F5">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44397660">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07A1BFF2">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07DCFCE3">
            <w:pPr>
              <w:widowControl/>
              <w:spacing w:line="360" w:lineRule="auto"/>
              <w:jc w:val="center"/>
              <w:rPr>
                <w:rFonts w:hint="eastAsia"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3DE4357">
            <w:pPr>
              <w:widowControl/>
              <w:spacing w:line="360" w:lineRule="auto"/>
              <w:jc w:val="center"/>
              <w:rPr>
                <w:rFonts w:hint="eastAsia"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40CA4742">
            <w:pPr>
              <w:widowControl/>
              <w:spacing w:line="360" w:lineRule="auto"/>
              <w:jc w:val="center"/>
              <w:rPr>
                <w:rFonts w:hint="eastAsia"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B1C82F9">
            <w:pPr>
              <w:widowControl/>
              <w:spacing w:line="360" w:lineRule="auto"/>
              <w:jc w:val="center"/>
              <w:rPr>
                <w:rFonts w:hint="eastAsia"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7FD955AE">
            <w:pPr>
              <w:widowControl/>
              <w:spacing w:line="360" w:lineRule="auto"/>
              <w:jc w:val="center"/>
              <w:rPr>
                <w:rFonts w:hint="eastAsia"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4FB90280">
            <w:pPr>
              <w:widowControl/>
              <w:spacing w:line="360" w:lineRule="auto"/>
              <w:jc w:val="center"/>
              <w:rPr>
                <w:color w:val="FF0000"/>
              </w:rPr>
            </w:pPr>
            <w:r>
              <w:rPr>
                <w:rFonts w:hint="eastAsia" w:ascii="微软雅黑" w:hAnsi="微软雅黑" w:cs="宋体"/>
                <w:color w:val="FF0000"/>
                <w:kern w:val="0"/>
                <w:sz w:val="18"/>
                <w:szCs w:val="18"/>
              </w:rPr>
              <w:t>时间戳(补传时会在后面加时间戳)</w:t>
            </w:r>
          </w:p>
        </w:tc>
      </w:tr>
      <w:tr w14:paraId="1DB85A01">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634D596A">
            <w:pPr>
              <w:widowControl/>
              <w:spacing w:line="360" w:lineRule="auto"/>
              <w:jc w:val="left"/>
              <w:rPr>
                <w:rFonts w:hint="eastAsia"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296C21AF">
            <w:pPr>
              <w:widowControl/>
              <w:spacing w:line="360" w:lineRule="auto"/>
              <w:jc w:val="left"/>
              <w:rPr>
                <w:rFonts w:hint="eastAsia"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3454F8D0">
            <w:pPr>
              <w:widowControl/>
              <w:spacing w:line="360" w:lineRule="auto"/>
              <w:jc w:val="left"/>
              <w:rPr>
                <w:rFonts w:hint="eastAsia"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ADA0CEB">
            <w:pPr>
              <w:widowControl/>
              <w:spacing w:line="360" w:lineRule="auto"/>
              <w:jc w:val="left"/>
              <w:rPr>
                <w:rFonts w:hint="eastAsia"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5A2E668A">
            <w:pPr>
              <w:widowControl/>
              <w:spacing w:line="360" w:lineRule="auto"/>
              <w:jc w:val="left"/>
              <w:rPr>
                <w:rFonts w:hint="eastAsia"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4120ADCD">
            <w:pPr>
              <w:widowControl/>
              <w:spacing w:line="360" w:lineRule="auto"/>
              <w:jc w:val="left"/>
              <w:rPr>
                <w:rFonts w:hint="eastAsia" w:ascii="微软雅黑" w:hAnsi="微软雅黑" w:cs="宋体"/>
                <w:kern w:val="0"/>
                <w:sz w:val="18"/>
                <w:szCs w:val="18"/>
              </w:rPr>
            </w:pPr>
          </w:p>
        </w:tc>
      </w:tr>
    </w:tbl>
    <w:p w14:paraId="4461AB9C">
      <w:pPr>
        <w:spacing w:line="360" w:lineRule="auto"/>
      </w:pPr>
    </w:p>
    <w:p w14:paraId="720151F1">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954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37B17553">
            <w:pPr>
              <w:spacing w:line="360" w:lineRule="auto"/>
              <w:jc w:val="left"/>
            </w:pPr>
            <w:r>
              <w:rPr>
                <w:rFonts w:hint="eastAsia"/>
              </w:rPr>
              <w:t>15</w:t>
            </w:r>
          </w:p>
        </w:tc>
        <w:tc>
          <w:tcPr>
            <w:tcW w:w="579" w:type="dxa"/>
            <w:shd w:val="clear" w:color="auto" w:fill="auto"/>
          </w:tcPr>
          <w:p w14:paraId="2DEEC4D9">
            <w:pPr>
              <w:spacing w:line="360" w:lineRule="auto"/>
              <w:jc w:val="left"/>
            </w:pPr>
          </w:p>
        </w:tc>
        <w:tc>
          <w:tcPr>
            <w:tcW w:w="579" w:type="dxa"/>
            <w:shd w:val="clear" w:color="auto" w:fill="auto"/>
          </w:tcPr>
          <w:p w14:paraId="3C028E8D">
            <w:pPr>
              <w:spacing w:line="360" w:lineRule="auto"/>
              <w:jc w:val="left"/>
            </w:pPr>
          </w:p>
        </w:tc>
        <w:tc>
          <w:tcPr>
            <w:tcW w:w="579" w:type="dxa"/>
            <w:shd w:val="clear" w:color="auto" w:fill="auto"/>
          </w:tcPr>
          <w:p w14:paraId="49238945">
            <w:pPr>
              <w:spacing w:line="360" w:lineRule="auto"/>
              <w:jc w:val="left"/>
            </w:pPr>
          </w:p>
        </w:tc>
        <w:tc>
          <w:tcPr>
            <w:tcW w:w="579" w:type="dxa"/>
            <w:shd w:val="clear" w:color="auto" w:fill="auto"/>
          </w:tcPr>
          <w:p w14:paraId="7355F1EE">
            <w:pPr>
              <w:spacing w:line="360" w:lineRule="auto"/>
              <w:jc w:val="left"/>
            </w:pPr>
          </w:p>
        </w:tc>
        <w:tc>
          <w:tcPr>
            <w:tcW w:w="579" w:type="dxa"/>
            <w:shd w:val="clear" w:color="auto" w:fill="auto"/>
          </w:tcPr>
          <w:p w14:paraId="432F3DCF">
            <w:pPr>
              <w:spacing w:line="360" w:lineRule="auto"/>
              <w:jc w:val="left"/>
            </w:pPr>
          </w:p>
        </w:tc>
        <w:tc>
          <w:tcPr>
            <w:tcW w:w="579" w:type="dxa"/>
            <w:shd w:val="clear" w:color="auto" w:fill="auto"/>
          </w:tcPr>
          <w:p w14:paraId="0662FBE7">
            <w:pPr>
              <w:spacing w:line="360" w:lineRule="auto"/>
              <w:jc w:val="left"/>
            </w:pPr>
          </w:p>
        </w:tc>
        <w:tc>
          <w:tcPr>
            <w:tcW w:w="579" w:type="dxa"/>
            <w:shd w:val="clear" w:color="auto" w:fill="auto"/>
          </w:tcPr>
          <w:p w14:paraId="1E668E42">
            <w:pPr>
              <w:spacing w:line="360" w:lineRule="auto"/>
              <w:jc w:val="left"/>
            </w:pPr>
          </w:p>
        </w:tc>
        <w:tc>
          <w:tcPr>
            <w:tcW w:w="579" w:type="dxa"/>
            <w:shd w:val="clear" w:color="auto" w:fill="auto"/>
          </w:tcPr>
          <w:p w14:paraId="5F6C3C70">
            <w:pPr>
              <w:spacing w:line="360" w:lineRule="auto"/>
              <w:jc w:val="left"/>
            </w:pPr>
          </w:p>
        </w:tc>
        <w:tc>
          <w:tcPr>
            <w:tcW w:w="579" w:type="dxa"/>
            <w:shd w:val="clear" w:color="auto" w:fill="auto"/>
          </w:tcPr>
          <w:p w14:paraId="565772F2">
            <w:pPr>
              <w:spacing w:line="360" w:lineRule="auto"/>
              <w:jc w:val="left"/>
            </w:pPr>
          </w:p>
        </w:tc>
        <w:tc>
          <w:tcPr>
            <w:tcW w:w="579" w:type="dxa"/>
            <w:shd w:val="clear" w:color="auto" w:fill="auto"/>
          </w:tcPr>
          <w:p w14:paraId="73E19B15">
            <w:pPr>
              <w:spacing w:line="360" w:lineRule="auto"/>
              <w:jc w:val="left"/>
            </w:pPr>
          </w:p>
        </w:tc>
        <w:tc>
          <w:tcPr>
            <w:tcW w:w="579" w:type="dxa"/>
            <w:shd w:val="clear" w:color="auto" w:fill="D9D9D9"/>
          </w:tcPr>
          <w:p w14:paraId="3107676C">
            <w:pPr>
              <w:spacing w:line="360" w:lineRule="auto"/>
              <w:jc w:val="left"/>
            </w:pPr>
            <w:r>
              <w:t>4</w:t>
            </w:r>
          </w:p>
        </w:tc>
        <w:tc>
          <w:tcPr>
            <w:tcW w:w="580" w:type="dxa"/>
            <w:shd w:val="clear" w:color="auto" w:fill="auto"/>
          </w:tcPr>
          <w:p w14:paraId="04175834">
            <w:pPr>
              <w:spacing w:line="360" w:lineRule="auto"/>
              <w:jc w:val="left"/>
            </w:pPr>
          </w:p>
        </w:tc>
        <w:tc>
          <w:tcPr>
            <w:tcW w:w="580" w:type="dxa"/>
            <w:shd w:val="clear" w:color="auto" w:fill="auto"/>
          </w:tcPr>
          <w:p w14:paraId="0E9F7EB0">
            <w:pPr>
              <w:spacing w:line="360" w:lineRule="auto"/>
              <w:jc w:val="left"/>
            </w:pPr>
          </w:p>
        </w:tc>
        <w:tc>
          <w:tcPr>
            <w:tcW w:w="580" w:type="dxa"/>
            <w:shd w:val="clear" w:color="auto" w:fill="CCCCCC"/>
          </w:tcPr>
          <w:p w14:paraId="17CBD778">
            <w:pPr>
              <w:spacing w:line="360" w:lineRule="auto"/>
              <w:jc w:val="left"/>
            </w:pPr>
            <w:r>
              <w:t>1</w:t>
            </w:r>
          </w:p>
        </w:tc>
        <w:tc>
          <w:tcPr>
            <w:tcW w:w="580" w:type="dxa"/>
            <w:shd w:val="clear" w:color="auto" w:fill="CCCCCC"/>
          </w:tcPr>
          <w:p w14:paraId="0215CC8C">
            <w:pPr>
              <w:spacing w:line="360" w:lineRule="auto"/>
              <w:jc w:val="left"/>
            </w:pPr>
            <w:r>
              <w:t>0</w:t>
            </w:r>
          </w:p>
        </w:tc>
      </w:tr>
    </w:tbl>
    <w:p w14:paraId="63A12566">
      <w:pPr>
        <w:spacing w:line="360" w:lineRule="auto"/>
      </w:pPr>
    </w:p>
    <w:p w14:paraId="3824ABA6">
      <w:pPr>
        <w:tabs>
          <w:tab w:val="left" w:pos="563"/>
        </w:tabs>
        <w:spacing w:line="360" w:lineRule="auto"/>
        <w:rPr>
          <w:rFonts w:hint="eastAsia" w:ascii="微软雅黑" w:hAnsi="微软雅黑"/>
        </w:rPr>
      </w:pPr>
      <w:r>
        <w:rPr>
          <w:rFonts w:ascii="微软雅黑" w:hAnsi="微软雅黑"/>
        </w:rPr>
        <w:tab/>
      </w:r>
      <w:r>
        <w:rPr>
          <w:rFonts w:hint="eastAsia" w:ascii="微软雅黑" w:hAnsi="微软雅黑"/>
        </w:rPr>
        <w:t>下面提供对应的bit位为1时和当前报警的定义表。也可能多个报警同时存在。--灰色为W200P设备不支持，所有设备通用协议保留查看作用</w:t>
      </w:r>
    </w:p>
    <w:tbl>
      <w:tblPr>
        <w:tblStyle w:val="28"/>
        <w:tblW w:w="4942" w:type="pct"/>
        <w:jc w:val="center"/>
        <w:tblLayout w:type="autofit"/>
        <w:tblCellMar>
          <w:top w:w="0" w:type="dxa"/>
          <w:left w:w="108" w:type="dxa"/>
          <w:bottom w:w="0" w:type="dxa"/>
          <w:right w:w="108" w:type="dxa"/>
        </w:tblCellMar>
      </w:tblPr>
      <w:tblGrid>
        <w:gridCol w:w="1089"/>
        <w:gridCol w:w="2213"/>
        <w:gridCol w:w="2616"/>
        <w:gridCol w:w="1089"/>
        <w:gridCol w:w="2154"/>
        <w:gridCol w:w="2261"/>
      </w:tblGrid>
      <w:tr w14:paraId="5DBEC98D">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1D9C0DD">
            <w:pPr>
              <w:widowControl/>
              <w:spacing w:line="360" w:lineRule="auto"/>
              <w:jc w:val="left"/>
              <w:rPr>
                <w:rFonts w:hint="eastAsia"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998" w:type="pct"/>
            <w:tcBorders>
              <w:top w:val="single" w:color="auto" w:sz="4" w:space="0"/>
              <w:left w:val="nil"/>
              <w:bottom w:val="single" w:color="auto" w:sz="4" w:space="0"/>
              <w:right w:val="single" w:color="auto" w:sz="4" w:space="0"/>
            </w:tcBorders>
            <w:noWrap/>
            <w:vAlign w:val="center"/>
          </w:tcPr>
          <w:p w14:paraId="49C8DC04">
            <w:pPr>
              <w:widowControl/>
              <w:spacing w:line="360" w:lineRule="auto"/>
              <w:jc w:val="left"/>
              <w:rPr>
                <w:rFonts w:hint="eastAsia" w:ascii="微软雅黑" w:hAnsi="微软雅黑" w:cs="宋体"/>
                <w:kern w:val="0"/>
                <w:sz w:val="20"/>
                <w:szCs w:val="20"/>
              </w:rPr>
            </w:pPr>
            <w:r>
              <w:rPr>
                <w:rFonts w:ascii="微软雅黑" w:hAnsi="微软雅黑" w:cs="宋体"/>
                <w:kern w:val="0"/>
                <w:sz w:val="20"/>
                <w:szCs w:val="20"/>
              </w:rPr>
              <w:t>Name</w:t>
            </w:r>
          </w:p>
        </w:tc>
        <w:tc>
          <w:tcPr>
            <w:tcW w:w="998" w:type="pct"/>
            <w:tcBorders>
              <w:top w:val="single" w:color="auto" w:sz="4" w:space="0"/>
              <w:left w:val="nil"/>
              <w:bottom w:val="single" w:color="auto" w:sz="4" w:space="0"/>
              <w:right w:val="single" w:color="auto" w:sz="4" w:space="0"/>
            </w:tcBorders>
            <w:noWrap/>
            <w:vAlign w:val="center"/>
          </w:tcPr>
          <w:p w14:paraId="39AD5780">
            <w:pPr>
              <w:widowControl/>
              <w:spacing w:line="360" w:lineRule="auto"/>
              <w:jc w:val="left"/>
              <w:rPr>
                <w:rFonts w:hint="eastAsia" w:ascii="微软雅黑" w:hAnsi="微软雅黑" w:cs="宋体"/>
                <w:kern w:val="0"/>
                <w:sz w:val="20"/>
                <w:szCs w:val="20"/>
              </w:rPr>
            </w:pPr>
            <w:r>
              <w:rPr>
                <w:rFonts w:ascii="微软雅黑" w:hAnsi="微软雅黑" w:cs="宋体"/>
                <w:kern w:val="0"/>
                <w:sz w:val="20"/>
                <w:szCs w:val="20"/>
              </w:rPr>
              <w:t>Description</w:t>
            </w:r>
          </w:p>
        </w:tc>
        <w:tc>
          <w:tcPr>
            <w:tcW w:w="506" w:type="pct"/>
            <w:tcBorders>
              <w:top w:val="single" w:color="auto" w:sz="4" w:space="0"/>
              <w:left w:val="nil"/>
              <w:bottom w:val="single" w:color="auto" w:sz="4" w:space="0"/>
              <w:right w:val="single" w:color="auto" w:sz="4" w:space="0"/>
            </w:tcBorders>
            <w:vAlign w:val="center"/>
          </w:tcPr>
          <w:p w14:paraId="4A029F5E">
            <w:pPr>
              <w:widowControl/>
              <w:spacing w:line="360" w:lineRule="auto"/>
              <w:jc w:val="left"/>
              <w:rPr>
                <w:rFonts w:hint="eastAsia"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972" w:type="pct"/>
            <w:tcBorders>
              <w:top w:val="single" w:color="auto" w:sz="4" w:space="0"/>
              <w:left w:val="nil"/>
              <w:bottom w:val="single" w:color="auto" w:sz="4" w:space="0"/>
              <w:right w:val="single" w:color="auto" w:sz="4" w:space="0"/>
            </w:tcBorders>
          </w:tcPr>
          <w:p w14:paraId="61A8B921">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调整后的16进制</w:t>
            </w:r>
          </w:p>
        </w:tc>
        <w:tc>
          <w:tcPr>
            <w:tcW w:w="1019" w:type="pct"/>
            <w:tcBorders>
              <w:top w:val="single" w:color="auto" w:sz="4" w:space="0"/>
              <w:left w:val="nil"/>
              <w:bottom w:val="single" w:color="auto" w:sz="4" w:space="0"/>
              <w:right w:val="single" w:color="auto" w:sz="4" w:space="0"/>
            </w:tcBorders>
          </w:tcPr>
          <w:p w14:paraId="20D31AFB">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十进制</w:t>
            </w:r>
          </w:p>
        </w:tc>
      </w:tr>
      <w:tr w14:paraId="51B798C4">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B47132A">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5</w:t>
            </w:r>
          </w:p>
        </w:tc>
        <w:tc>
          <w:tcPr>
            <w:tcW w:w="998" w:type="pct"/>
            <w:tcBorders>
              <w:top w:val="single" w:color="auto" w:sz="4" w:space="0"/>
              <w:left w:val="nil"/>
              <w:bottom w:val="single" w:color="auto" w:sz="4" w:space="0"/>
              <w:right w:val="single" w:color="auto" w:sz="4" w:space="0"/>
            </w:tcBorders>
            <w:noWrap/>
            <w:vAlign w:val="center"/>
          </w:tcPr>
          <w:p w14:paraId="70B73681">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998" w:type="pct"/>
            <w:tcBorders>
              <w:top w:val="single" w:color="auto" w:sz="4" w:space="0"/>
              <w:left w:val="nil"/>
              <w:bottom w:val="single" w:color="auto" w:sz="4" w:space="0"/>
              <w:right w:val="single" w:color="auto" w:sz="4" w:space="0"/>
            </w:tcBorders>
            <w:noWrap/>
            <w:vAlign w:val="center"/>
          </w:tcPr>
          <w:p w14:paraId="3FB2E3A1">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506" w:type="pct"/>
            <w:tcBorders>
              <w:top w:val="single" w:color="auto" w:sz="4" w:space="0"/>
              <w:left w:val="nil"/>
              <w:bottom w:val="single" w:color="auto" w:sz="4" w:space="0"/>
              <w:right w:val="single" w:color="auto" w:sz="4" w:space="0"/>
            </w:tcBorders>
            <w:vAlign w:val="center"/>
          </w:tcPr>
          <w:p w14:paraId="4CD37F90">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w:t>
            </w:r>
          </w:p>
        </w:tc>
        <w:tc>
          <w:tcPr>
            <w:tcW w:w="972" w:type="pct"/>
            <w:tcBorders>
              <w:top w:val="single" w:color="auto" w:sz="4" w:space="0"/>
              <w:left w:val="nil"/>
              <w:bottom w:val="single" w:color="auto" w:sz="4" w:space="0"/>
              <w:right w:val="single" w:color="auto" w:sz="4" w:space="0"/>
            </w:tcBorders>
          </w:tcPr>
          <w:p w14:paraId="68D19C9D">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4C72230D">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p>
        </w:tc>
      </w:tr>
      <w:tr w14:paraId="01EB9176">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0B6C7863">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998" w:type="pct"/>
            <w:tcBorders>
              <w:top w:val="single" w:color="auto" w:sz="4" w:space="0"/>
              <w:left w:val="nil"/>
              <w:bottom w:val="single" w:color="auto" w:sz="4" w:space="0"/>
              <w:right w:val="single" w:color="auto" w:sz="4" w:space="0"/>
            </w:tcBorders>
            <w:noWrap/>
            <w:vAlign w:val="center"/>
          </w:tcPr>
          <w:p w14:paraId="5B5337FE">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跌落报警</w:t>
            </w:r>
          </w:p>
        </w:tc>
        <w:tc>
          <w:tcPr>
            <w:tcW w:w="998" w:type="pct"/>
            <w:tcBorders>
              <w:top w:val="single" w:color="auto" w:sz="4" w:space="0"/>
              <w:left w:val="nil"/>
              <w:bottom w:val="single" w:color="auto" w:sz="4" w:space="0"/>
              <w:right w:val="single" w:color="auto" w:sz="4" w:space="0"/>
            </w:tcBorders>
            <w:noWrap/>
            <w:vAlign w:val="center"/>
          </w:tcPr>
          <w:p w14:paraId="2297F6CC">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跌落报警</w:t>
            </w:r>
          </w:p>
        </w:tc>
        <w:tc>
          <w:tcPr>
            <w:tcW w:w="506" w:type="pct"/>
            <w:tcBorders>
              <w:top w:val="single" w:color="auto" w:sz="4" w:space="0"/>
              <w:left w:val="nil"/>
              <w:bottom w:val="single" w:color="auto" w:sz="4" w:space="0"/>
              <w:right w:val="single" w:color="auto" w:sz="4" w:space="0"/>
            </w:tcBorders>
            <w:vAlign w:val="center"/>
          </w:tcPr>
          <w:p w14:paraId="3AE3BCB0">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1</w:t>
            </w:r>
          </w:p>
        </w:tc>
        <w:tc>
          <w:tcPr>
            <w:tcW w:w="972" w:type="pct"/>
            <w:tcBorders>
              <w:top w:val="single" w:color="auto" w:sz="4" w:space="0"/>
              <w:left w:val="nil"/>
              <w:bottom w:val="single" w:color="auto" w:sz="4" w:space="0"/>
              <w:right w:val="single" w:color="auto" w:sz="4" w:space="0"/>
            </w:tcBorders>
          </w:tcPr>
          <w:p w14:paraId="4DCA77D7">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1019" w:type="pct"/>
            <w:tcBorders>
              <w:top w:val="single" w:color="auto" w:sz="4" w:space="0"/>
              <w:left w:val="nil"/>
              <w:bottom w:val="single" w:color="auto" w:sz="4" w:space="0"/>
              <w:right w:val="single" w:color="auto" w:sz="4" w:space="0"/>
            </w:tcBorders>
          </w:tcPr>
          <w:p w14:paraId="6B644D04">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2D870499">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45380AD9">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3</w:t>
            </w:r>
          </w:p>
        </w:tc>
        <w:tc>
          <w:tcPr>
            <w:tcW w:w="998" w:type="pct"/>
            <w:tcBorders>
              <w:top w:val="single" w:color="auto" w:sz="4" w:space="0"/>
              <w:left w:val="nil"/>
              <w:bottom w:val="single" w:color="auto" w:sz="4" w:space="0"/>
              <w:right w:val="single" w:color="auto" w:sz="4" w:space="0"/>
            </w:tcBorders>
            <w:noWrap/>
            <w:vAlign w:val="center"/>
          </w:tcPr>
          <w:p w14:paraId="1204FC68">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w:t>
            </w:r>
          </w:p>
        </w:tc>
        <w:tc>
          <w:tcPr>
            <w:tcW w:w="998" w:type="pct"/>
            <w:tcBorders>
              <w:top w:val="single" w:color="auto" w:sz="4" w:space="0"/>
              <w:left w:val="nil"/>
              <w:bottom w:val="single" w:color="auto" w:sz="4" w:space="0"/>
              <w:right w:val="single" w:color="auto" w:sz="4" w:space="0"/>
            </w:tcBorders>
            <w:noWrap/>
            <w:vAlign w:val="center"/>
          </w:tcPr>
          <w:p w14:paraId="6453D687">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出围栏报警（远离信标点）</w:t>
            </w:r>
          </w:p>
        </w:tc>
        <w:tc>
          <w:tcPr>
            <w:tcW w:w="506" w:type="pct"/>
            <w:tcBorders>
              <w:top w:val="single" w:color="auto" w:sz="4" w:space="0"/>
              <w:left w:val="nil"/>
              <w:bottom w:val="single" w:color="auto" w:sz="4" w:space="0"/>
              <w:right w:val="single" w:color="auto" w:sz="4" w:space="0"/>
            </w:tcBorders>
            <w:vAlign w:val="center"/>
          </w:tcPr>
          <w:p w14:paraId="7F59F472">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p>
        </w:tc>
        <w:tc>
          <w:tcPr>
            <w:tcW w:w="972" w:type="pct"/>
            <w:tcBorders>
              <w:top w:val="single" w:color="auto" w:sz="4" w:space="0"/>
              <w:left w:val="nil"/>
              <w:bottom w:val="single" w:color="auto" w:sz="4" w:space="0"/>
              <w:right w:val="single" w:color="auto" w:sz="4" w:space="0"/>
            </w:tcBorders>
          </w:tcPr>
          <w:p w14:paraId="3903BFD6">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5FE3497C">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ascii="微软雅黑" w:hAnsi="微软雅黑" w:cs="宋体"/>
                <w:color w:val="E7E6E6" w:themeColor="background2"/>
                <w:kern w:val="0"/>
                <w:sz w:val="20"/>
                <w:szCs w:val="20"/>
                <w14:textFill>
                  <w14:solidFill>
                    <w14:schemeClr w14:val="bg2"/>
                  </w14:solidFill>
                </w14:textFill>
              </w:rPr>
              <w:t>2</w:t>
            </w:r>
            <w:r>
              <w:rPr>
                <w:rFonts w:hint="eastAsia" w:ascii="微软雅黑" w:hAnsi="微软雅黑" w:cs="宋体"/>
                <w:color w:val="E7E6E6" w:themeColor="background2"/>
                <w:kern w:val="0"/>
                <w:sz w:val="20"/>
                <w:szCs w:val="20"/>
                <w14:textFill>
                  <w14:solidFill>
                    <w14:schemeClr w14:val="bg2"/>
                  </w14:solidFill>
                </w14:textFill>
              </w:rPr>
              <w:t>*4096=</w:t>
            </w:r>
            <w:r>
              <w:rPr>
                <w:rFonts w:ascii="微软雅黑" w:hAnsi="微软雅黑" w:cs="宋体"/>
                <w:color w:val="E7E6E6" w:themeColor="background2"/>
                <w:kern w:val="0"/>
                <w:sz w:val="20"/>
                <w:szCs w:val="20"/>
                <w14:textFill>
                  <w14:solidFill>
                    <w14:schemeClr w14:val="bg2"/>
                  </w14:solidFill>
                </w14:textFill>
              </w:rPr>
              <w:t>8192</w:t>
            </w:r>
          </w:p>
        </w:tc>
      </w:tr>
      <w:tr w14:paraId="6A6CDDE0">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FC8204C">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12 </w:t>
            </w:r>
          </w:p>
        </w:tc>
        <w:tc>
          <w:tcPr>
            <w:tcW w:w="998" w:type="pct"/>
            <w:tcBorders>
              <w:top w:val="single" w:color="auto" w:sz="4" w:space="0"/>
              <w:left w:val="nil"/>
              <w:bottom w:val="single" w:color="auto" w:sz="4" w:space="0"/>
              <w:right w:val="single" w:color="auto" w:sz="4" w:space="0"/>
            </w:tcBorders>
            <w:noWrap/>
            <w:vAlign w:val="center"/>
          </w:tcPr>
          <w:p w14:paraId="2B8BDEB9">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998" w:type="pct"/>
            <w:tcBorders>
              <w:top w:val="single" w:color="auto" w:sz="4" w:space="0"/>
              <w:left w:val="nil"/>
              <w:bottom w:val="single" w:color="auto" w:sz="4" w:space="0"/>
              <w:right w:val="single" w:color="auto" w:sz="4" w:space="0"/>
            </w:tcBorders>
            <w:noWrap/>
            <w:vAlign w:val="center"/>
          </w:tcPr>
          <w:p w14:paraId="2FEC3440">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506" w:type="pct"/>
            <w:tcBorders>
              <w:top w:val="single" w:color="auto" w:sz="4" w:space="0"/>
              <w:left w:val="nil"/>
              <w:bottom w:val="single" w:color="auto" w:sz="4" w:space="0"/>
              <w:right w:val="single" w:color="auto" w:sz="4" w:space="0"/>
            </w:tcBorders>
            <w:vAlign w:val="center"/>
          </w:tcPr>
          <w:p w14:paraId="139D5B50">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72" w:type="pct"/>
            <w:tcBorders>
              <w:top w:val="single" w:color="auto" w:sz="4" w:space="0"/>
              <w:left w:val="nil"/>
              <w:bottom w:val="single" w:color="auto" w:sz="4" w:space="0"/>
              <w:right w:val="single" w:color="auto" w:sz="4" w:space="0"/>
            </w:tcBorders>
          </w:tcPr>
          <w:p w14:paraId="16C4BA4C">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1000</w:t>
            </w:r>
          </w:p>
        </w:tc>
        <w:tc>
          <w:tcPr>
            <w:tcW w:w="1019" w:type="pct"/>
            <w:tcBorders>
              <w:top w:val="single" w:color="auto" w:sz="4" w:space="0"/>
              <w:left w:val="nil"/>
              <w:bottom w:val="single" w:color="auto" w:sz="4" w:space="0"/>
              <w:right w:val="single" w:color="auto" w:sz="4" w:space="0"/>
            </w:tcBorders>
          </w:tcPr>
          <w:p w14:paraId="142BABDC">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1*4096=4096</w:t>
            </w:r>
          </w:p>
        </w:tc>
      </w:tr>
      <w:tr w14:paraId="72DEB925">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6D88DB19">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11</w:t>
            </w:r>
          </w:p>
        </w:tc>
        <w:tc>
          <w:tcPr>
            <w:tcW w:w="998" w:type="pct"/>
            <w:tcBorders>
              <w:top w:val="single" w:color="auto" w:sz="4" w:space="0"/>
              <w:left w:val="nil"/>
              <w:bottom w:val="single" w:color="auto" w:sz="4" w:space="0"/>
              <w:right w:val="single" w:color="auto" w:sz="4" w:space="0"/>
            </w:tcBorders>
            <w:noWrap/>
            <w:vAlign w:val="center"/>
          </w:tcPr>
          <w:p w14:paraId="364A5088">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998" w:type="pct"/>
            <w:tcBorders>
              <w:top w:val="single" w:color="auto" w:sz="4" w:space="0"/>
              <w:left w:val="nil"/>
              <w:bottom w:val="single" w:color="auto" w:sz="4" w:space="0"/>
              <w:right w:val="single" w:color="auto" w:sz="4" w:space="0"/>
            </w:tcBorders>
            <w:noWrap/>
            <w:vAlign w:val="center"/>
          </w:tcPr>
          <w:p w14:paraId="5C005463">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506" w:type="pct"/>
            <w:tcBorders>
              <w:top w:val="single" w:color="auto" w:sz="4" w:space="0"/>
              <w:left w:val="nil"/>
              <w:bottom w:val="single" w:color="auto" w:sz="4" w:space="0"/>
              <w:right w:val="single" w:color="auto" w:sz="4" w:space="0"/>
            </w:tcBorders>
            <w:vAlign w:val="center"/>
          </w:tcPr>
          <w:p w14:paraId="13B231C9">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w:t>
            </w:r>
          </w:p>
        </w:tc>
        <w:tc>
          <w:tcPr>
            <w:tcW w:w="972" w:type="pct"/>
            <w:tcBorders>
              <w:top w:val="single" w:color="auto" w:sz="4" w:space="0"/>
              <w:left w:val="nil"/>
              <w:bottom w:val="single" w:color="auto" w:sz="4" w:space="0"/>
              <w:right w:val="single" w:color="auto" w:sz="4" w:space="0"/>
            </w:tcBorders>
          </w:tcPr>
          <w:p w14:paraId="362C9B00">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0800</w:t>
            </w:r>
          </w:p>
        </w:tc>
        <w:tc>
          <w:tcPr>
            <w:tcW w:w="1019" w:type="pct"/>
            <w:tcBorders>
              <w:top w:val="single" w:color="auto" w:sz="4" w:space="0"/>
              <w:left w:val="nil"/>
              <w:bottom w:val="single" w:color="auto" w:sz="4" w:space="0"/>
              <w:right w:val="single" w:color="auto" w:sz="4" w:space="0"/>
            </w:tcBorders>
          </w:tcPr>
          <w:p w14:paraId="68432491">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8*256=2048</w:t>
            </w:r>
          </w:p>
        </w:tc>
      </w:tr>
      <w:tr w14:paraId="6815FAEC">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6571C4EA">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10 </w:t>
            </w:r>
          </w:p>
        </w:tc>
        <w:tc>
          <w:tcPr>
            <w:tcW w:w="998" w:type="pct"/>
            <w:tcBorders>
              <w:top w:val="single" w:color="auto" w:sz="4" w:space="0"/>
              <w:left w:val="nil"/>
              <w:bottom w:val="single" w:color="auto" w:sz="4" w:space="0"/>
              <w:right w:val="single" w:color="auto" w:sz="4" w:space="0"/>
            </w:tcBorders>
            <w:noWrap/>
            <w:vAlign w:val="center"/>
          </w:tcPr>
          <w:p w14:paraId="589C243E">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998" w:type="pct"/>
            <w:tcBorders>
              <w:top w:val="single" w:color="auto" w:sz="4" w:space="0"/>
              <w:left w:val="nil"/>
              <w:bottom w:val="single" w:color="auto" w:sz="4" w:space="0"/>
              <w:right w:val="single" w:color="auto" w:sz="4" w:space="0"/>
            </w:tcBorders>
            <w:noWrap/>
            <w:vAlign w:val="center"/>
          </w:tcPr>
          <w:p w14:paraId="79273330">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506" w:type="pct"/>
            <w:tcBorders>
              <w:top w:val="single" w:color="auto" w:sz="4" w:space="0"/>
              <w:left w:val="nil"/>
              <w:bottom w:val="single" w:color="auto" w:sz="4" w:space="0"/>
              <w:right w:val="single" w:color="auto" w:sz="4" w:space="0"/>
            </w:tcBorders>
            <w:vAlign w:val="center"/>
          </w:tcPr>
          <w:p w14:paraId="6FE3C261">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5</w:t>
            </w:r>
          </w:p>
        </w:tc>
        <w:tc>
          <w:tcPr>
            <w:tcW w:w="972" w:type="pct"/>
            <w:tcBorders>
              <w:top w:val="single" w:color="auto" w:sz="4" w:space="0"/>
              <w:left w:val="nil"/>
              <w:bottom w:val="single" w:color="auto" w:sz="4" w:space="0"/>
              <w:right w:val="single" w:color="auto" w:sz="4" w:space="0"/>
            </w:tcBorders>
          </w:tcPr>
          <w:p w14:paraId="0FA4EC84">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0400</w:t>
            </w:r>
          </w:p>
        </w:tc>
        <w:tc>
          <w:tcPr>
            <w:tcW w:w="1019" w:type="pct"/>
            <w:tcBorders>
              <w:top w:val="single" w:color="auto" w:sz="4" w:space="0"/>
              <w:left w:val="nil"/>
              <w:bottom w:val="single" w:color="auto" w:sz="4" w:space="0"/>
              <w:right w:val="single" w:color="auto" w:sz="4" w:space="0"/>
            </w:tcBorders>
          </w:tcPr>
          <w:p w14:paraId="45123F5F">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4*256=1024</w:t>
            </w:r>
          </w:p>
        </w:tc>
      </w:tr>
      <w:tr w14:paraId="6AF9972C">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E4820A7">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98" w:type="pct"/>
            <w:tcBorders>
              <w:top w:val="single" w:color="auto" w:sz="4" w:space="0"/>
              <w:left w:val="nil"/>
              <w:bottom w:val="single" w:color="auto" w:sz="4" w:space="0"/>
              <w:right w:val="single" w:color="auto" w:sz="4" w:space="0"/>
            </w:tcBorders>
            <w:noWrap/>
            <w:vAlign w:val="center"/>
          </w:tcPr>
          <w:p w14:paraId="2019763E">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松开键</w:t>
            </w:r>
          </w:p>
        </w:tc>
        <w:tc>
          <w:tcPr>
            <w:tcW w:w="998" w:type="pct"/>
            <w:tcBorders>
              <w:top w:val="single" w:color="auto" w:sz="4" w:space="0"/>
              <w:left w:val="nil"/>
              <w:bottom w:val="single" w:color="auto" w:sz="4" w:space="0"/>
              <w:right w:val="single" w:color="auto" w:sz="4" w:space="0"/>
            </w:tcBorders>
            <w:noWrap/>
            <w:vAlign w:val="center"/>
          </w:tcPr>
          <w:p w14:paraId="0BD9FE9F">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p>
        </w:tc>
        <w:tc>
          <w:tcPr>
            <w:tcW w:w="506" w:type="pct"/>
            <w:tcBorders>
              <w:top w:val="single" w:color="auto" w:sz="4" w:space="0"/>
              <w:left w:val="nil"/>
              <w:bottom w:val="single" w:color="auto" w:sz="4" w:space="0"/>
              <w:right w:val="single" w:color="auto" w:sz="4" w:space="0"/>
            </w:tcBorders>
            <w:vAlign w:val="center"/>
          </w:tcPr>
          <w:p w14:paraId="4509C1EC">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72" w:type="pct"/>
            <w:tcBorders>
              <w:top w:val="single" w:color="auto" w:sz="4" w:space="0"/>
              <w:left w:val="nil"/>
              <w:bottom w:val="single" w:color="auto" w:sz="4" w:space="0"/>
              <w:right w:val="single" w:color="auto" w:sz="4" w:space="0"/>
            </w:tcBorders>
          </w:tcPr>
          <w:p w14:paraId="2261625D">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0200</w:t>
            </w:r>
          </w:p>
        </w:tc>
        <w:tc>
          <w:tcPr>
            <w:tcW w:w="1019" w:type="pct"/>
            <w:tcBorders>
              <w:top w:val="single" w:color="auto" w:sz="4" w:space="0"/>
              <w:left w:val="nil"/>
              <w:bottom w:val="single" w:color="auto" w:sz="4" w:space="0"/>
              <w:right w:val="single" w:color="auto" w:sz="4" w:space="0"/>
            </w:tcBorders>
          </w:tcPr>
          <w:p w14:paraId="0D074548">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2*256=512</w:t>
            </w:r>
          </w:p>
        </w:tc>
      </w:tr>
      <w:tr w14:paraId="5367E001">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04295FC9">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8</w:t>
            </w:r>
          </w:p>
        </w:tc>
        <w:tc>
          <w:tcPr>
            <w:tcW w:w="998" w:type="pct"/>
            <w:tcBorders>
              <w:top w:val="single" w:color="auto" w:sz="4" w:space="0"/>
              <w:left w:val="nil"/>
              <w:bottom w:val="single" w:color="auto" w:sz="4" w:space="0"/>
              <w:right w:val="single" w:color="auto" w:sz="4" w:space="0"/>
            </w:tcBorders>
            <w:noWrap/>
            <w:vAlign w:val="center"/>
          </w:tcPr>
          <w:p w14:paraId="424C4B9B">
            <w:pPr>
              <w:widowControl/>
              <w:spacing w:line="360" w:lineRule="auto"/>
              <w:jc w:val="left"/>
              <w:rPr>
                <w:rFonts w:hint="eastAsia" w:ascii="微软雅黑" w:hAnsi="微软雅黑" w:cs="宋体"/>
                <w:kern w:val="0"/>
                <w:sz w:val="20"/>
                <w:szCs w:val="20"/>
              </w:rPr>
            </w:pPr>
            <w:r>
              <w:rPr>
                <w:rFonts w:ascii="微软雅黑" w:hAnsi="微软雅黑" w:cs="宋体"/>
                <w:kern w:val="0"/>
                <w:sz w:val="20"/>
                <w:szCs w:val="20"/>
              </w:rPr>
              <w:t>设备佩戴</w:t>
            </w:r>
          </w:p>
        </w:tc>
        <w:tc>
          <w:tcPr>
            <w:tcW w:w="998" w:type="pct"/>
            <w:tcBorders>
              <w:top w:val="single" w:color="auto" w:sz="4" w:space="0"/>
              <w:left w:val="nil"/>
              <w:bottom w:val="single" w:color="auto" w:sz="4" w:space="0"/>
              <w:right w:val="single" w:color="auto" w:sz="4" w:space="0"/>
            </w:tcBorders>
            <w:noWrap/>
            <w:vAlign w:val="center"/>
          </w:tcPr>
          <w:p w14:paraId="03FD4BE2">
            <w:pPr>
              <w:widowControl/>
              <w:spacing w:line="360" w:lineRule="auto"/>
              <w:jc w:val="left"/>
              <w:rPr>
                <w:rFonts w:hint="eastAsia" w:ascii="微软雅黑" w:hAnsi="微软雅黑" w:cs="宋体"/>
                <w:kern w:val="0"/>
                <w:sz w:val="20"/>
                <w:szCs w:val="20"/>
              </w:rPr>
            </w:pPr>
            <w:r>
              <w:rPr>
                <w:rFonts w:ascii="微软雅黑" w:hAnsi="微软雅黑" w:cs="宋体"/>
                <w:kern w:val="0"/>
                <w:sz w:val="20"/>
                <w:szCs w:val="20"/>
              </w:rPr>
              <w:t>设备佩戴</w:t>
            </w:r>
          </w:p>
        </w:tc>
        <w:tc>
          <w:tcPr>
            <w:tcW w:w="506" w:type="pct"/>
            <w:tcBorders>
              <w:top w:val="single" w:color="auto" w:sz="4" w:space="0"/>
              <w:left w:val="nil"/>
              <w:bottom w:val="single" w:color="auto" w:sz="4" w:space="0"/>
              <w:right w:val="single" w:color="auto" w:sz="4" w:space="0"/>
            </w:tcBorders>
            <w:vAlign w:val="center"/>
          </w:tcPr>
          <w:p w14:paraId="2754D706">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7</w:t>
            </w:r>
          </w:p>
        </w:tc>
        <w:tc>
          <w:tcPr>
            <w:tcW w:w="972" w:type="pct"/>
            <w:tcBorders>
              <w:top w:val="single" w:color="auto" w:sz="4" w:space="0"/>
              <w:left w:val="nil"/>
              <w:bottom w:val="single" w:color="auto" w:sz="4" w:space="0"/>
              <w:right w:val="single" w:color="auto" w:sz="4" w:space="0"/>
            </w:tcBorders>
          </w:tcPr>
          <w:p w14:paraId="7CC9C450">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0100</w:t>
            </w:r>
          </w:p>
        </w:tc>
        <w:tc>
          <w:tcPr>
            <w:tcW w:w="1019" w:type="pct"/>
            <w:tcBorders>
              <w:top w:val="single" w:color="auto" w:sz="4" w:space="0"/>
              <w:left w:val="nil"/>
              <w:bottom w:val="single" w:color="auto" w:sz="4" w:space="0"/>
              <w:right w:val="single" w:color="auto" w:sz="4" w:space="0"/>
            </w:tcBorders>
          </w:tcPr>
          <w:p w14:paraId="637D27AC">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1*256=256</w:t>
            </w:r>
          </w:p>
        </w:tc>
      </w:tr>
      <w:tr w14:paraId="1A9EA6BC">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53095D21">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7</w:t>
            </w:r>
          </w:p>
        </w:tc>
        <w:tc>
          <w:tcPr>
            <w:tcW w:w="998" w:type="pct"/>
            <w:tcBorders>
              <w:top w:val="nil"/>
              <w:left w:val="nil"/>
              <w:bottom w:val="single" w:color="auto" w:sz="4" w:space="0"/>
              <w:right w:val="single" w:color="auto" w:sz="4" w:space="0"/>
            </w:tcBorders>
            <w:noWrap/>
            <w:vAlign w:val="center"/>
          </w:tcPr>
          <w:p w14:paraId="2946A1DE">
            <w:pPr>
              <w:rPr>
                <w:rFonts w:hint="eastAsia" w:ascii="微软雅黑" w:hAnsi="微软雅黑" w:cs="宋体"/>
                <w:kern w:val="0"/>
                <w:sz w:val="20"/>
                <w:szCs w:val="20"/>
              </w:rPr>
            </w:pPr>
            <w:r>
              <w:rPr>
                <w:rFonts w:hint="eastAsia" w:ascii="微软雅黑" w:hAnsi="微软雅黑" w:cs="宋体"/>
                <w:kern w:val="0"/>
                <w:sz w:val="20"/>
                <w:szCs w:val="20"/>
              </w:rPr>
              <w:t>SOS 取消</w:t>
            </w:r>
          </w:p>
        </w:tc>
        <w:tc>
          <w:tcPr>
            <w:tcW w:w="998" w:type="pct"/>
            <w:tcBorders>
              <w:top w:val="nil"/>
              <w:left w:val="nil"/>
              <w:bottom w:val="single" w:color="auto" w:sz="4" w:space="0"/>
              <w:right w:val="single" w:color="auto" w:sz="4" w:space="0"/>
            </w:tcBorders>
            <w:vAlign w:val="center"/>
          </w:tcPr>
          <w:p w14:paraId="15BC8430">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SOS 取消</w:t>
            </w:r>
          </w:p>
        </w:tc>
        <w:tc>
          <w:tcPr>
            <w:tcW w:w="506" w:type="pct"/>
            <w:tcBorders>
              <w:top w:val="nil"/>
              <w:left w:val="nil"/>
              <w:bottom w:val="single" w:color="auto" w:sz="4" w:space="0"/>
              <w:right w:val="single" w:color="auto" w:sz="4" w:space="0"/>
            </w:tcBorders>
            <w:vAlign w:val="center"/>
          </w:tcPr>
          <w:p w14:paraId="7C27E44D">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8</w:t>
            </w:r>
          </w:p>
        </w:tc>
        <w:tc>
          <w:tcPr>
            <w:tcW w:w="972" w:type="pct"/>
            <w:tcBorders>
              <w:top w:val="nil"/>
              <w:left w:val="nil"/>
              <w:bottom w:val="single" w:color="auto" w:sz="4" w:space="0"/>
              <w:right w:val="single" w:color="auto" w:sz="4" w:space="0"/>
            </w:tcBorders>
          </w:tcPr>
          <w:p w14:paraId="216E4706">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0080</w:t>
            </w:r>
          </w:p>
        </w:tc>
        <w:tc>
          <w:tcPr>
            <w:tcW w:w="1019" w:type="pct"/>
            <w:tcBorders>
              <w:top w:val="nil"/>
              <w:left w:val="nil"/>
              <w:bottom w:val="single" w:color="auto" w:sz="4" w:space="0"/>
              <w:right w:val="single" w:color="auto" w:sz="4" w:space="0"/>
            </w:tcBorders>
          </w:tcPr>
          <w:p w14:paraId="1EA77E22">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8*16=128</w:t>
            </w:r>
          </w:p>
        </w:tc>
      </w:tr>
      <w:tr w14:paraId="159ABF70">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536F3F9B">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98" w:type="pct"/>
            <w:tcBorders>
              <w:top w:val="nil"/>
              <w:left w:val="nil"/>
              <w:bottom w:val="single" w:color="auto" w:sz="4" w:space="0"/>
              <w:right w:val="single" w:color="auto" w:sz="4" w:space="0"/>
            </w:tcBorders>
            <w:noWrap/>
            <w:vAlign w:val="center"/>
          </w:tcPr>
          <w:p w14:paraId="6DE7F7D2">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998" w:type="pct"/>
            <w:tcBorders>
              <w:top w:val="nil"/>
              <w:left w:val="nil"/>
              <w:bottom w:val="single" w:color="auto" w:sz="4" w:space="0"/>
              <w:right w:val="single" w:color="auto" w:sz="4" w:space="0"/>
            </w:tcBorders>
            <w:vAlign w:val="center"/>
          </w:tcPr>
          <w:p w14:paraId="771B1D4F">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506" w:type="pct"/>
            <w:tcBorders>
              <w:top w:val="nil"/>
              <w:left w:val="nil"/>
              <w:bottom w:val="single" w:color="auto" w:sz="4" w:space="0"/>
              <w:right w:val="single" w:color="auto" w:sz="4" w:space="0"/>
            </w:tcBorders>
            <w:vAlign w:val="center"/>
          </w:tcPr>
          <w:p w14:paraId="664060CC">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72" w:type="pct"/>
            <w:tcBorders>
              <w:top w:val="nil"/>
              <w:left w:val="nil"/>
              <w:bottom w:val="single" w:color="auto" w:sz="4" w:space="0"/>
              <w:right w:val="single" w:color="auto" w:sz="4" w:space="0"/>
            </w:tcBorders>
          </w:tcPr>
          <w:p w14:paraId="4ECE711D">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0040</w:t>
            </w:r>
          </w:p>
        </w:tc>
        <w:tc>
          <w:tcPr>
            <w:tcW w:w="1019" w:type="pct"/>
            <w:tcBorders>
              <w:top w:val="nil"/>
              <w:left w:val="nil"/>
              <w:bottom w:val="single" w:color="auto" w:sz="4" w:space="0"/>
              <w:right w:val="single" w:color="auto" w:sz="4" w:space="0"/>
            </w:tcBorders>
          </w:tcPr>
          <w:p w14:paraId="60D63ACD">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4*16=64</w:t>
            </w:r>
          </w:p>
        </w:tc>
      </w:tr>
      <w:tr w14:paraId="7B1FB57F">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6CAEF3EA">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5</w:t>
            </w:r>
          </w:p>
        </w:tc>
        <w:tc>
          <w:tcPr>
            <w:tcW w:w="998" w:type="pct"/>
            <w:tcBorders>
              <w:top w:val="nil"/>
              <w:left w:val="nil"/>
              <w:bottom w:val="single" w:color="auto" w:sz="4" w:space="0"/>
              <w:right w:val="single" w:color="auto" w:sz="4" w:space="0"/>
            </w:tcBorders>
            <w:noWrap/>
            <w:vAlign w:val="center"/>
          </w:tcPr>
          <w:p w14:paraId="0ED05C1C">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久坐报警(不动)</w:t>
            </w:r>
          </w:p>
        </w:tc>
        <w:tc>
          <w:tcPr>
            <w:tcW w:w="998" w:type="pct"/>
            <w:tcBorders>
              <w:top w:val="nil"/>
              <w:left w:val="nil"/>
              <w:bottom w:val="single" w:color="auto" w:sz="4" w:space="0"/>
              <w:right w:val="single" w:color="auto" w:sz="4" w:space="0"/>
            </w:tcBorders>
            <w:vAlign w:val="center"/>
          </w:tcPr>
          <w:p w14:paraId="6A6A5AA3">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久坐报警(不动)</w:t>
            </w:r>
          </w:p>
        </w:tc>
        <w:tc>
          <w:tcPr>
            <w:tcW w:w="506" w:type="pct"/>
            <w:tcBorders>
              <w:top w:val="nil"/>
              <w:left w:val="nil"/>
              <w:bottom w:val="single" w:color="auto" w:sz="4" w:space="0"/>
              <w:right w:val="single" w:color="auto" w:sz="4" w:space="0"/>
            </w:tcBorders>
            <w:vAlign w:val="center"/>
          </w:tcPr>
          <w:p w14:paraId="0D240F76">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10</w:t>
            </w:r>
          </w:p>
        </w:tc>
        <w:tc>
          <w:tcPr>
            <w:tcW w:w="972" w:type="pct"/>
            <w:tcBorders>
              <w:top w:val="nil"/>
              <w:left w:val="nil"/>
              <w:bottom w:val="single" w:color="auto" w:sz="4" w:space="0"/>
              <w:right w:val="single" w:color="auto" w:sz="4" w:space="0"/>
            </w:tcBorders>
          </w:tcPr>
          <w:p w14:paraId="3B71D917">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0020</w:t>
            </w:r>
          </w:p>
        </w:tc>
        <w:tc>
          <w:tcPr>
            <w:tcW w:w="1019" w:type="pct"/>
            <w:tcBorders>
              <w:top w:val="nil"/>
              <w:left w:val="nil"/>
              <w:bottom w:val="single" w:color="auto" w:sz="4" w:space="0"/>
              <w:right w:val="single" w:color="auto" w:sz="4" w:space="0"/>
            </w:tcBorders>
          </w:tcPr>
          <w:p w14:paraId="19A21C2D">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2*16=32</w:t>
            </w:r>
          </w:p>
        </w:tc>
      </w:tr>
      <w:tr w14:paraId="1028A01F">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0A82D076">
            <w:pPr>
              <w:widowControl/>
              <w:spacing w:line="360" w:lineRule="auto"/>
              <w:jc w:val="left"/>
              <w:rPr>
                <w:rFonts w:hint="eastAsia" w:ascii="微软雅黑" w:hAnsi="微软雅黑" w:cs="宋体"/>
                <w:kern w:val="0"/>
                <w:sz w:val="20"/>
                <w:szCs w:val="20"/>
              </w:rPr>
            </w:pPr>
            <w:r>
              <w:rPr>
                <w:rFonts w:ascii="微软雅黑" w:hAnsi="微软雅黑" w:cs="宋体"/>
                <w:kern w:val="0"/>
                <w:sz w:val="20"/>
                <w:szCs w:val="20"/>
              </w:rPr>
              <w:t>4</w:t>
            </w:r>
          </w:p>
        </w:tc>
        <w:tc>
          <w:tcPr>
            <w:tcW w:w="998" w:type="pct"/>
            <w:tcBorders>
              <w:top w:val="nil"/>
              <w:left w:val="nil"/>
              <w:bottom w:val="single" w:color="auto" w:sz="4" w:space="0"/>
              <w:right w:val="single" w:color="auto" w:sz="4" w:space="0"/>
            </w:tcBorders>
            <w:noWrap/>
            <w:vAlign w:val="center"/>
          </w:tcPr>
          <w:p w14:paraId="5783F424">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摘掉(脱落)设备</w:t>
            </w:r>
          </w:p>
        </w:tc>
        <w:tc>
          <w:tcPr>
            <w:tcW w:w="998" w:type="pct"/>
            <w:tcBorders>
              <w:top w:val="nil"/>
              <w:left w:val="nil"/>
              <w:bottom w:val="single" w:color="auto" w:sz="4" w:space="0"/>
              <w:right w:val="single" w:color="auto" w:sz="4" w:space="0"/>
            </w:tcBorders>
            <w:vAlign w:val="center"/>
          </w:tcPr>
          <w:p w14:paraId="7C39E889">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摘掉(脱落)设备</w:t>
            </w:r>
          </w:p>
        </w:tc>
        <w:tc>
          <w:tcPr>
            <w:tcW w:w="506" w:type="pct"/>
            <w:tcBorders>
              <w:top w:val="nil"/>
              <w:left w:val="nil"/>
              <w:bottom w:val="single" w:color="auto" w:sz="4" w:space="0"/>
              <w:right w:val="single" w:color="auto" w:sz="4" w:space="0"/>
            </w:tcBorders>
            <w:vAlign w:val="center"/>
          </w:tcPr>
          <w:p w14:paraId="549AB95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11</w:t>
            </w:r>
          </w:p>
        </w:tc>
        <w:tc>
          <w:tcPr>
            <w:tcW w:w="972" w:type="pct"/>
            <w:tcBorders>
              <w:top w:val="nil"/>
              <w:left w:val="nil"/>
              <w:bottom w:val="single" w:color="auto" w:sz="4" w:space="0"/>
              <w:right w:val="single" w:color="auto" w:sz="4" w:space="0"/>
            </w:tcBorders>
          </w:tcPr>
          <w:p w14:paraId="4EC53C42">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0010</w:t>
            </w:r>
          </w:p>
        </w:tc>
        <w:tc>
          <w:tcPr>
            <w:tcW w:w="1019" w:type="pct"/>
            <w:tcBorders>
              <w:top w:val="nil"/>
              <w:left w:val="nil"/>
              <w:bottom w:val="single" w:color="auto" w:sz="4" w:space="0"/>
              <w:right w:val="single" w:color="auto" w:sz="4" w:space="0"/>
            </w:tcBorders>
          </w:tcPr>
          <w:p w14:paraId="7FA5A144">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1*16=16</w:t>
            </w:r>
          </w:p>
        </w:tc>
      </w:tr>
      <w:tr w14:paraId="190506CE">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019386D4">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98" w:type="pct"/>
            <w:tcBorders>
              <w:top w:val="nil"/>
              <w:left w:val="nil"/>
              <w:bottom w:val="single" w:color="auto" w:sz="4" w:space="0"/>
              <w:right w:val="single" w:color="auto" w:sz="4" w:space="0"/>
            </w:tcBorders>
            <w:noWrap/>
            <w:vAlign w:val="center"/>
          </w:tcPr>
          <w:p w14:paraId="13A82406">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998" w:type="pct"/>
            <w:tcBorders>
              <w:top w:val="nil"/>
              <w:left w:val="nil"/>
              <w:bottom w:val="single" w:color="auto" w:sz="4" w:space="0"/>
              <w:right w:val="single" w:color="auto" w:sz="4" w:space="0"/>
            </w:tcBorders>
            <w:vAlign w:val="center"/>
          </w:tcPr>
          <w:p w14:paraId="347AA5B7">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506" w:type="pct"/>
            <w:tcBorders>
              <w:top w:val="nil"/>
              <w:left w:val="nil"/>
              <w:bottom w:val="single" w:color="auto" w:sz="4" w:space="0"/>
              <w:right w:val="single" w:color="auto" w:sz="4" w:space="0"/>
            </w:tcBorders>
            <w:vAlign w:val="center"/>
          </w:tcPr>
          <w:p w14:paraId="603430E9">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12</w:t>
            </w:r>
          </w:p>
        </w:tc>
        <w:tc>
          <w:tcPr>
            <w:tcW w:w="972" w:type="pct"/>
            <w:tcBorders>
              <w:top w:val="nil"/>
              <w:left w:val="nil"/>
              <w:bottom w:val="single" w:color="auto" w:sz="4" w:space="0"/>
              <w:right w:val="single" w:color="auto" w:sz="4" w:space="0"/>
            </w:tcBorders>
          </w:tcPr>
          <w:p w14:paraId="4D455185">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0008</w:t>
            </w:r>
          </w:p>
        </w:tc>
        <w:tc>
          <w:tcPr>
            <w:tcW w:w="1019" w:type="pct"/>
            <w:tcBorders>
              <w:top w:val="nil"/>
              <w:left w:val="nil"/>
              <w:bottom w:val="single" w:color="auto" w:sz="4" w:space="0"/>
              <w:right w:val="single" w:color="auto" w:sz="4" w:space="0"/>
            </w:tcBorders>
          </w:tcPr>
          <w:p w14:paraId="775528A4">
            <w:pPr>
              <w:widowControl/>
              <w:spacing w:line="360" w:lineRule="auto"/>
              <w:jc w:val="left"/>
              <w:rPr>
                <w:rFonts w:hint="eastAsia"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p>
        </w:tc>
      </w:tr>
      <w:tr w14:paraId="5622591B">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0E2BD9D">
            <w:pPr>
              <w:widowControl/>
              <w:spacing w:line="360" w:lineRule="auto"/>
              <w:jc w:val="left"/>
              <w:rPr>
                <w:rFonts w:hint="eastAsia" w:ascii="微软雅黑" w:hAnsi="微软雅黑" w:cs="宋体"/>
                <w:kern w:val="0"/>
                <w:sz w:val="20"/>
                <w:szCs w:val="20"/>
              </w:rPr>
            </w:pPr>
            <w:r>
              <w:rPr>
                <w:rFonts w:ascii="微软雅黑" w:hAnsi="微软雅黑" w:cs="宋体"/>
                <w:kern w:val="0"/>
                <w:sz w:val="20"/>
                <w:szCs w:val="20"/>
              </w:rPr>
              <w:t>2</w:t>
            </w:r>
          </w:p>
        </w:tc>
        <w:tc>
          <w:tcPr>
            <w:tcW w:w="998" w:type="pct"/>
            <w:tcBorders>
              <w:top w:val="nil"/>
              <w:left w:val="nil"/>
              <w:bottom w:val="single" w:color="auto" w:sz="4" w:space="0"/>
              <w:right w:val="single" w:color="auto" w:sz="4" w:space="0"/>
            </w:tcBorders>
            <w:noWrap/>
            <w:vAlign w:val="center"/>
          </w:tcPr>
          <w:p w14:paraId="45911364">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关机</w:t>
            </w:r>
          </w:p>
        </w:tc>
        <w:tc>
          <w:tcPr>
            <w:tcW w:w="998" w:type="pct"/>
            <w:tcBorders>
              <w:top w:val="nil"/>
              <w:left w:val="nil"/>
              <w:bottom w:val="single" w:color="auto" w:sz="4" w:space="0"/>
              <w:right w:val="single" w:color="auto" w:sz="4" w:space="0"/>
            </w:tcBorders>
            <w:vAlign w:val="center"/>
          </w:tcPr>
          <w:p w14:paraId="69A1B7C5">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关机</w:t>
            </w:r>
          </w:p>
        </w:tc>
        <w:tc>
          <w:tcPr>
            <w:tcW w:w="506" w:type="pct"/>
            <w:tcBorders>
              <w:top w:val="nil"/>
              <w:left w:val="nil"/>
              <w:bottom w:val="single" w:color="auto" w:sz="4" w:space="0"/>
              <w:right w:val="single" w:color="auto" w:sz="4" w:space="0"/>
            </w:tcBorders>
            <w:vAlign w:val="center"/>
          </w:tcPr>
          <w:p w14:paraId="7C13F59A">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13</w:t>
            </w:r>
          </w:p>
        </w:tc>
        <w:tc>
          <w:tcPr>
            <w:tcW w:w="972" w:type="pct"/>
            <w:tcBorders>
              <w:top w:val="nil"/>
              <w:left w:val="nil"/>
              <w:bottom w:val="single" w:color="auto" w:sz="4" w:space="0"/>
              <w:right w:val="single" w:color="auto" w:sz="4" w:space="0"/>
            </w:tcBorders>
          </w:tcPr>
          <w:p w14:paraId="24C20A83">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0004</w:t>
            </w:r>
          </w:p>
        </w:tc>
        <w:tc>
          <w:tcPr>
            <w:tcW w:w="1019" w:type="pct"/>
            <w:tcBorders>
              <w:top w:val="nil"/>
              <w:left w:val="nil"/>
              <w:bottom w:val="single" w:color="auto" w:sz="4" w:space="0"/>
              <w:right w:val="single" w:color="auto" w:sz="4" w:space="0"/>
            </w:tcBorders>
          </w:tcPr>
          <w:p w14:paraId="4319F6EA">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4</w:t>
            </w:r>
          </w:p>
        </w:tc>
      </w:tr>
      <w:tr w14:paraId="5A466142">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EC14270">
            <w:pPr>
              <w:widowControl/>
              <w:spacing w:line="360" w:lineRule="auto"/>
              <w:jc w:val="left"/>
              <w:rPr>
                <w:rFonts w:hint="eastAsia" w:ascii="微软雅黑" w:hAnsi="微软雅黑" w:cs="宋体"/>
                <w:kern w:val="0"/>
                <w:sz w:val="20"/>
                <w:szCs w:val="20"/>
              </w:rPr>
            </w:pPr>
            <w:r>
              <w:rPr>
                <w:rFonts w:ascii="微软雅黑" w:hAnsi="微软雅黑" w:cs="宋体"/>
                <w:kern w:val="0"/>
                <w:sz w:val="20"/>
                <w:szCs w:val="20"/>
              </w:rPr>
              <w:t>1</w:t>
            </w:r>
          </w:p>
        </w:tc>
        <w:tc>
          <w:tcPr>
            <w:tcW w:w="998" w:type="pct"/>
            <w:tcBorders>
              <w:top w:val="nil"/>
              <w:left w:val="nil"/>
              <w:bottom w:val="single" w:color="auto" w:sz="4" w:space="0"/>
              <w:right w:val="single" w:color="auto" w:sz="4" w:space="0"/>
            </w:tcBorders>
            <w:noWrap/>
            <w:vAlign w:val="center"/>
          </w:tcPr>
          <w:p w14:paraId="571EB687">
            <w:pPr>
              <w:widowControl/>
              <w:spacing w:line="360" w:lineRule="auto"/>
              <w:jc w:val="left"/>
              <w:rPr>
                <w:rFonts w:hint="eastAsia"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998" w:type="pct"/>
            <w:tcBorders>
              <w:top w:val="nil"/>
              <w:left w:val="nil"/>
              <w:bottom w:val="single" w:color="auto" w:sz="4" w:space="0"/>
              <w:right w:val="single" w:color="auto" w:sz="4" w:space="0"/>
            </w:tcBorders>
            <w:vAlign w:val="center"/>
          </w:tcPr>
          <w:p w14:paraId="504D2BFD">
            <w:pPr>
              <w:widowControl/>
              <w:spacing w:line="360" w:lineRule="auto"/>
              <w:jc w:val="left"/>
              <w:rPr>
                <w:rFonts w:hint="eastAsia" w:ascii="微软雅黑" w:hAnsi="微软雅黑" w:cs="宋体"/>
                <w:kern w:val="0"/>
                <w:sz w:val="20"/>
                <w:szCs w:val="20"/>
              </w:rPr>
            </w:pPr>
          </w:p>
        </w:tc>
        <w:tc>
          <w:tcPr>
            <w:tcW w:w="506" w:type="pct"/>
            <w:tcBorders>
              <w:top w:val="nil"/>
              <w:left w:val="nil"/>
              <w:bottom w:val="single" w:color="auto" w:sz="4" w:space="0"/>
              <w:right w:val="single" w:color="auto" w:sz="4" w:space="0"/>
            </w:tcBorders>
            <w:vAlign w:val="center"/>
          </w:tcPr>
          <w:p w14:paraId="3B9D65AC">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14</w:t>
            </w:r>
          </w:p>
        </w:tc>
        <w:tc>
          <w:tcPr>
            <w:tcW w:w="972" w:type="pct"/>
            <w:tcBorders>
              <w:top w:val="nil"/>
              <w:left w:val="nil"/>
              <w:bottom w:val="single" w:color="auto" w:sz="4" w:space="0"/>
              <w:right w:val="single" w:color="auto" w:sz="4" w:space="0"/>
            </w:tcBorders>
          </w:tcPr>
          <w:p w14:paraId="20524C61">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0002</w:t>
            </w:r>
          </w:p>
        </w:tc>
        <w:tc>
          <w:tcPr>
            <w:tcW w:w="1019" w:type="pct"/>
            <w:tcBorders>
              <w:top w:val="nil"/>
              <w:left w:val="nil"/>
              <w:bottom w:val="single" w:color="auto" w:sz="4" w:space="0"/>
              <w:right w:val="single" w:color="auto" w:sz="4" w:space="0"/>
            </w:tcBorders>
          </w:tcPr>
          <w:p w14:paraId="1048F75D">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2</w:t>
            </w:r>
          </w:p>
        </w:tc>
      </w:tr>
      <w:tr w14:paraId="7E0604B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590DFCD6">
            <w:pPr>
              <w:widowControl/>
              <w:spacing w:line="360" w:lineRule="auto"/>
              <w:jc w:val="left"/>
              <w:rPr>
                <w:rFonts w:hint="eastAsia" w:ascii="微软雅黑" w:hAnsi="微软雅黑" w:cs="宋体"/>
                <w:kern w:val="0"/>
                <w:sz w:val="20"/>
                <w:szCs w:val="20"/>
              </w:rPr>
            </w:pPr>
            <w:r>
              <w:rPr>
                <w:rFonts w:ascii="微软雅黑" w:hAnsi="微软雅黑" w:cs="宋体"/>
                <w:kern w:val="0"/>
                <w:sz w:val="20"/>
                <w:szCs w:val="20"/>
              </w:rPr>
              <w:t>0</w:t>
            </w:r>
          </w:p>
        </w:tc>
        <w:tc>
          <w:tcPr>
            <w:tcW w:w="998" w:type="pct"/>
            <w:tcBorders>
              <w:top w:val="single" w:color="auto" w:sz="4" w:space="0"/>
              <w:left w:val="nil"/>
              <w:bottom w:val="single" w:color="auto" w:sz="4" w:space="0"/>
              <w:right w:val="single" w:color="auto" w:sz="4" w:space="0"/>
            </w:tcBorders>
            <w:noWrap/>
            <w:vAlign w:val="center"/>
          </w:tcPr>
          <w:p w14:paraId="08A9921C">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低电量</w:t>
            </w:r>
          </w:p>
        </w:tc>
        <w:tc>
          <w:tcPr>
            <w:tcW w:w="998" w:type="pct"/>
            <w:tcBorders>
              <w:top w:val="single" w:color="auto" w:sz="4" w:space="0"/>
              <w:left w:val="nil"/>
              <w:bottom w:val="single" w:color="auto" w:sz="4" w:space="0"/>
              <w:right w:val="single" w:color="auto" w:sz="4" w:space="0"/>
            </w:tcBorders>
            <w:vAlign w:val="center"/>
          </w:tcPr>
          <w:p w14:paraId="6C56F304">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低电量</w:t>
            </w:r>
          </w:p>
        </w:tc>
        <w:tc>
          <w:tcPr>
            <w:tcW w:w="506" w:type="pct"/>
            <w:tcBorders>
              <w:top w:val="single" w:color="auto" w:sz="4" w:space="0"/>
              <w:left w:val="nil"/>
              <w:bottom w:val="single" w:color="auto" w:sz="4" w:space="0"/>
              <w:right w:val="single" w:color="auto" w:sz="4" w:space="0"/>
            </w:tcBorders>
            <w:vAlign w:val="center"/>
          </w:tcPr>
          <w:p w14:paraId="5EB5DF28">
            <w:pPr>
              <w:widowControl/>
              <w:spacing w:line="360" w:lineRule="auto"/>
              <w:rPr>
                <w:rFonts w:hint="eastAsia" w:ascii="微软雅黑" w:hAnsi="微软雅黑" w:cs="宋体"/>
                <w:kern w:val="0"/>
                <w:sz w:val="20"/>
                <w:szCs w:val="20"/>
              </w:rPr>
            </w:pPr>
            <w:r>
              <w:rPr>
                <w:rFonts w:hint="eastAsia" w:ascii="微软雅黑" w:hAnsi="微软雅黑" w:cs="宋体"/>
                <w:kern w:val="0"/>
                <w:sz w:val="20"/>
                <w:szCs w:val="20"/>
              </w:rPr>
              <w:t>15</w:t>
            </w:r>
          </w:p>
        </w:tc>
        <w:tc>
          <w:tcPr>
            <w:tcW w:w="972" w:type="pct"/>
            <w:tcBorders>
              <w:top w:val="single" w:color="auto" w:sz="4" w:space="0"/>
              <w:left w:val="nil"/>
              <w:bottom w:val="single" w:color="auto" w:sz="4" w:space="0"/>
              <w:right w:val="single" w:color="auto" w:sz="4" w:space="0"/>
            </w:tcBorders>
          </w:tcPr>
          <w:p w14:paraId="023EE15E">
            <w:pPr>
              <w:widowControl/>
              <w:spacing w:line="360" w:lineRule="auto"/>
              <w:rPr>
                <w:rFonts w:hint="eastAsia" w:ascii="微软雅黑" w:hAnsi="微软雅黑" w:cs="宋体"/>
                <w:kern w:val="0"/>
                <w:sz w:val="20"/>
                <w:szCs w:val="20"/>
              </w:rPr>
            </w:pPr>
            <w:r>
              <w:rPr>
                <w:rFonts w:hint="eastAsia" w:ascii="微软雅黑" w:hAnsi="微软雅黑" w:cs="宋体"/>
                <w:kern w:val="0"/>
                <w:sz w:val="20"/>
                <w:szCs w:val="20"/>
              </w:rPr>
              <w:t>0001</w:t>
            </w:r>
          </w:p>
        </w:tc>
        <w:tc>
          <w:tcPr>
            <w:tcW w:w="1019" w:type="pct"/>
            <w:tcBorders>
              <w:top w:val="single" w:color="auto" w:sz="4" w:space="0"/>
              <w:left w:val="nil"/>
              <w:bottom w:val="single" w:color="auto" w:sz="4" w:space="0"/>
              <w:right w:val="single" w:color="auto" w:sz="4" w:space="0"/>
            </w:tcBorders>
          </w:tcPr>
          <w:p w14:paraId="415892D6">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1</w:t>
            </w:r>
          </w:p>
        </w:tc>
      </w:tr>
    </w:tbl>
    <w:p w14:paraId="47EFE3AE">
      <w:pPr>
        <w:pStyle w:val="63"/>
        <w:adjustRightInd/>
        <w:spacing w:line="360" w:lineRule="auto"/>
        <w:ind w:left="210" w:leftChars="100" w:firstLine="210" w:firstLineChars="100"/>
        <w:rPr>
          <w:rFonts w:hint="eastAsia" w:ascii="微软雅黑" w:hAnsi="微软雅黑" w:cs="宋体"/>
          <w:color w:val="auto"/>
          <w:sz w:val="21"/>
          <w:szCs w:val="21"/>
        </w:rPr>
      </w:pPr>
      <w:r>
        <w:rPr>
          <w:rFonts w:ascii="微软雅黑" w:hAnsi="微软雅黑" w:cs="宋体"/>
          <w:color w:val="auto"/>
          <w:sz w:val="21"/>
          <w:szCs w:val="21"/>
        </w:rPr>
        <w:t>BDBDBDBD02</w:t>
      </w:r>
      <w:r>
        <w:rPr>
          <w:rFonts w:hint="eastAsia" w:ascii="微软雅黑" w:hAnsi="微软雅黑" w:cs="宋体"/>
          <w:color w:val="auto"/>
          <w:sz w:val="21"/>
          <w:szCs w:val="21"/>
        </w:rPr>
        <w:t>02</w:t>
      </w:r>
      <w:r>
        <w:rPr>
          <w:rFonts w:ascii="微软雅黑" w:hAnsi="微软雅黑" w:cs="宋体"/>
          <w:color w:val="auto"/>
          <w:sz w:val="21"/>
          <w:szCs w:val="21"/>
        </w:rPr>
        <w:t>0007FD8860</w:t>
      </w:r>
      <w:r>
        <w:rPr>
          <w:rFonts w:hint="eastAsia" w:ascii="微软雅黑" w:hAnsi="微软雅黑" w:cs="宋体"/>
          <w:color w:val="auto"/>
          <w:sz w:val="21"/>
          <w:szCs w:val="21"/>
        </w:rPr>
        <w:t>E7 真实值   0002</w:t>
      </w:r>
      <w:r>
        <w:rPr>
          <w:rFonts w:ascii="微软雅黑" w:hAnsi="微软雅黑" w:cs="宋体"/>
          <w:color w:val="auto"/>
          <w:sz w:val="21"/>
          <w:szCs w:val="21"/>
        </w:rPr>
        <w:t>—</w:t>
      </w:r>
      <w:r>
        <w:rPr>
          <w:rFonts w:hint="eastAsia" w:ascii="微软雅黑" w:hAnsi="微软雅黑" w:cs="宋体"/>
          <w:color w:val="auto"/>
          <w:sz w:val="21"/>
          <w:szCs w:val="21"/>
        </w:rPr>
        <w:t>0000 0000 0000 0010 SOS报警</w:t>
      </w:r>
    </w:p>
    <w:p w14:paraId="58FE6626">
      <w:pPr>
        <w:pStyle w:val="63"/>
        <w:adjustRightInd/>
        <w:spacing w:line="360" w:lineRule="auto"/>
        <w:ind w:left="210" w:leftChars="100" w:firstLine="210" w:firstLineChars="100"/>
        <w:rPr>
          <w:rFonts w:hint="eastAsia" w:ascii="微软雅黑" w:hAnsi="微软雅黑" w:cs="宋体"/>
          <w:color w:val="auto"/>
          <w:sz w:val="21"/>
          <w:szCs w:val="21"/>
        </w:rPr>
      </w:pP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真是值 6088FD07 =1619590407 这个是以1970-01-01 00:00:00 加上</w:t>
      </w:r>
    </w:p>
    <w:p w14:paraId="32A194C6">
      <w:pPr>
        <w:pStyle w:val="63"/>
        <w:adjustRightInd/>
        <w:spacing w:line="360" w:lineRule="auto"/>
        <w:ind w:left="210" w:leftChars="100" w:firstLine="210" w:firstLineChars="100"/>
        <w:rPr>
          <w:rFonts w:hint="eastAsia" w:ascii="微软雅黑" w:hAnsi="微软雅黑" w:cs="宋体"/>
          <w:color w:val="auto"/>
          <w:sz w:val="21"/>
          <w:szCs w:val="21"/>
        </w:rPr>
      </w:pPr>
      <w:r>
        <w:rPr>
          <w:rFonts w:hint="eastAsia" w:ascii="微软雅黑" w:hAnsi="微软雅黑" w:cs="宋体"/>
          <w:color w:val="auto"/>
          <w:sz w:val="21"/>
          <w:szCs w:val="21"/>
        </w:rPr>
        <w:t xml:space="preserve">1619590407 秒 就是设备上报时间  </w:t>
      </w:r>
      <w:r>
        <w:rPr>
          <w:rFonts w:ascii="微软雅黑" w:hAnsi="微软雅黑" w:cs="宋体"/>
          <w:color w:val="auto"/>
          <w:sz w:val="21"/>
          <w:szCs w:val="21"/>
        </w:rPr>
        <w:t>2021/4/28 6:13:27</w:t>
      </w:r>
    </w:p>
    <w:p w14:paraId="7BD54904">
      <w:pPr>
        <w:pStyle w:val="63"/>
        <w:adjustRightInd/>
        <w:spacing w:line="360" w:lineRule="auto"/>
        <w:rPr>
          <w:rFonts w:hint="eastAsia" w:ascii="微软雅黑" w:hAnsi="微软雅黑" w:cs="宋体"/>
          <w:color w:val="FF0000"/>
          <w:sz w:val="21"/>
          <w:szCs w:val="21"/>
        </w:rPr>
      </w:pPr>
      <w:r>
        <w:rPr>
          <w:rFonts w:hint="eastAsia" w:ascii="微软雅黑" w:hAnsi="微软雅黑" w:cs="宋体"/>
          <w:color w:val="FF0000"/>
          <w:sz w:val="21"/>
          <w:szCs w:val="21"/>
        </w:rPr>
        <w:t>02报警各自独立，相应位的状态在上下文非关联报警中不关联，只处理当前为1的位报警，进行相应处理即可。</w:t>
      </w:r>
      <w:bookmarkStart w:id="73" w:name="_Toc145758405"/>
    </w:p>
    <w:p w14:paraId="405F1D88">
      <w:pPr>
        <w:pStyle w:val="63"/>
        <w:adjustRightInd/>
        <w:spacing w:line="360" w:lineRule="auto"/>
        <w:rPr>
          <w:rFonts w:hint="eastAsia" w:ascii="微软雅黑" w:hAnsi="微软雅黑" w:cs="宋体"/>
          <w:b/>
          <w:bCs w:val="0"/>
          <w:color w:val="000000" w:themeColor="text1"/>
          <w:sz w:val="32"/>
          <w:szCs w:val="32"/>
          <w14:textFill>
            <w14:solidFill>
              <w14:schemeClr w14:val="tx1"/>
            </w14:solidFill>
          </w14:textFill>
        </w:rPr>
      </w:pPr>
    </w:p>
    <w:p w14:paraId="1BFCC6A5">
      <w:pPr>
        <w:pStyle w:val="4"/>
        <w:tabs>
          <w:tab w:val="left" w:pos="993"/>
        </w:tabs>
      </w:pPr>
      <w:bookmarkStart w:id="74" w:name="_Toc23055"/>
      <w:bookmarkStart w:id="75" w:name="_Toc24632"/>
      <w:bookmarkStart w:id="76" w:name="_Toc10842"/>
      <w:r>
        <w:rPr>
          <w:rFonts w:hint="eastAsia"/>
        </w:rPr>
        <w:t>4.2.2 报警数据上传(0x21)(02的补充)</w:t>
      </w:r>
      <w:bookmarkEnd w:id="73"/>
      <w:bookmarkEnd w:id="74"/>
      <w:bookmarkEnd w:id="75"/>
      <w:bookmarkEnd w:id="7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78E54F51">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4B5D726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5AFB61D7">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LNK-WRN</w:t>
            </w:r>
          </w:p>
        </w:tc>
      </w:tr>
      <w:tr w14:paraId="524B4736">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020CAF1">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5516446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141EF606">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CF7BF01">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376761C8">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　</w:t>
            </w:r>
          </w:p>
        </w:tc>
      </w:tr>
      <w:tr w14:paraId="57363C24">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2D0F8C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25E4D7C4">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Terminal =&gt; Terminal Server</w:t>
            </w:r>
          </w:p>
        </w:tc>
      </w:tr>
      <w:tr w14:paraId="674F839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6AE1BED">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70722DAF">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 xml:space="preserve">10 </w:t>
            </w:r>
            <w:r>
              <w:rPr>
                <w:rFonts w:ascii="微软雅黑" w:hAnsi="微软雅黑" w:cs="宋体"/>
                <w:kern w:val="0"/>
                <w:sz w:val="18"/>
                <w:szCs w:val="18"/>
              </w:rPr>
              <w:t>bytes</w:t>
            </w:r>
            <w:r>
              <w:rPr>
                <w:rFonts w:hint="eastAsia" w:ascii="微软雅黑" w:hAnsi="微软雅黑" w:cs="宋体"/>
                <w:kern w:val="0"/>
                <w:sz w:val="18"/>
                <w:szCs w:val="18"/>
              </w:rPr>
              <w:t>(注意不同type有不同长度，注意区分)</w:t>
            </w:r>
          </w:p>
        </w:tc>
      </w:tr>
      <w:tr w14:paraId="2C614EBB">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70772837">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264EBE5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5E7F87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1F342C0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2F88C10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51A1486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C163014">
            <w:pPr>
              <w:widowControl/>
              <w:spacing w:line="360" w:lineRule="auto"/>
              <w:jc w:val="left"/>
              <w:rPr>
                <w:rFonts w:hint="eastAsia"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A3F486E">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18CA83A6">
            <w:pPr>
              <w:widowControl/>
              <w:spacing w:line="360" w:lineRule="auto"/>
              <w:jc w:val="center"/>
              <w:rPr>
                <w:rFonts w:hint="eastAsia"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2C29290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4218EF4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33641CD8">
      <w:pPr>
        <w:tabs>
          <w:tab w:val="left" w:pos="3869"/>
        </w:tabs>
        <w:spacing w:line="360" w:lineRule="auto"/>
        <w:ind w:firstLine="315" w:firstLineChars="150"/>
        <w:rPr>
          <w:rFonts w:hint="eastAsia"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1446"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548B199E">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22B35A7F">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55A36D50">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79A5723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B1BDE94">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736C6EE">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6B7A7944">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Drscription</w:t>
            </w:r>
          </w:p>
        </w:tc>
      </w:tr>
      <w:tr w14:paraId="485888F1">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77629C3C">
            <w:pPr>
              <w:widowControl/>
              <w:spacing w:line="360" w:lineRule="auto"/>
              <w:ind w:firstLine="450" w:firstLineChars="250"/>
              <w:jc w:val="left"/>
              <w:rPr>
                <w:rFonts w:hint="eastAsia"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1D10A1D6">
            <w:pPr>
              <w:widowControl/>
              <w:spacing w:line="360" w:lineRule="auto"/>
              <w:ind w:firstLine="90" w:firstLineChars="50"/>
              <w:jc w:val="left"/>
              <w:rPr>
                <w:rFonts w:hint="eastAsia"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21D41EC">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5776B088">
            <w:pPr>
              <w:widowControl/>
              <w:spacing w:line="360" w:lineRule="auto"/>
              <w:jc w:val="left"/>
              <w:rPr>
                <w:rFonts w:hint="eastAsia"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7F5F3B47">
            <w:pPr>
              <w:widowControl/>
              <w:spacing w:line="360" w:lineRule="auto"/>
              <w:jc w:val="left"/>
              <w:rPr>
                <w:rFonts w:hint="eastAsia"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037205E3">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报警类型</w:t>
            </w:r>
          </w:p>
        </w:tc>
      </w:tr>
      <w:tr w14:paraId="2CFB87E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078A573A">
            <w:pPr>
              <w:widowControl/>
              <w:spacing w:line="360" w:lineRule="auto"/>
              <w:ind w:firstLine="450" w:firstLineChars="250"/>
              <w:jc w:val="left"/>
              <w:rPr>
                <w:rFonts w:hint="eastAsia"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6140FF18">
            <w:pPr>
              <w:widowControl/>
              <w:spacing w:line="360" w:lineRule="auto"/>
              <w:ind w:firstLine="90" w:firstLineChars="50"/>
              <w:jc w:val="left"/>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1587304F">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7E55127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0B1B81F">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5CF137EE">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5A650FE1">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489A0FC6">
            <w:pPr>
              <w:widowControl/>
              <w:spacing w:line="360" w:lineRule="auto"/>
              <w:jc w:val="center"/>
              <w:rPr>
                <w:rFonts w:hint="eastAsia"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595BEAC2">
            <w:pPr>
              <w:widowControl/>
              <w:spacing w:line="360" w:lineRule="auto"/>
              <w:jc w:val="center"/>
              <w:rPr>
                <w:rFonts w:hint="eastAsia"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649E76C">
            <w:pPr>
              <w:widowControl/>
              <w:spacing w:line="360" w:lineRule="auto"/>
              <w:jc w:val="center"/>
              <w:rPr>
                <w:rFonts w:hint="eastAsia"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C3FF6FF">
            <w:pPr>
              <w:widowControl/>
              <w:spacing w:line="360" w:lineRule="auto"/>
              <w:jc w:val="center"/>
              <w:rPr>
                <w:rFonts w:hint="eastAsia"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4CF36988">
            <w:pPr>
              <w:widowControl/>
              <w:spacing w:line="360" w:lineRule="auto"/>
              <w:jc w:val="center"/>
              <w:rPr>
                <w:rFonts w:hint="eastAsia"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31245887">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r w14:paraId="5747D63D">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721F0699">
            <w:pPr>
              <w:widowControl/>
              <w:spacing w:line="360" w:lineRule="auto"/>
              <w:jc w:val="left"/>
              <w:rPr>
                <w:rFonts w:hint="eastAsia"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2B4D0FF2">
            <w:pPr>
              <w:widowControl/>
              <w:spacing w:line="360" w:lineRule="auto"/>
              <w:jc w:val="left"/>
              <w:rPr>
                <w:rFonts w:hint="eastAsia"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46699433">
            <w:pPr>
              <w:widowControl/>
              <w:spacing w:line="360" w:lineRule="auto"/>
              <w:jc w:val="left"/>
              <w:rPr>
                <w:rFonts w:hint="eastAsia"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5B6747D6">
            <w:pPr>
              <w:widowControl/>
              <w:spacing w:line="360" w:lineRule="auto"/>
              <w:jc w:val="left"/>
              <w:rPr>
                <w:rFonts w:hint="eastAsia"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243BB862">
            <w:pPr>
              <w:widowControl/>
              <w:spacing w:line="360" w:lineRule="auto"/>
              <w:jc w:val="left"/>
              <w:rPr>
                <w:rFonts w:hint="eastAsia"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221D40B3">
            <w:pPr>
              <w:widowControl/>
              <w:spacing w:line="360" w:lineRule="auto"/>
              <w:jc w:val="left"/>
              <w:rPr>
                <w:rFonts w:hint="eastAsia" w:ascii="微软雅黑" w:hAnsi="微软雅黑" w:cs="宋体"/>
                <w:kern w:val="0"/>
                <w:sz w:val="18"/>
                <w:szCs w:val="18"/>
              </w:rPr>
            </w:pPr>
          </w:p>
        </w:tc>
      </w:tr>
    </w:tbl>
    <w:p w14:paraId="79F2B960">
      <w:pPr>
        <w:rPr>
          <w:color w:val="FF0000"/>
        </w:rPr>
      </w:pPr>
    </w:p>
    <w:p w14:paraId="6FBE8232">
      <w:pPr>
        <w:rPr>
          <w:color w:val="FF0000"/>
        </w:rPr>
      </w:pPr>
      <w:r>
        <w:rPr>
          <w:rFonts w:hint="eastAsia" w:ascii="微软雅黑" w:hAnsi="微软雅黑" w:cs="宋体"/>
          <w:kern w:val="0"/>
          <w:sz w:val="18"/>
          <w:szCs w:val="18"/>
        </w:rPr>
        <w:t>Alarm 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3936"/>
        <w:gridCol w:w="1755"/>
        <w:gridCol w:w="873"/>
        <w:gridCol w:w="1938"/>
        <w:gridCol w:w="2045"/>
      </w:tblGrid>
      <w:tr w14:paraId="3FBB6F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7A95AEC6">
            <w:pPr>
              <w:widowControl/>
              <w:spacing w:line="360" w:lineRule="auto"/>
              <w:jc w:val="left"/>
              <w:rPr>
                <w:rFonts w:hint="eastAsia"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5B5ED073">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设备充电中，已关机(固件需功能支持)</w:t>
            </w:r>
          </w:p>
        </w:tc>
        <w:tc>
          <w:tcPr>
            <w:tcW w:w="768" w:type="pct"/>
            <w:vAlign w:val="center"/>
          </w:tcPr>
          <w:p w14:paraId="5F6FA29E">
            <w:pPr>
              <w:widowControl/>
              <w:spacing w:line="360" w:lineRule="auto"/>
              <w:jc w:val="left"/>
              <w:rPr>
                <w:rFonts w:hint="eastAsia" w:ascii="微软雅黑" w:hAnsi="微软雅黑" w:cs="宋体"/>
                <w:kern w:val="0"/>
                <w:sz w:val="20"/>
                <w:szCs w:val="20"/>
              </w:rPr>
            </w:pPr>
          </w:p>
        </w:tc>
        <w:tc>
          <w:tcPr>
            <w:tcW w:w="382" w:type="pct"/>
            <w:vAlign w:val="center"/>
          </w:tcPr>
          <w:p w14:paraId="58BE753E">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29</w:t>
            </w:r>
          </w:p>
        </w:tc>
        <w:tc>
          <w:tcPr>
            <w:tcW w:w="848" w:type="pct"/>
          </w:tcPr>
          <w:p w14:paraId="1DA4B04E">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520C5F93">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4</w:t>
            </w:r>
          </w:p>
        </w:tc>
      </w:tr>
      <w:tr w14:paraId="32CBE8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14C1DC06">
            <w:pPr>
              <w:widowControl/>
              <w:spacing w:line="360" w:lineRule="auto"/>
              <w:jc w:val="left"/>
              <w:rPr>
                <w:rFonts w:hint="eastAsia"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6C228E7F">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设备电量低，已关机(固件需功能支持)</w:t>
            </w:r>
          </w:p>
        </w:tc>
        <w:tc>
          <w:tcPr>
            <w:tcW w:w="768" w:type="pct"/>
            <w:vAlign w:val="center"/>
          </w:tcPr>
          <w:p w14:paraId="04C18072">
            <w:pPr>
              <w:widowControl/>
              <w:spacing w:line="360" w:lineRule="auto"/>
              <w:jc w:val="left"/>
              <w:rPr>
                <w:rFonts w:hint="eastAsia" w:ascii="微软雅黑" w:hAnsi="微软雅黑" w:cs="宋体"/>
                <w:kern w:val="0"/>
                <w:sz w:val="20"/>
                <w:szCs w:val="20"/>
              </w:rPr>
            </w:pPr>
          </w:p>
        </w:tc>
        <w:tc>
          <w:tcPr>
            <w:tcW w:w="382" w:type="pct"/>
            <w:vAlign w:val="center"/>
          </w:tcPr>
          <w:p w14:paraId="0E6954E2">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30</w:t>
            </w:r>
          </w:p>
        </w:tc>
        <w:tc>
          <w:tcPr>
            <w:tcW w:w="848" w:type="pct"/>
          </w:tcPr>
          <w:p w14:paraId="79EA0FCE">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236D4A66">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2</w:t>
            </w:r>
          </w:p>
        </w:tc>
      </w:tr>
      <w:tr w14:paraId="4489EA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53A607BF">
            <w:pPr>
              <w:widowControl/>
              <w:spacing w:line="360" w:lineRule="auto"/>
              <w:jc w:val="left"/>
              <w:rPr>
                <w:rFonts w:hint="eastAsia"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23841B02">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设备主动关机(固件需功能支持)</w:t>
            </w:r>
          </w:p>
        </w:tc>
        <w:tc>
          <w:tcPr>
            <w:tcW w:w="768" w:type="pct"/>
            <w:vAlign w:val="center"/>
          </w:tcPr>
          <w:p w14:paraId="1E0CCF6E">
            <w:pPr>
              <w:widowControl/>
              <w:spacing w:line="360" w:lineRule="auto"/>
              <w:jc w:val="left"/>
              <w:rPr>
                <w:rFonts w:hint="eastAsia" w:ascii="微软雅黑" w:hAnsi="微软雅黑" w:cs="宋体"/>
                <w:kern w:val="0"/>
                <w:sz w:val="20"/>
                <w:szCs w:val="20"/>
              </w:rPr>
            </w:pPr>
          </w:p>
        </w:tc>
        <w:tc>
          <w:tcPr>
            <w:tcW w:w="382" w:type="pct"/>
            <w:vAlign w:val="center"/>
          </w:tcPr>
          <w:p w14:paraId="6C7E6F2C">
            <w:pPr>
              <w:widowControl/>
              <w:spacing w:line="360" w:lineRule="auto"/>
              <w:rPr>
                <w:rFonts w:hint="eastAsia" w:ascii="微软雅黑" w:hAnsi="微软雅黑" w:cs="宋体"/>
                <w:kern w:val="0"/>
                <w:sz w:val="20"/>
                <w:szCs w:val="20"/>
              </w:rPr>
            </w:pPr>
            <w:r>
              <w:rPr>
                <w:rFonts w:hint="eastAsia" w:ascii="微软雅黑" w:hAnsi="微软雅黑" w:cs="宋体"/>
                <w:kern w:val="0"/>
                <w:sz w:val="20"/>
                <w:szCs w:val="20"/>
              </w:rPr>
              <w:t>31</w:t>
            </w:r>
          </w:p>
        </w:tc>
        <w:tc>
          <w:tcPr>
            <w:tcW w:w="848" w:type="pct"/>
          </w:tcPr>
          <w:p w14:paraId="497BDE60">
            <w:pPr>
              <w:widowControl/>
              <w:spacing w:line="360" w:lineRule="auto"/>
              <w:rPr>
                <w:rFonts w:hint="eastAsia"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300ED83A">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1</w:t>
            </w:r>
          </w:p>
        </w:tc>
      </w:tr>
    </w:tbl>
    <w:p w14:paraId="79ECC0DD">
      <w:pPr>
        <w:pStyle w:val="63"/>
        <w:tabs>
          <w:tab w:val="left" w:pos="630"/>
        </w:tabs>
        <w:adjustRightInd/>
        <w:spacing w:line="360" w:lineRule="auto"/>
      </w:pPr>
    </w:p>
    <w:p w14:paraId="0AAFC4CA">
      <w:pPr>
        <w:pStyle w:val="25"/>
        <w:widowControl/>
      </w:pPr>
      <w:r>
        <w:t>BDBDBDBD21010001000000ECFFBE65DA</w:t>
      </w:r>
    </w:p>
    <w:p w14:paraId="141D3F72">
      <w:pPr>
        <w:pStyle w:val="63"/>
        <w:adjustRightInd/>
        <w:spacing w:line="360" w:lineRule="auto"/>
        <w:rPr>
          <w:rFonts w:hint="eastAsia" w:ascii="微软雅黑" w:hAnsi="微软雅黑" w:cs="宋体"/>
          <w:color w:val="FF0000"/>
          <w:sz w:val="21"/>
          <w:szCs w:val="21"/>
        </w:rPr>
      </w:pPr>
    </w:p>
    <w:p w14:paraId="4117A585">
      <w:pPr>
        <w:rPr>
          <w:color w:val="FF0000"/>
        </w:rPr>
      </w:pPr>
      <w:r>
        <w:rPr>
          <w:rFonts w:hint="eastAsia" w:ascii="微软雅黑" w:hAnsi="微软雅黑" w:cs="宋体"/>
          <w:kern w:val="0"/>
          <w:sz w:val="18"/>
          <w:szCs w:val="18"/>
        </w:rPr>
        <w:t>Alarm type</w:t>
      </w:r>
      <w:r>
        <w:rPr>
          <w:rFonts w:ascii="微软雅黑" w:hAnsi="微软雅黑" w:cs="宋体"/>
          <w:kern w:val="0"/>
          <w:sz w:val="18"/>
          <w:szCs w:val="18"/>
        </w:rPr>
        <w:t xml:space="preserve"> </w:t>
      </w:r>
      <w:r>
        <w:rPr>
          <w:rFonts w:hint="eastAsia" w:ascii="微软雅黑" w:hAnsi="微软雅黑" w:cs="宋体"/>
          <w:kern w:val="0"/>
          <w:sz w:val="18"/>
          <w:szCs w:val="18"/>
        </w:rPr>
        <w:t>=5---健康阈值报警（手表端）</w:t>
      </w:r>
    </w:p>
    <w:p w14:paraId="4335C67E">
      <w:pPr>
        <w:pStyle w:val="51"/>
        <w:spacing w:line="360" w:lineRule="auto"/>
        <w:ind w:firstLine="0" w:firstLineChars="0"/>
        <w:rPr>
          <w:rFonts w:hint="eastAsia" w:ascii="微软雅黑" w:hAnsi="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6414109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010CAE30">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vAlign w:val="center"/>
          </w:tcPr>
          <w:p w14:paraId="5E8315D1">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vAlign w:val="center"/>
          </w:tcPr>
          <w:p w14:paraId="65E8DD79">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vAlign w:val="center"/>
          </w:tcPr>
          <w:p w14:paraId="31855B80">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Decription</w:t>
            </w:r>
          </w:p>
        </w:tc>
      </w:tr>
      <w:tr w14:paraId="338E58D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CD81EA">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U16</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FDE107">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AE7621">
            <w:pPr>
              <w:widowControl/>
              <w:spacing w:line="360" w:lineRule="auto"/>
              <w:jc w:val="center"/>
              <w:rPr>
                <w:rFonts w:hint="eastAsia" w:ascii="微软雅黑" w:hAnsi="微软雅黑" w:cs="微软雅黑"/>
                <w:color w:val="auto"/>
                <w:kern w:val="0"/>
                <w:sz w:val="15"/>
                <w:szCs w:val="15"/>
              </w:rPr>
            </w:pPr>
            <w:r>
              <w:rPr>
                <w:rFonts w:ascii="微软雅黑" w:hAnsi="微软雅黑" w:cs="微软雅黑"/>
                <w:color w:val="auto"/>
                <w:kern w:val="0"/>
                <w:sz w:val="15"/>
                <w:szCs w:val="15"/>
              </w:rPr>
              <w:t>2</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F68663">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固定为0x</w:t>
            </w:r>
            <w:r>
              <w:rPr>
                <w:rFonts w:ascii="微软雅黑" w:hAnsi="微软雅黑" w:cs="微软雅黑"/>
                <w:kern w:val="0"/>
                <w:sz w:val="15"/>
                <w:szCs w:val="15"/>
              </w:rPr>
              <w:t>05</w:t>
            </w:r>
          </w:p>
        </w:tc>
      </w:tr>
      <w:tr w14:paraId="78F94D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F3C20A">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U32</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67FCD6">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UTC</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5B5351">
            <w:pPr>
              <w:widowControl/>
              <w:spacing w:line="360" w:lineRule="auto"/>
              <w:jc w:val="center"/>
              <w:rPr>
                <w:rFonts w:hint="eastAsia" w:ascii="微软雅黑" w:hAnsi="微软雅黑" w:cs="微软雅黑"/>
                <w:color w:val="auto"/>
                <w:kern w:val="0"/>
                <w:sz w:val="15"/>
                <w:szCs w:val="15"/>
              </w:rPr>
            </w:pPr>
            <w:r>
              <w:rPr>
                <w:rFonts w:ascii="微软雅黑" w:hAnsi="微软雅黑" w:cs="微软雅黑"/>
                <w:color w:val="auto"/>
                <w:kern w:val="0"/>
                <w:sz w:val="15"/>
                <w:szCs w:val="15"/>
              </w:rPr>
              <w:t>4</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981F66">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UTC</w:t>
            </w:r>
            <w:r>
              <w:rPr>
                <w:rFonts w:hint="eastAsia" w:ascii="微软雅黑" w:hAnsi="微软雅黑" w:cs="微软雅黑"/>
                <w:kern w:val="0"/>
                <w:sz w:val="15"/>
                <w:szCs w:val="15"/>
              </w:rPr>
              <w:t>时间戳</w:t>
            </w:r>
          </w:p>
        </w:tc>
      </w:tr>
      <w:tr w14:paraId="15E736E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123E8B">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U16</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F61EC1">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 xml:space="preserve">Content </w:t>
            </w:r>
            <w:r>
              <w:rPr>
                <w:rFonts w:ascii="微软雅黑" w:hAnsi="微软雅黑" w:cs="微软雅黑"/>
                <w:kern w:val="0"/>
                <w:sz w:val="15"/>
                <w:szCs w:val="15"/>
              </w:rPr>
              <w:t>Len</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06BE2A">
            <w:pPr>
              <w:widowControl/>
              <w:spacing w:line="360" w:lineRule="auto"/>
              <w:jc w:val="center"/>
              <w:rPr>
                <w:rFonts w:hint="eastAsia" w:ascii="微软雅黑" w:hAnsi="微软雅黑" w:cs="微软雅黑"/>
                <w:color w:val="auto"/>
                <w:kern w:val="0"/>
                <w:sz w:val="15"/>
                <w:szCs w:val="15"/>
              </w:rPr>
            </w:pPr>
            <w:r>
              <w:rPr>
                <w:rFonts w:ascii="微软雅黑" w:hAnsi="微软雅黑" w:cs="微软雅黑"/>
                <w:color w:val="auto"/>
                <w:kern w:val="0"/>
                <w:sz w:val="15"/>
                <w:szCs w:val="15"/>
              </w:rPr>
              <w:t>2</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BA01E3">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报警内容长度</w:t>
            </w:r>
          </w:p>
        </w:tc>
      </w:tr>
      <w:tr w14:paraId="484E9A0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316FA4">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94C3DE">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Health Warn Type</w:t>
            </w:r>
            <w:r>
              <w:rPr>
                <w:rFonts w:hint="eastAsia" w:ascii="微软雅黑" w:hAnsi="微软雅黑" w:cs="微软雅黑"/>
                <w:kern w:val="0"/>
                <w:sz w:val="15"/>
                <w:szCs w:val="15"/>
              </w:rPr>
              <w:t>1</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2AD497">
            <w:pPr>
              <w:widowControl/>
              <w:spacing w:line="360" w:lineRule="auto"/>
              <w:jc w:val="center"/>
              <w:rPr>
                <w:rFonts w:hint="eastAsia" w:ascii="微软雅黑" w:hAnsi="微软雅黑" w:cs="微软雅黑"/>
                <w:color w:val="auto"/>
                <w:kern w:val="0"/>
                <w:sz w:val="15"/>
                <w:szCs w:val="15"/>
              </w:rPr>
            </w:pPr>
            <w:r>
              <w:rPr>
                <w:rFonts w:ascii="微软雅黑" w:hAnsi="微软雅黑" w:cs="微软雅黑"/>
                <w:color w:val="auto"/>
                <w:kern w:val="0"/>
                <w:sz w:val="15"/>
                <w:szCs w:val="15"/>
              </w:rPr>
              <w:t>1</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2AA6DB">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健康阈值报警类型：</w:t>
            </w:r>
          </w:p>
          <w:p w14:paraId="544FFF17">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0x01心率，0x02收缩压（SBP）</w:t>
            </w:r>
          </w:p>
          <w:p w14:paraId="1BFA05E6">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0x03舒张压（DBP），</w:t>
            </w:r>
            <w:r>
              <w:rPr>
                <w:rFonts w:ascii="微软雅黑" w:hAnsi="微软雅黑" w:cs="微软雅黑"/>
                <w:kern w:val="0"/>
                <w:sz w:val="15"/>
                <w:szCs w:val="15"/>
              </w:rPr>
              <w:t>0x04</w:t>
            </w:r>
            <w:r>
              <w:rPr>
                <w:rFonts w:hint="eastAsia" w:ascii="微软雅黑" w:hAnsi="微软雅黑" w:cs="微软雅黑"/>
                <w:kern w:val="0"/>
                <w:sz w:val="15"/>
                <w:szCs w:val="15"/>
              </w:rPr>
              <w:t>血氧</w:t>
            </w:r>
          </w:p>
          <w:p w14:paraId="61C11BA6">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0x</w:t>
            </w:r>
            <w:r>
              <w:rPr>
                <w:rFonts w:ascii="微软雅黑" w:hAnsi="微软雅黑" w:cs="微软雅黑"/>
                <w:kern w:val="0"/>
                <w:sz w:val="15"/>
                <w:szCs w:val="15"/>
              </w:rPr>
              <w:t>05</w:t>
            </w:r>
            <w:r>
              <w:rPr>
                <w:rFonts w:hint="eastAsia" w:ascii="微软雅黑" w:hAnsi="微软雅黑" w:cs="微软雅黑"/>
                <w:kern w:val="0"/>
                <w:sz w:val="15"/>
                <w:szCs w:val="15"/>
              </w:rPr>
              <w:t>温度</w:t>
            </w:r>
          </w:p>
        </w:tc>
      </w:tr>
      <w:tr w14:paraId="38CEE63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76E505">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w:t>
            </w:r>
            <w:r>
              <w:rPr>
                <w:rFonts w:hint="eastAsia" w:ascii="微软雅黑" w:hAnsi="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3C9D54">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Type</w:t>
            </w:r>
            <w:r>
              <w:rPr>
                <w:rFonts w:hint="eastAsia" w:ascii="微软雅黑" w:hAnsi="微软雅黑" w:cs="微软雅黑"/>
                <w:kern w:val="0"/>
                <w:sz w:val="15"/>
                <w:szCs w:val="15"/>
              </w:rPr>
              <w:t>1</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6C4EF2">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41D72EE">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01小于，02大于</w:t>
            </w:r>
          </w:p>
        </w:tc>
      </w:tr>
      <w:tr w14:paraId="546A2E2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625F9C">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 xml:space="preserve"> </w:t>
            </w:r>
            <w:r>
              <w:rPr>
                <w:rFonts w:ascii="微软雅黑" w:hAnsi="微软雅黑" w:cs="微软雅黑"/>
                <w:kern w:val="0"/>
                <w:sz w:val="15"/>
                <w:szCs w:val="15"/>
              </w:rPr>
              <w:t>I16</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FAD423">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 xml:space="preserve">Health </w:t>
            </w:r>
            <w:r>
              <w:rPr>
                <w:rFonts w:hint="eastAsia" w:ascii="微软雅黑" w:hAnsi="微软雅黑" w:cs="微软雅黑"/>
                <w:kern w:val="0"/>
                <w:sz w:val="15"/>
                <w:szCs w:val="15"/>
              </w:rPr>
              <w:t>Value1</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A93548">
            <w:pPr>
              <w:widowControl/>
              <w:spacing w:line="360" w:lineRule="auto"/>
              <w:jc w:val="center"/>
              <w:rPr>
                <w:rFonts w:hint="eastAsia" w:ascii="微软雅黑" w:hAnsi="微软雅黑" w:cs="微软雅黑"/>
                <w:color w:val="auto"/>
                <w:kern w:val="0"/>
                <w:sz w:val="15"/>
                <w:szCs w:val="15"/>
              </w:rPr>
            </w:pPr>
            <w:r>
              <w:rPr>
                <w:rFonts w:ascii="微软雅黑" w:hAnsi="微软雅黑" w:cs="微软雅黑"/>
                <w:color w:val="auto"/>
                <w:kern w:val="0"/>
                <w:sz w:val="15"/>
                <w:szCs w:val="15"/>
              </w:rPr>
              <w:t>2</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6DDAA8">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健康结果数值</w:t>
            </w:r>
          </w:p>
        </w:tc>
      </w:tr>
      <w:tr w14:paraId="5AE8F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79872E">
            <w:pPr>
              <w:widowControl/>
              <w:spacing w:line="360" w:lineRule="auto"/>
              <w:jc w:val="center"/>
              <w:rPr>
                <w:rFonts w:hint="eastAsia" w:ascii="微软雅黑" w:hAnsi="微软雅黑" w:cs="微软雅黑"/>
                <w:kern w:val="0"/>
                <w:sz w:val="15"/>
                <w:szCs w:val="15"/>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943B099">
            <w:pPr>
              <w:widowControl/>
              <w:spacing w:line="360" w:lineRule="auto"/>
              <w:jc w:val="center"/>
              <w:rPr>
                <w:rFonts w:hint="eastAsia" w:ascii="微软雅黑" w:hAnsi="微软雅黑" w:cs="微软雅黑"/>
                <w:kern w:val="0"/>
                <w:sz w:val="15"/>
                <w:szCs w:val="15"/>
              </w:rPr>
            </w:pP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14:paraId="74DAC2F5">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077627FE">
            <w:pPr>
              <w:widowControl/>
              <w:spacing w:line="360" w:lineRule="auto"/>
              <w:jc w:val="center"/>
              <w:rPr>
                <w:rFonts w:hint="eastAsia" w:ascii="微软雅黑" w:hAnsi="微软雅黑" w:cs="微软雅黑"/>
                <w:kern w:val="0"/>
                <w:sz w:val="15"/>
                <w:szCs w:val="15"/>
              </w:rPr>
            </w:pPr>
          </w:p>
        </w:tc>
      </w:tr>
    </w:tbl>
    <w:p w14:paraId="37AB6FF0">
      <w:pPr>
        <w:spacing w:line="312" w:lineRule="auto"/>
        <w:rPr>
          <w:rFonts w:hint="eastAsia" w:ascii="微软雅黑" w:hAnsi="微软雅黑" w:cs="微软雅黑"/>
          <w:sz w:val="18"/>
          <w:szCs w:val="18"/>
        </w:rPr>
      </w:pPr>
      <w:r>
        <w:rPr>
          <w:rFonts w:hint="eastAsia" w:ascii="微软雅黑" w:hAnsi="微软雅黑" w:cs="微软雅黑"/>
          <w:b/>
          <w:szCs w:val="21"/>
        </w:rPr>
        <w:t>示例：</w:t>
      </w:r>
    </w:p>
    <w:p w14:paraId="46F210B2">
      <w:pPr>
        <w:spacing w:line="288" w:lineRule="auto"/>
        <w:rPr>
          <w:rFonts w:hint="eastAsia" w:ascii="微软雅黑" w:hAnsi="微软雅黑" w:cs="微软雅黑"/>
          <w:sz w:val="18"/>
          <w:szCs w:val="18"/>
        </w:rPr>
      </w:pPr>
      <w:r>
        <w:rPr>
          <w:rFonts w:hint="eastAsia" w:ascii="微软雅黑" w:hAnsi="微软雅黑" w:cs="微软雅黑"/>
          <w:sz w:val="18"/>
          <w:szCs w:val="18"/>
        </w:rPr>
        <w:t>设备端检测到</w:t>
      </w:r>
      <w:r>
        <w:rPr>
          <w:rFonts w:hint="eastAsia" w:ascii="微软雅黑" w:hAnsi="微软雅黑" w:cs="微软雅黑"/>
          <w:color w:val="FF0000"/>
          <w:sz w:val="18"/>
          <w:szCs w:val="18"/>
        </w:rPr>
        <w:t>心率（97）、温度（37.6）</w:t>
      </w:r>
      <w:r>
        <w:rPr>
          <w:rFonts w:hint="eastAsia" w:ascii="微软雅黑" w:hAnsi="微软雅黑" w:cs="微软雅黑"/>
          <w:sz w:val="18"/>
          <w:szCs w:val="18"/>
        </w:rPr>
        <w:t>处于阈值以外的范围：</w:t>
      </w:r>
    </w:p>
    <w:p w14:paraId="4F775395">
      <w:pPr>
        <w:spacing w:line="288" w:lineRule="auto"/>
        <w:rPr>
          <w:rFonts w:hint="eastAsia" w:ascii="微软雅黑" w:hAnsi="微软雅黑" w:cs="微软雅黑"/>
          <w:sz w:val="18"/>
          <w:szCs w:val="18"/>
          <w:shd w:val="clear" w:color="auto" w:fill="D99594"/>
        </w:rPr>
      </w:pPr>
      <w:r>
        <w:rPr>
          <w:rFonts w:ascii="微软雅黑" w:hAnsi="微软雅黑" w:cs="微软雅黑"/>
          <w:sz w:val="18"/>
          <w:szCs w:val="18"/>
        </w:rPr>
        <w:t>b</w:t>
      </w:r>
      <w:r>
        <w:rPr>
          <w:rFonts w:hint="eastAsia" w:ascii="微软雅黑" w:hAnsi="微软雅黑" w:cs="微软雅黑"/>
          <w:sz w:val="18"/>
          <w:szCs w:val="18"/>
        </w:rPr>
        <w:t>dbdbdbd</w:t>
      </w:r>
      <w:r>
        <w:rPr>
          <w:rFonts w:ascii="微软雅黑" w:hAnsi="微软雅黑" w:cs="微软雅黑"/>
          <w:sz w:val="18"/>
          <w:szCs w:val="18"/>
        </w:rPr>
        <w:t xml:space="preserve"> </w:t>
      </w:r>
      <w:r>
        <w:rPr>
          <w:rFonts w:ascii="微软雅黑" w:hAnsi="微软雅黑" w:cs="微软雅黑"/>
          <w:color w:val="FF0000"/>
          <w:sz w:val="18"/>
          <w:szCs w:val="18"/>
        </w:rPr>
        <w:t xml:space="preserve">21 </w:t>
      </w:r>
      <w:r>
        <w:rPr>
          <w:rFonts w:ascii="微软雅黑" w:hAnsi="微软雅黑" w:cs="微软雅黑"/>
          <w:sz w:val="18"/>
          <w:szCs w:val="18"/>
        </w:rPr>
        <w:t>05008d013b670600 01</w:t>
      </w:r>
      <w:r>
        <w:rPr>
          <w:rFonts w:hint="eastAsia" w:ascii="微软雅黑" w:hAnsi="微软雅黑" w:cs="微软雅黑"/>
          <w:sz w:val="18"/>
          <w:szCs w:val="18"/>
        </w:rPr>
        <w:t>01</w:t>
      </w:r>
      <w:r>
        <w:rPr>
          <w:rFonts w:ascii="微软雅黑" w:hAnsi="微软雅黑" w:cs="微软雅黑"/>
          <w:sz w:val="18"/>
          <w:szCs w:val="18"/>
        </w:rPr>
        <w:t>6100 05</w:t>
      </w:r>
      <w:r>
        <w:rPr>
          <w:rFonts w:hint="eastAsia" w:ascii="微软雅黑" w:hAnsi="微软雅黑" w:cs="微软雅黑"/>
          <w:sz w:val="18"/>
          <w:szCs w:val="18"/>
        </w:rPr>
        <w:t>02</w:t>
      </w:r>
      <w:r>
        <w:rPr>
          <w:rFonts w:ascii="微软雅黑" w:hAnsi="微软雅黑" w:cs="微软雅黑"/>
          <w:sz w:val="18"/>
          <w:szCs w:val="18"/>
        </w:rPr>
        <w:t>7801 ff</w:t>
      </w:r>
    </w:p>
    <w:p w14:paraId="2FCE4995">
      <w:pPr>
        <w:pStyle w:val="25"/>
        <w:widowControl/>
      </w:pPr>
      <w:r>
        <w:t>BDBDBDBD210500 8BCC6C67 0400 01 02 4100 73</w:t>
      </w:r>
    </w:p>
    <w:p w14:paraId="17E9936D">
      <w:pPr>
        <w:pStyle w:val="63"/>
        <w:adjustRightInd/>
        <w:spacing w:line="360" w:lineRule="auto"/>
        <w:rPr>
          <w:rFonts w:hint="eastAsia" w:ascii="微软雅黑" w:hAnsi="微软雅黑" w:cs="宋体"/>
          <w:color w:val="FF0000"/>
          <w:sz w:val="21"/>
          <w:szCs w:val="21"/>
        </w:rPr>
      </w:pPr>
    </w:p>
    <w:p w14:paraId="76C97C35">
      <w:pPr>
        <w:pStyle w:val="4"/>
        <w:tabs>
          <w:tab w:val="left" w:pos="993"/>
        </w:tabs>
      </w:pPr>
      <w:bookmarkStart w:id="77" w:name="_Toc5266"/>
      <w:bookmarkStart w:id="78" w:name="_Toc26671"/>
      <w:bookmarkStart w:id="79" w:name="_Toc6931"/>
      <w:r>
        <w:rPr>
          <w:rFonts w:hint="eastAsia"/>
        </w:rPr>
        <w:t>4</w:t>
      </w:r>
      <w:r>
        <w:t>.2.</w:t>
      </w:r>
      <w:r>
        <w:rPr>
          <w:rFonts w:hint="eastAsia"/>
        </w:rPr>
        <w:t>3上传报警信息（0x16）</w:t>
      </w:r>
      <w:bookmarkEnd w:id="77"/>
      <w:r>
        <w:rPr>
          <w:rFonts w:hint="eastAsia"/>
        </w:rPr>
        <w:t>---（以前固件使用）</w:t>
      </w:r>
      <w:bookmarkEnd w:id="78"/>
      <w:bookmarkEnd w:id="79"/>
    </w:p>
    <w:p w14:paraId="2AAF05A0">
      <w:r>
        <w:rPr>
          <w:rFonts w:hint="eastAsia"/>
        </w:rPr>
        <w:t>特殊说明：这个是0x</w:t>
      </w:r>
      <w:r>
        <w:t xml:space="preserve">02 </w:t>
      </w:r>
      <w:r>
        <w:rPr>
          <w:rFonts w:hint="eastAsia"/>
        </w:rPr>
        <w:t>的补充版本原始0x</w:t>
      </w:r>
      <w:r>
        <w:t>02</w:t>
      </w:r>
      <w:r>
        <w:rPr>
          <w:rFonts w:hint="eastAsia"/>
        </w:rPr>
        <w:t>受到位数的限制。不能标识这些报警的组合。</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C88BCFD">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77951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619F04D1">
            <w:pPr>
              <w:widowControl/>
              <w:spacing w:line="360" w:lineRule="auto"/>
              <w:jc w:val="left"/>
              <w:rPr>
                <w:rFonts w:hint="eastAsia" w:ascii="微软雅黑" w:hAnsi="微软雅黑" w:cs="宋体"/>
                <w:kern w:val="0"/>
                <w:szCs w:val="21"/>
              </w:rPr>
            </w:pPr>
            <w:r>
              <w:rPr>
                <w:rFonts w:hint="eastAsia" w:ascii="微软雅黑" w:hAnsi="微软雅黑" w:cs="宋体"/>
                <w:szCs w:val="21"/>
              </w:rPr>
              <w:t>MSG_NB_SOS</w:t>
            </w:r>
          </w:p>
        </w:tc>
      </w:tr>
      <w:tr w14:paraId="5677A98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14C7017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318F0320">
            <w:pPr>
              <w:pStyle w:val="63"/>
              <w:adjustRightInd/>
              <w:spacing w:line="360" w:lineRule="auto"/>
              <w:ind w:left="425" w:firstLine="284"/>
              <w:rPr>
                <w:rFonts w:hint="eastAsia" w:ascii="微软雅黑" w:hAnsi="微软雅黑" w:cs="宋体"/>
                <w:sz w:val="18"/>
                <w:szCs w:val="18"/>
              </w:rPr>
            </w:pPr>
            <w:r>
              <w:rPr>
                <w:rFonts w:hint="eastAsia" w:ascii="微软雅黑" w:hAnsi="微软雅黑" w:cs="宋体"/>
                <w:sz w:val="18"/>
                <w:szCs w:val="18"/>
              </w:rPr>
              <w:t>上传sos信息，包括温度、心率报警</w:t>
            </w:r>
          </w:p>
        </w:tc>
      </w:tr>
      <w:tr w14:paraId="396A9E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7AEB39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42DBAF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00F638CB">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A54347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B6EB3D8">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57228405">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00ED76A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0EC986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7F9FF9F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746BB3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F89DE5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5868F93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22F8F4D">
            <w:pPr>
              <w:widowControl/>
              <w:spacing w:line="360" w:lineRule="auto"/>
              <w:jc w:val="left"/>
              <w:rPr>
                <w:rFonts w:hint="eastAsia"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59974D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B24E75F">
            <w:pPr>
              <w:widowControl/>
              <w:spacing w:line="360" w:lineRule="auto"/>
              <w:jc w:val="center"/>
              <w:rPr>
                <w:rFonts w:hint="eastAsia"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51CD245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5F80F1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4E2DB4D5">
      <w:pPr>
        <w:spacing w:line="360" w:lineRule="auto"/>
        <w:ind w:firstLine="525" w:firstLineChars="250"/>
        <w:rPr>
          <w:rFonts w:hint="eastAsia"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6FD43D9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A7F20E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A1E096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3D5A57F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DEE033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3EFD1B7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F133B3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67691704">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C4ADC8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EFB4D2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29CBEC1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0F2E2D0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7981BE6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17362D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报警类型（</w:t>
            </w:r>
          </w:p>
          <w:p w14:paraId="42A3CD10">
            <w:pPr>
              <w:widowControl/>
              <w:spacing w:line="360" w:lineRule="auto"/>
              <w:rPr>
                <w:rFonts w:hint="eastAsia"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0：心率报警</w:t>
            </w:r>
          </w:p>
          <w:p w14:paraId="20FEBB6D">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 xml:space="preserve">1：温度报警） </w:t>
            </w:r>
          </w:p>
        </w:tc>
      </w:tr>
      <w:tr w14:paraId="66E45D5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5A4ED2A">
            <w:pPr>
              <w:widowControl/>
              <w:spacing w:line="360" w:lineRule="auto"/>
              <w:jc w:val="center"/>
              <w:rPr>
                <w:rFonts w:hint="eastAsia"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632B2FA2">
            <w:pPr>
              <w:widowControl/>
              <w:spacing w:line="360" w:lineRule="auto"/>
              <w:jc w:val="center"/>
              <w:rPr>
                <w:rFonts w:hint="eastAsia"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0ACF4FB8">
            <w:pPr>
              <w:widowControl/>
              <w:spacing w:line="360" w:lineRule="auto"/>
              <w:jc w:val="center"/>
              <w:rPr>
                <w:rFonts w:hint="eastAsia"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H</w:t>
            </w:r>
            <w:r>
              <w:rPr>
                <w:rFonts w:hint="eastAsia" w:ascii="微软雅黑" w:hAnsi="微软雅黑" w:cs="宋体"/>
                <w:color w:val="E7E6E6" w:themeColor="background2"/>
                <w:kern w:val="0"/>
                <w:sz w:val="18"/>
                <w:szCs w:val="18"/>
                <w14:textFill>
                  <w14:solidFill>
                    <w14:schemeClr w14:val="bg2"/>
                  </w14:solidFill>
                </w14:textFill>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4E31EE9B">
            <w:pPr>
              <w:widowControl/>
              <w:spacing w:line="360" w:lineRule="auto"/>
              <w:jc w:val="center"/>
              <w:rPr>
                <w:rFonts w:hint="eastAsia"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6C9B82F4">
            <w:pPr>
              <w:widowControl/>
              <w:spacing w:line="360" w:lineRule="auto"/>
              <w:jc w:val="center"/>
              <w:rPr>
                <w:rFonts w:hint="eastAsia"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24FBB1E5">
            <w:pPr>
              <w:widowControl/>
              <w:spacing w:line="360" w:lineRule="auto"/>
              <w:jc w:val="center"/>
              <w:rPr>
                <w:rFonts w:hint="eastAsia"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心率值</w:t>
            </w:r>
          </w:p>
        </w:tc>
      </w:tr>
      <w:tr w14:paraId="35EC057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1DE4A9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7E1721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0EE24B93">
            <w:pPr>
              <w:widowControl/>
              <w:spacing w:line="360" w:lineRule="auto"/>
              <w:jc w:val="center"/>
              <w:rPr>
                <w:rFonts w:hint="eastAsia"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A7A05D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3FE9B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CF60A0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温度</w:t>
            </w:r>
          </w:p>
        </w:tc>
      </w:tr>
      <w:tr w14:paraId="358AFC1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A99716E">
            <w:pPr>
              <w:widowControl/>
              <w:spacing w:line="360" w:lineRule="auto"/>
              <w:jc w:val="center"/>
              <w:rPr>
                <w:rFonts w:hint="eastAsia"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2BA15756">
            <w:pPr>
              <w:widowControl/>
              <w:spacing w:line="360" w:lineRule="auto"/>
              <w:jc w:val="center"/>
              <w:rPr>
                <w:rFonts w:hint="eastAsia"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7A057EE">
            <w:pPr>
              <w:widowControl/>
              <w:spacing w:line="360" w:lineRule="auto"/>
              <w:jc w:val="center"/>
              <w:rPr>
                <w:rFonts w:ascii="Arial" w:hAnsi="Arial" w:cs="Arial"/>
                <w:color w:val="E7E6E6" w:themeColor="background2"/>
                <w:sz w:val="18"/>
                <w:szCs w:val="18"/>
                <w:shd w:val="clear" w:color="auto" w:fill="FFFFFF"/>
                <w14:textFill>
                  <w14:solidFill>
                    <w14:schemeClr w14:val="bg2"/>
                  </w14:solidFill>
                </w14:textFill>
              </w:rPr>
            </w:pPr>
            <w:r>
              <w:rPr>
                <w:rFonts w:ascii="Arial" w:hAnsi="Arial" w:cs="Arial"/>
                <w:color w:val="E7E6E6" w:themeColor="background2"/>
                <w:sz w:val="18"/>
                <w:szCs w:val="18"/>
                <w:shd w:val="clear" w:color="auto" w:fill="FFFFFF"/>
                <w14:textFill>
                  <w14:solidFill>
                    <w14:schemeClr w14:val="bg2"/>
                  </w14:solidFill>
                </w14:textFill>
              </w:rPr>
              <w:t>P</w:t>
            </w:r>
            <w:r>
              <w:rPr>
                <w:rFonts w:hint="eastAsia" w:ascii="Arial" w:hAnsi="Arial" w:cs="Arial"/>
                <w:color w:val="E7E6E6" w:themeColor="background2"/>
                <w:sz w:val="18"/>
                <w:szCs w:val="18"/>
                <w:shd w:val="clear" w:color="auto" w:fill="FFFFFF"/>
                <w14:textFill>
                  <w14:solidFill>
                    <w14:schemeClr w14:val="bg2"/>
                  </w14:solidFill>
                </w14:textFill>
              </w:rPr>
              <w:t>a</w:t>
            </w:r>
          </w:p>
        </w:tc>
        <w:tc>
          <w:tcPr>
            <w:tcW w:w="1275" w:type="dxa"/>
            <w:tcBorders>
              <w:top w:val="single" w:color="auto" w:sz="4" w:space="0"/>
              <w:left w:val="single" w:color="auto" w:sz="4" w:space="0"/>
              <w:bottom w:val="single" w:color="auto" w:sz="4" w:space="0"/>
              <w:right w:val="single" w:color="auto" w:sz="4" w:space="0"/>
            </w:tcBorders>
            <w:vAlign w:val="center"/>
          </w:tcPr>
          <w:p w14:paraId="0D5A2F90">
            <w:pPr>
              <w:widowControl/>
              <w:spacing w:line="360" w:lineRule="auto"/>
              <w:jc w:val="center"/>
              <w:rPr>
                <w:rFonts w:hint="eastAsia"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57DF6294">
            <w:pPr>
              <w:widowControl/>
              <w:spacing w:line="360" w:lineRule="auto"/>
              <w:jc w:val="center"/>
              <w:rPr>
                <w:rFonts w:hint="eastAsia"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2FD5BB9B">
            <w:pPr>
              <w:widowControl/>
              <w:spacing w:line="360" w:lineRule="auto"/>
              <w:jc w:val="center"/>
              <w:rPr>
                <w:rFonts w:hint="eastAsia"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气压</w:t>
            </w:r>
          </w:p>
        </w:tc>
      </w:tr>
      <w:tr w14:paraId="3D8EAAC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FF666A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ACC31F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4*U8 或U32</w:t>
            </w:r>
          </w:p>
        </w:tc>
        <w:tc>
          <w:tcPr>
            <w:tcW w:w="1560" w:type="dxa"/>
            <w:tcBorders>
              <w:top w:val="single" w:color="auto" w:sz="4" w:space="0"/>
              <w:left w:val="single" w:color="auto" w:sz="4" w:space="0"/>
              <w:bottom w:val="single" w:color="auto" w:sz="4" w:space="0"/>
              <w:right w:val="single" w:color="auto" w:sz="4" w:space="0"/>
            </w:tcBorders>
            <w:vAlign w:val="center"/>
          </w:tcPr>
          <w:p w14:paraId="26A68849">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5DC7160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39A535F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214A87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4个字节扩展用于其他传感器</w:t>
            </w:r>
          </w:p>
        </w:tc>
      </w:tr>
    </w:tbl>
    <w:p w14:paraId="25396E54">
      <w:pPr>
        <w:pStyle w:val="63"/>
        <w:tabs>
          <w:tab w:val="left" w:pos="630"/>
        </w:tabs>
        <w:adjustRightInd/>
        <w:spacing w:line="360" w:lineRule="auto"/>
      </w:pPr>
      <w:r>
        <w:tab/>
      </w:r>
      <w:r>
        <w:rPr>
          <w:rFonts w:hint="eastAsia"/>
        </w:rPr>
        <w:t>目前隔离手环用最后四个字节做了时间戳；，温度异常报警阈值默认为40摄氏度；</w:t>
      </w:r>
    </w:p>
    <w:p w14:paraId="274A598B">
      <w:pPr>
        <w:pStyle w:val="63"/>
        <w:tabs>
          <w:tab w:val="left" w:pos="630"/>
        </w:tabs>
        <w:adjustRightInd/>
        <w:spacing w:line="360" w:lineRule="auto"/>
      </w:pPr>
      <w:r>
        <w:rPr>
          <w:rFonts w:hint="eastAsia"/>
        </w:rPr>
        <w:t>此报警上报时，为温度异常，健康数据0x32中温度数据会去除</w:t>
      </w:r>
    </w:p>
    <w:p w14:paraId="6A59F8D8">
      <w:pPr>
        <w:pStyle w:val="63"/>
        <w:tabs>
          <w:tab w:val="left" w:pos="630"/>
        </w:tabs>
        <w:adjustRightInd/>
        <w:spacing w:line="360" w:lineRule="auto"/>
        <w:ind w:firstLine="720" w:firstLineChars="300"/>
      </w:pPr>
      <w:r>
        <w:rPr>
          <w:rFonts w:hint="eastAsia"/>
        </w:rPr>
        <w:t>灰色通用版本保留暂无</w:t>
      </w:r>
    </w:p>
    <w:p w14:paraId="18AC5E06">
      <w:pPr>
        <w:pStyle w:val="63"/>
        <w:tabs>
          <w:tab w:val="left" w:pos="630"/>
        </w:tabs>
        <w:adjustRightInd/>
        <w:spacing w:line="360" w:lineRule="auto"/>
        <w:ind w:firstLine="720" w:firstLineChars="300"/>
      </w:pPr>
    </w:p>
    <w:p w14:paraId="279FC0B5">
      <w:pPr>
        <w:pStyle w:val="3"/>
      </w:pPr>
      <w:bookmarkStart w:id="80" w:name="_Toc20825"/>
      <w:bookmarkStart w:id="81" w:name="_Toc28503"/>
      <w:bookmarkStart w:id="82" w:name="_Toc22535"/>
      <w:r>
        <w:rPr>
          <w:rFonts w:hint="eastAsia"/>
        </w:rPr>
        <w:t>4</w:t>
      </w:r>
      <w:r>
        <w:t>.</w:t>
      </w:r>
      <w:r>
        <w:rPr>
          <w:rFonts w:hint="eastAsia"/>
        </w:rPr>
        <w:t>3定位相关上报</w:t>
      </w:r>
      <w:bookmarkEnd w:id="80"/>
      <w:bookmarkEnd w:id="81"/>
      <w:bookmarkEnd w:id="82"/>
    </w:p>
    <w:p w14:paraId="36B09FE5">
      <w:pPr>
        <w:pStyle w:val="4"/>
        <w:tabs>
          <w:tab w:val="left" w:pos="993"/>
        </w:tabs>
      </w:pPr>
      <w:bookmarkStart w:id="83" w:name="_Toc440976915"/>
      <w:bookmarkStart w:id="84" w:name="_Toc496193116"/>
      <w:bookmarkStart w:id="85" w:name="_Toc31618"/>
      <w:bookmarkStart w:id="86" w:name="_Toc22881"/>
      <w:bookmarkStart w:id="87" w:name="_Toc24384"/>
      <w:r>
        <w:rPr>
          <w:rFonts w:hint="eastAsia"/>
        </w:rPr>
        <w:t>4</w:t>
      </w:r>
      <w:r>
        <w:t>.</w:t>
      </w:r>
      <w:r>
        <w:rPr>
          <w:rFonts w:hint="eastAsia"/>
        </w:rPr>
        <w:t>3</w:t>
      </w:r>
      <w:r>
        <w:t>.1</w:t>
      </w:r>
      <w:r>
        <w:rPr>
          <w:rFonts w:hint="eastAsia"/>
        </w:rPr>
        <w:t>GPS/ BDS位置上报：定位数据</w:t>
      </w:r>
      <w:bookmarkEnd w:id="83"/>
      <w:bookmarkEnd w:id="84"/>
      <w:r>
        <w:rPr>
          <w:rFonts w:hint="eastAsia"/>
        </w:rPr>
        <w:t>上报(0x03)</w:t>
      </w:r>
      <w:bookmarkEnd w:id="85"/>
      <w:bookmarkEnd w:id="86"/>
      <w:bookmarkEnd w:id="8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25A82606">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30F2DA4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6FAB9CB8">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MSG_UPL_GPS</w:t>
            </w:r>
          </w:p>
        </w:tc>
      </w:tr>
      <w:tr w14:paraId="2B519D0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3EC76C4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0392A1B0">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r>
              <w:rPr>
                <w:rFonts w:hint="eastAsia" w:ascii="微软雅黑" w:hAnsi="微软雅黑" w:cs="宋体"/>
                <w:color w:val="FF0000"/>
                <w:kern w:val="0"/>
                <w:sz w:val="18"/>
                <w:szCs w:val="18"/>
              </w:rPr>
              <w:t>上报的GPS坐标系为WGS84坐标系</w:t>
            </w:r>
          </w:p>
        </w:tc>
      </w:tr>
      <w:tr w14:paraId="110A7FD0">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500EE7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3FC8AFB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741CACBF">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5AD6111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615AD14F">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23 bytes</w:t>
            </w:r>
          </w:p>
        </w:tc>
      </w:tr>
      <w:tr w14:paraId="3365C172">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0B1C0E8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4E67181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6414985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0524A42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9BA83F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507628FA">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1BB1205">
            <w:pPr>
              <w:widowControl/>
              <w:spacing w:line="360" w:lineRule="auto"/>
              <w:jc w:val="left"/>
              <w:rPr>
                <w:rFonts w:hint="eastAsia"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60AF415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3E6A027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03EE607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31" w:type="dxa"/>
            <w:tcBorders>
              <w:top w:val="nil"/>
              <w:left w:val="nil"/>
              <w:bottom w:val="single" w:color="auto" w:sz="4" w:space="0"/>
              <w:right w:val="single" w:color="auto" w:sz="4" w:space="0"/>
            </w:tcBorders>
            <w:vAlign w:val="center"/>
          </w:tcPr>
          <w:p w14:paraId="6AF83E2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600ED68F">
      <w:pPr>
        <w:spacing w:line="360" w:lineRule="auto"/>
        <w:ind w:firstLine="420"/>
        <w:rPr>
          <w:rFonts w:hint="eastAsia"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6E139A76">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344A20B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1AD4D9A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2ADB93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0DA7A15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72E5542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62DA5C4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7C80ED0D">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01198C5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4C28C52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53217A0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46538808">
            <w:pPr>
              <w:widowControl/>
              <w:spacing w:line="360" w:lineRule="auto"/>
              <w:jc w:val="center"/>
              <w:rPr>
                <w:rFonts w:hint="eastAsia"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0D966FC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5F4BDD9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longitude</w:t>
            </w:r>
          </w:p>
        </w:tc>
      </w:tr>
      <w:tr w14:paraId="1C6AB406">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79130DF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B0AF16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1DDCCDD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3AD0C86E">
            <w:pPr>
              <w:widowControl/>
              <w:spacing w:line="360" w:lineRule="auto"/>
              <w:jc w:val="center"/>
              <w:rPr>
                <w:rFonts w:hint="eastAsia" w:ascii="微软雅黑" w:hAnsi="微软雅黑" w:cs="宋体"/>
                <w:kern w:val="0"/>
                <w:sz w:val="18"/>
                <w:szCs w:val="18"/>
              </w:rPr>
            </w:pPr>
          </w:p>
        </w:tc>
        <w:tc>
          <w:tcPr>
            <w:tcW w:w="1063" w:type="dxa"/>
            <w:tcBorders>
              <w:top w:val="nil"/>
              <w:left w:val="nil"/>
              <w:bottom w:val="nil"/>
              <w:right w:val="single" w:color="auto" w:sz="8" w:space="0"/>
            </w:tcBorders>
            <w:vAlign w:val="center"/>
          </w:tcPr>
          <w:p w14:paraId="76A60750">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5A7382B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latitude</w:t>
            </w:r>
          </w:p>
        </w:tc>
      </w:tr>
      <w:tr w14:paraId="27861713">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489023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57273FD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17C7F91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6DAC8C3F">
            <w:pPr>
              <w:widowControl/>
              <w:spacing w:line="360" w:lineRule="auto"/>
              <w:jc w:val="center"/>
              <w:rPr>
                <w:rFonts w:hint="eastAsia" w:ascii="微软雅黑" w:hAnsi="微软雅黑" w:cs="宋体"/>
                <w:kern w:val="0"/>
                <w:sz w:val="18"/>
                <w:szCs w:val="18"/>
              </w:rPr>
            </w:pPr>
          </w:p>
        </w:tc>
        <w:tc>
          <w:tcPr>
            <w:tcW w:w="1063" w:type="dxa"/>
            <w:tcBorders>
              <w:top w:val="nil"/>
              <w:left w:val="nil"/>
              <w:bottom w:val="nil"/>
              <w:right w:val="single" w:color="auto" w:sz="8" w:space="0"/>
            </w:tcBorders>
            <w:vAlign w:val="center"/>
          </w:tcPr>
          <w:p w14:paraId="0F8D4E5E">
            <w:pPr>
              <w:widowControl/>
              <w:spacing w:line="360" w:lineRule="auto"/>
              <w:jc w:val="center"/>
              <w:rPr>
                <w:rFonts w:hint="eastAsia" w:ascii="微软雅黑" w:hAnsi="微软雅黑" w:cs="宋体"/>
                <w:kern w:val="0"/>
                <w:sz w:val="18"/>
                <w:szCs w:val="18"/>
              </w:rPr>
            </w:pPr>
          </w:p>
        </w:tc>
        <w:tc>
          <w:tcPr>
            <w:tcW w:w="2055" w:type="dxa"/>
            <w:tcBorders>
              <w:top w:val="nil"/>
              <w:left w:val="nil"/>
              <w:bottom w:val="nil"/>
              <w:right w:val="single" w:color="auto" w:sz="8" w:space="0"/>
            </w:tcBorders>
            <w:vAlign w:val="center"/>
          </w:tcPr>
          <w:p w14:paraId="3B041AD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 or S*/</w:t>
            </w:r>
          </w:p>
        </w:tc>
      </w:tr>
      <w:tr w14:paraId="51048544">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E30087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73C2CCB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1335A8B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0C960232">
            <w:pPr>
              <w:widowControl/>
              <w:spacing w:line="360" w:lineRule="auto"/>
              <w:jc w:val="center"/>
              <w:rPr>
                <w:rFonts w:hint="eastAsia" w:ascii="微软雅黑" w:hAnsi="微软雅黑" w:cs="宋体"/>
                <w:kern w:val="0"/>
                <w:sz w:val="18"/>
                <w:szCs w:val="18"/>
              </w:rPr>
            </w:pPr>
          </w:p>
        </w:tc>
        <w:tc>
          <w:tcPr>
            <w:tcW w:w="1063" w:type="dxa"/>
            <w:tcBorders>
              <w:top w:val="nil"/>
              <w:left w:val="nil"/>
              <w:bottom w:val="nil"/>
              <w:right w:val="single" w:color="auto" w:sz="8" w:space="0"/>
            </w:tcBorders>
            <w:vAlign w:val="center"/>
          </w:tcPr>
          <w:p w14:paraId="71DEF4DA">
            <w:pPr>
              <w:widowControl/>
              <w:spacing w:line="360" w:lineRule="auto"/>
              <w:jc w:val="center"/>
              <w:rPr>
                <w:rFonts w:hint="eastAsia" w:ascii="微软雅黑" w:hAnsi="微软雅黑" w:cs="宋体"/>
                <w:kern w:val="0"/>
                <w:sz w:val="18"/>
                <w:szCs w:val="18"/>
              </w:rPr>
            </w:pPr>
          </w:p>
        </w:tc>
        <w:tc>
          <w:tcPr>
            <w:tcW w:w="2055" w:type="dxa"/>
            <w:tcBorders>
              <w:top w:val="nil"/>
              <w:left w:val="nil"/>
              <w:bottom w:val="nil"/>
              <w:right w:val="single" w:color="auto" w:sz="8" w:space="0"/>
            </w:tcBorders>
            <w:vAlign w:val="center"/>
          </w:tcPr>
          <w:p w14:paraId="1164545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/*E or W*/</w:t>
            </w:r>
          </w:p>
        </w:tc>
      </w:tr>
      <w:tr w14:paraId="0897AF3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5795E9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0C2F8FD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17AF018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2FDA75A1">
            <w:pPr>
              <w:widowControl/>
              <w:spacing w:line="360" w:lineRule="auto"/>
              <w:jc w:val="center"/>
              <w:rPr>
                <w:rFonts w:hint="eastAsia" w:ascii="微软雅黑" w:hAnsi="微软雅黑" w:cs="宋体"/>
                <w:kern w:val="0"/>
                <w:sz w:val="18"/>
                <w:szCs w:val="18"/>
              </w:rPr>
            </w:pPr>
          </w:p>
        </w:tc>
        <w:tc>
          <w:tcPr>
            <w:tcW w:w="1063" w:type="dxa"/>
            <w:tcBorders>
              <w:top w:val="nil"/>
              <w:left w:val="nil"/>
              <w:bottom w:val="nil"/>
              <w:right w:val="single" w:color="auto" w:sz="8" w:space="0"/>
            </w:tcBorders>
            <w:vAlign w:val="center"/>
          </w:tcPr>
          <w:p w14:paraId="6ADF764E">
            <w:pPr>
              <w:widowControl/>
              <w:spacing w:line="360" w:lineRule="auto"/>
              <w:jc w:val="center"/>
              <w:rPr>
                <w:rFonts w:hint="eastAsia" w:ascii="微软雅黑" w:hAnsi="微软雅黑" w:cs="宋体"/>
                <w:kern w:val="0"/>
                <w:sz w:val="18"/>
                <w:szCs w:val="18"/>
              </w:rPr>
            </w:pPr>
          </w:p>
        </w:tc>
        <w:tc>
          <w:tcPr>
            <w:tcW w:w="2055" w:type="dxa"/>
            <w:tcBorders>
              <w:top w:val="nil"/>
              <w:left w:val="nil"/>
              <w:bottom w:val="nil"/>
              <w:right w:val="single" w:color="auto" w:sz="8" w:space="0"/>
            </w:tcBorders>
            <w:vAlign w:val="center"/>
          </w:tcPr>
          <w:p w14:paraId="19CA7FD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/*A or V*/</w:t>
            </w:r>
          </w:p>
        </w:tc>
      </w:tr>
      <w:tr w14:paraId="769CACC3">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3E2A268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14D67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24739F3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2B0E079">
            <w:pPr>
              <w:widowControl/>
              <w:spacing w:line="360" w:lineRule="auto"/>
              <w:jc w:val="center"/>
              <w:rPr>
                <w:rFonts w:hint="eastAsia"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56A0385B">
            <w:pPr>
              <w:widowControl/>
              <w:spacing w:line="360" w:lineRule="auto"/>
              <w:jc w:val="center"/>
              <w:rPr>
                <w:rFonts w:hint="eastAsia"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5B9ECFF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时间戳</w:t>
            </w:r>
          </w:p>
        </w:tc>
      </w:tr>
    </w:tbl>
    <w:p w14:paraId="739CAEF8">
      <w:pPr>
        <w:spacing w:line="360" w:lineRule="auto"/>
        <w:rPr>
          <w:rFonts w:hint="eastAsia" w:ascii="微软雅黑" w:hAnsi="微软雅黑"/>
          <w:sz w:val="20"/>
          <w:szCs w:val="20"/>
        </w:rPr>
      </w:pPr>
      <w:r>
        <w:rPr>
          <w:rFonts w:hint="eastAsia" w:ascii="微软雅黑" w:hAnsi="微软雅黑"/>
          <w:sz w:val="20"/>
          <w:szCs w:val="20"/>
        </w:rPr>
        <w:t>例如：</w:t>
      </w:r>
      <w:r>
        <w:rPr>
          <w:rFonts w:ascii="微软雅黑" w:hAnsi="微软雅黑"/>
          <w:sz w:val="20"/>
          <w:szCs w:val="20"/>
        </w:rPr>
        <w:tab/>
      </w:r>
      <w:r>
        <w:rPr>
          <w:rFonts w:ascii="微软雅黑" w:hAnsi="微软雅黑"/>
          <w:sz w:val="20"/>
          <w:szCs w:val="20"/>
        </w:rPr>
        <w:t>BDBDBDBD03000000C0424C5E4000000000A5DC3C404E4541E62C616078</w:t>
      </w:r>
    </w:p>
    <w:p w14:paraId="5CF1634B">
      <w:pPr>
        <w:spacing w:line="360" w:lineRule="auto"/>
        <w:rPr>
          <w:rFonts w:hint="eastAsia" w:ascii="微软雅黑" w:hAnsi="微软雅黑"/>
          <w:sz w:val="20"/>
          <w:szCs w:val="20"/>
        </w:rPr>
      </w:pPr>
      <w:r>
        <w:rPr>
          <w:rFonts w:ascii="微软雅黑" w:hAnsi="微软雅黑"/>
          <w:sz w:val="20"/>
          <w:szCs w:val="20"/>
        </w:rPr>
        <w:t>L</w:t>
      </w:r>
      <w:r>
        <w:rPr>
          <w:rFonts w:hint="eastAsia" w:ascii="微软雅黑" w:hAnsi="微软雅黑"/>
          <w:sz w:val="20"/>
          <w:szCs w:val="20"/>
        </w:rPr>
        <w:t>on:</w:t>
      </w:r>
      <w:r>
        <w:rPr>
          <w:rFonts w:ascii="微软雅黑" w:hAnsi="微软雅黑"/>
          <w:sz w:val="20"/>
          <w:szCs w:val="20"/>
        </w:rPr>
        <w:t xml:space="preserve"> 000000C0424C5E40</w:t>
      </w:r>
      <w:r>
        <w:rPr>
          <w:rFonts w:hint="eastAsia" w:ascii="微软雅黑" w:hAnsi="微软雅黑"/>
          <w:sz w:val="20"/>
          <w:szCs w:val="20"/>
        </w:rPr>
        <w:t>Lat:</w:t>
      </w:r>
      <w:r>
        <w:rPr>
          <w:rFonts w:ascii="微软雅黑" w:hAnsi="微软雅黑"/>
          <w:sz w:val="20"/>
          <w:szCs w:val="20"/>
        </w:rPr>
        <w:t xml:space="preserve"> 00000000A5DC3C40</w:t>
      </w:r>
      <w:r>
        <w:rPr>
          <w:rFonts w:hint="eastAsia" w:ascii="微软雅黑" w:hAnsi="微软雅黑"/>
          <w:sz w:val="20"/>
          <w:szCs w:val="20"/>
        </w:rPr>
        <w:t xml:space="preserve"> 4E </w:t>
      </w:r>
      <w:r>
        <w:rPr>
          <w:rFonts w:ascii="微软雅黑" w:hAnsi="微软雅黑"/>
          <w:sz w:val="20"/>
          <w:szCs w:val="20"/>
        </w:rPr>
        <w:t>–</w:t>
      </w:r>
      <w:r>
        <w:rPr>
          <w:rFonts w:hint="eastAsia" w:ascii="微软雅黑" w:hAnsi="微软雅黑"/>
          <w:sz w:val="20"/>
          <w:szCs w:val="20"/>
        </w:rPr>
        <w:t xml:space="preserve">N 45-E 41-A Time </w:t>
      </w:r>
      <w:r>
        <w:rPr>
          <w:rFonts w:ascii="微软雅黑" w:hAnsi="微软雅黑"/>
          <w:sz w:val="20"/>
          <w:szCs w:val="20"/>
        </w:rPr>
        <w:t>E62C6160</w:t>
      </w:r>
    </w:p>
    <w:p w14:paraId="337B102F">
      <w:pPr>
        <w:spacing w:line="360" w:lineRule="auto"/>
        <w:rPr>
          <w:rFonts w:hint="eastAsia" w:ascii="微软雅黑" w:hAnsi="微软雅黑"/>
          <w:sz w:val="20"/>
          <w:szCs w:val="20"/>
        </w:rPr>
      </w:pPr>
      <w:r>
        <w:rPr>
          <w:rFonts w:hint="eastAsia" w:ascii="微软雅黑" w:hAnsi="微软雅黑"/>
          <w:sz w:val="20"/>
          <w:szCs w:val="20"/>
        </w:rPr>
        <w:t>Lon:</w:t>
      </w:r>
      <w:r>
        <w:rPr>
          <w:rFonts w:ascii="微软雅黑" w:hAnsi="微软雅黑"/>
          <w:sz w:val="20"/>
          <w:szCs w:val="20"/>
        </w:rPr>
        <w:t>121.191574</w:t>
      </w:r>
      <w:r>
        <w:rPr>
          <w:rFonts w:hint="eastAsia" w:ascii="微软雅黑" w:hAnsi="微软雅黑"/>
          <w:sz w:val="20"/>
          <w:szCs w:val="20"/>
        </w:rPr>
        <w:t xml:space="preserve">Lat: </w:t>
      </w:r>
      <w:r>
        <w:rPr>
          <w:rFonts w:ascii="微软雅黑" w:hAnsi="微软雅黑"/>
          <w:sz w:val="20"/>
          <w:szCs w:val="20"/>
        </w:rPr>
        <w:t>28.861893</w:t>
      </w:r>
    </w:p>
    <w:p w14:paraId="1328B00C">
      <w:pPr>
        <w:spacing w:line="360" w:lineRule="auto"/>
        <w:rPr>
          <w:rFonts w:hint="eastAsia"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rPr>
        <w:t>表示信息内容准确。可以解析 为V可以放弃</w:t>
      </w:r>
    </w:p>
    <w:p w14:paraId="1AF66F17">
      <w:pPr>
        <w:spacing w:line="360" w:lineRule="auto"/>
        <w:rPr>
          <w:rFonts w:hint="eastAsia" w:ascii="微软雅黑" w:hAnsi="微软雅黑"/>
          <w:sz w:val="20"/>
          <w:szCs w:val="20"/>
        </w:rPr>
      </w:pPr>
      <w:r>
        <w:rPr>
          <w:rFonts w:hint="eastAsia" w:ascii="微软雅黑" w:hAnsi="微软雅黑"/>
          <w:sz w:val="20"/>
          <w:szCs w:val="20"/>
        </w:rPr>
        <w:t>GPS解析示例（JAVA）：</w:t>
      </w:r>
    </w:p>
    <w:p w14:paraId="7B1077B4">
      <w:pPr>
        <w:pStyle w:val="51"/>
        <w:ind w:left="360" w:firstLine="360" w:firstLineChars="0"/>
        <w:rPr>
          <w:rFonts w:hint="eastAsia" w:ascii="微软雅黑" w:hAnsi="微软雅黑"/>
          <w:szCs w:val="21"/>
        </w:rPr>
      </w:pPr>
      <w:r>
        <w:rPr>
          <w:rFonts w:hint="eastAsia" w:ascii="微软雅黑" w:hAnsi="微软雅黑"/>
          <w:szCs w:val="21"/>
        </w:rPr>
        <w:t>报文：</w:t>
      </w:r>
      <w:r>
        <w:rPr>
          <w:rFonts w:ascii="微软雅黑" w:hAnsi="微软雅黑"/>
          <w:szCs w:val="21"/>
        </w:rPr>
        <w:t>DBDBDBDB037d9f84ac81815c40e766926b1d8936404e4541749d695f0b</w:t>
      </w:r>
    </w:p>
    <w:p w14:paraId="41CD36FE">
      <w:pPr>
        <w:pStyle w:val="51"/>
        <w:ind w:left="360"/>
        <w:rPr>
          <w:rFonts w:hint="eastAsia" w:ascii="微软雅黑" w:hAnsi="微软雅黑"/>
          <w:szCs w:val="21"/>
        </w:rPr>
      </w:pPr>
      <w:r>
        <w:rPr>
          <w:rFonts w:hint="eastAsia" w:ascii="微软雅黑" w:hAnsi="微软雅黑"/>
          <w:szCs w:val="21"/>
        </w:rPr>
        <w:t>//</w:t>
      </w:r>
      <w:r>
        <w:rPr>
          <w:rFonts w:ascii="微软雅黑" w:hAnsi="微软雅黑"/>
          <w:szCs w:val="21"/>
        </w:rPr>
        <w:t>DBDBDBDB03 7d9f84ac81815c40 e766926b1d893640 4e 45 41 749d695f 0b</w:t>
      </w:r>
    </w:p>
    <w:p w14:paraId="78C378D3">
      <w:pPr>
        <w:pStyle w:val="51"/>
        <w:ind w:left="360"/>
        <w:rPr>
          <w:rFonts w:hint="eastAsia" w:ascii="微软雅黑" w:hAnsi="微软雅黑"/>
          <w:szCs w:val="21"/>
        </w:rPr>
      </w:pPr>
      <w:r>
        <w:rPr>
          <w:rFonts w:ascii="微软雅黑" w:hAnsi="微软雅黑"/>
          <w:szCs w:val="21"/>
        </w:rPr>
        <w:t>public static void main(String[] args){</w:t>
      </w:r>
    </w:p>
    <w:p w14:paraId="7DFF2C96">
      <w:pPr>
        <w:pStyle w:val="51"/>
        <w:ind w:left="360"/>
        <w:rPr>
          <w:rFonts w:hint="eastAsia" w:ascii="微软雅黑" w:hAnsi="微软雅黑"/>
          <w:szCs w:val="21"/>
        </w:rPr>
      </w:pPr>
      <w:r>
        <w:rPr>
          <w:rFonts w:hint="eastAsia" w:ascii="微软雅黑" w:hAnsi="微软雅黑"/>
          <w:szCs w:val="21"/>
        </w:rPr>
        <w:t xml:space="preserve">   //报文</w:t>
      </w:r>
      <w:r>
        <w:rPr>
          <w:rFonts w:ascii="微软雅黑" w:hAnsi="微软雅黑"/>
          <w:szCs w:val="21"/>
        </w:rPr>
        <w:t>7d9f84ac81815c40</w:t>
      </w:r>
      <w:r>
        <w:rPr>
          <w:rFonts w:hint="eastAsia" w:ascii="微软雅黑" w:hAnsi="微软雅黑"/>
          <w:szCs w:val="21"/>
        </w:rPr>
        <w:t xml:space="preserve"> 实际值</w:t>
      </w:r>
      <w:r>
        <w:rPr>
          <w:rFonts w:ascii="微软雅黑" w:hAnsi="微软雅黑"/>
          <w:szCs w:val="21"/>
        </w:rPr>
        <w:t>405c8181ac849f7d</w:t>
      </w:r>
    </w:p>
    <w:p w14:paraId="415E7319">
      <w:pPr>
        <w:pStyle w:val="51"/>
        <w:ind w:left="360"/>
        <w:rPr>
          <w:rFonts w:hint="eastAsia" w:ascii="微软雅黑" w:hAnsi="微软雅黑"/>
          <w:szCs w:val="21"/>
        </w:rPr>
      </w:pPr>
      <w:r>
        <w:rPr>
          <w:rFonts w:ascii="微软雅黑" w:hAnsi="微软雅黑"/>
          <w:szCs w:val="21"/>
        </w:rPr>
        <w:t>Double.longBitsToDouble(Long.parseLong("405c8181ac849f7d",16)))</w:t>
      </w:r>
      <w:r>
        <w:rPr>
          <w:rFonts w:hint="eastAsia" w:ascii="微软雅黑" w:hAnsi="微软雅黑"/>
          <w:szCs w:val="21"/>
        </w:rPr>
        <w:t>;  //</w:t>
      </w:r>
      <w:r>
        <w:rPr>
          <w:rFonts w:ascii="微软雅黑" w:hAnsi="微软雅黑"/>
          <w:szCs w:val="21"/>
        </w:rPr>
        <w:t>114.02353966666665</w:t>
      </w:r>
    </w:p>
    <w:p w14:paraId="5F72629E">
      <w:pPr>
        <w:pStyle w:val="51"/>
        <w:ind w:left="360" w:firstLine="630" w:firstLineChars="300"/>
        <w:rPr>
          <w:rFonts w:hint="eastAsia" w:ascii="微软雅黑" w:hAnsi="微软雅黑"/>
          <w:szCs w:val="21"/>
        </w:rPr>
      </w:pPr>
      <w:r>
        <w:rPr>
          <w:rFonts w:hint="eastAsia" w:ascii="微软雅黑" w:hAnsi="微软雅黑"/>
          <w:szCs w:val="21"/>
        </w:rPr>
        <w:t>//报文</w:t>
      </w:r>
      <w:r>
        <w:rPr>
          <w:rFonts w:ascii="微软雅黑" w:hAnsi="微软雅黑"/>
          <w:szCs w:val="21"/>
        </w:rPr>
        <w:t>e766926b1d893640</w:t>
      </w:r>
      <w:r>
        <w:rPr>
          <w:rFonts w:hint="eastAsia" w:ascii="微软雅黑" w:hAnsi="微软雅黑"/>
          <w:szCs w:val="21"/>
        </w:rPr>
        <w:t xml:space="preserve"> 实际值</w:t>
      </w:r>
      <w:r>
        <w:rPr>
          <w:rFonts w:ascii="微软雅黑" w:hAnsi="微软雅黑"/>
          <w:szCs w:val="21"/>
        </w:rPr>
        <w:t>4036891d6b9266e7</w:t>
      </w:r>
    </w:p>
    <w:p w14:paraId="423E2DC0">
      <w:pPr>
        <w:pStyle w:val="51"/>
        <w:ind w:left="360" w:firstLine="840" w:firstLineChars="400"/>
        <w:rPr>
          <w:rFonts w:hint="eastAsia" w:ascii="微软雅黑" w:hAnsi="微软雅黑"/>
          <w:szCs w:val="21"/>
        </w:rPr>
      </w:pPr>
      <w:r>
        <w:rPr>
          <w:rFonts w:ascii="微软雅黑" w:hAnsi="微软雅黑"/>
          <w:szCs w:val="21"/>
        </w:rPr>
        <w:t xml:space="preserve">Double.longBitsToDouble(Long.parseLong("4036891d6b9266e7", 16))) </w:t>
      </w:r>
      <w:r>
        <w:rPr>
          <w:rFonts w:hint="eastAsia" w:ascii="微软雅黑" w:hAnsi="微软雅黑"/>
          <w:szCs w:val="21"/>
        </w:rPr>
        <w:t>;//</w:t>
      </w:r>
      <w:r>
        <w:rPr>
          <w:rFonts w:ascii="微软雅黑" w:hAnsi="微软雅黑"/>
          <w:szCs w:val="21"/>
        </w:rPr>
        <w:t>22.535605166666667</w:t>
      </w:r>
    </w:p>
    <w:p w14:paraId="666DFD3C">
      <w:pPr>
        <w:pStyle w:val="51"/>
        <w:ind w:left="900"/>
        <w:rPr>
          <w:rFonts w:hint="eastAsia" w:ascii="微软雅黑" w:hAnsi="微软雅黑"/>
          <w:szCs w:val="21"/>
        </w:rPr>
      </w:pPr>
      <w:r>
        <w:rPr>
          <w:rFonts w:ascii="微软雅黑" w:hAnsi="微软雅黑"/>
          <w:szCs w:val="21"/>
        </w:rPr>
        <w:t>HexToStr(data.Substring(“</w:t>
      </w:r>
      <w:r>
        <w:rPr>
          <w:rFonts w:hint="eastAsia" w:ascii="微软雅黑" w:hAnsi="微软雅黑"/>
          <w:szCs w:val="21"/>
        </w:rPr>
        <w:t>4e</w:t>
      </w:r>
      <w:r>
        <w:rPr>
          <w:rFonts w:ascii="微软雅黑" w:hAnsi="微软雅黑"/>
          <w:szCs w:val="21"/>
        </w:rPr>
        <w:t>”))</w:t>
      </w:r>
      <w:r>
        <w:rPr>
          <w:rFonts w:hint="eastAsia" w:ascii="微软雅黑" w:hAnsi="微软雅黑"/>
          <w:szCs w:val="21"/>
        </w:rPr>
        <w:t>;   //N</w:t>
      </w:r>
    </w:p>
    <w:p w14:paraId="2498C283">
      <w:pPr>
        <w:pStyle w:val="51"/>
        <w:ind w:left="1260" w:firstLine="0" w:firstLineChars="0"/>
        <w:rPr>
          <w:rFonts w:hint="eastAsia" w:ascii="微软雅黑" w:hAnsi="微软雅黑"/>
          <w:szCs w:val="21"/>
        </w:rPr>
      </w:pPr>
      <w:r>
        <w:rPr>
          <w:rFonts w:ascii="微软雅黑" w:hAnsi="微软雅黑"/>
          <w:szCs w:val="21"/>
        </w:rPr>
        <w:t>HexToStr(data.Substring(“</w:t>
      </w:r>
      <w:r>
        <w:rPr>
          <w:rFonts w:hint="eastAsia" w:ascii="微软雅黑" w:hAnsi="微软雅黑"/>
          <w:szCs w:val="21"/>
        </w:rPr>
        <w:t>45</w:t>
      </w:r>
      <w:r>
        <w:rPr>
          <w:rFonts w:ascii="微软雅黑" w:hAnsi="微软雅黑"/>
          <w:szCs w:val="21"/>
        </w:rPr>
        <w:t>”))</w:t>
      </w:r>
      <w:r>
        <w:rPr>
          <w:rFonts w:hint="eastAsia" w:ascii="微软雅黑" w:hAnsi="微软雅黑"/>
          <w:szCs w:val="21"/>
        </w:rPr>
        <w:t>;//</w:t>
      </w:r>
      <w:r>
        <w:rPr>
          <w:rFonts w:ascii="微软雅黑" w:hAnsi="微软雅黑"/>
          <w:szCs w:val="21"/>
        </w:rPr>
        <w:t>E</w:t>
      </w:r>
    </w:p>
    <w:p w14:paraId="136ADBA8">
      <w:pPr>
        <w:pStyle w:val="51"/>
        <w:ind w:left="900"/>
        <w:rPr>
          <w:rFonts w:hint="eastAsia" w:ascii="微软雅黑" w:hAnsi="微软雅黑"/>
          <w:szCs w:val="21"/>
        </w:rPr>
      </w:pPr>
      <w:r>
        <w:rPr>
          <w:rFonts w:ascii="微软雅黑" w:hAnsi="微软雅黑"/>
          <w:szCs w:val="21"/>
        </w:rPr>
        <w:t>HexToStr(data.Substring(“41”))</w:t>
      </w:r>
      <w:r>
        <w:rPr>
          <w:rFonts w:hint="eastAsia" w:ascii="微软雅黑" w:hAnsi="微软雅黑"/>
          <w:szCs w:val="21"/>
        </w:rPr>
        <w:t>;//A</w:t>
      </w:r>
      <w:r>
        <w:rPr>
          <w:rFonts w:ascii="Arial" w:hAnsi="Arial" w:cs="Arial"/>
          <w:szCs w:val="21"/>
          <w:shd w:val="clear" w:color="auto" w:fill="FFFFFF"/>
        </w:rPr>
        <w:t>A表示数据"OK"，V表示一个警告</w:t>
      </w:r>
    </w:p>
    <w:p w14:paraId="05797B20">
      <w:pPr>
        <w:pStyle w:val="51"/>
        <w:ind w:left="360" w:firstLine="840" w:firstLineChars="400"/>
        <w:rPr>
          <w:rFonts w:hint="eastAsia" w:ascii="微软雅黑" w:hAnsi="微软雅黑"/>
          <w:szCs w:val="21"/>
        </w:rPr>
      </w:pPr>
      <w:r>
        <w:rPr>
          <w:rFonts w:hint="eastAsia" w:ascii="微软雅黑" w:hAnsi="微软雅黑"/>
          <w:szCs w:val="21"/>
        </w:rPr>
        <w:t xml:space="preserve">//报文 </w:t>
      </w:r>
      <w:r>
        <w:rPr>
          <w:rFonts w:ascii="微软雅黑" w:hAnsi="微软雅黑"/>
          <w:szCs w:val="21"/>
        </w:rPr>
        <w:t>749d695f</w:t>
      </w:r>
      <w:r>
        <w:rPr>
          <w:rFonts w:hint="eastAsia" w:ascii="微软雅黑" w:hAnsi="微软雅黑"/>
          <w:szCs w:val="21"/>
        </w:rPr>
        <w:t>实际值 5f699d74</w:t>
      </w:r>
    </w:p>
    <w:p w14:paraId="20752BDB">
      <w:pPr>
        <w:pStyle w:val="51"/>
        <w:ind w:left="360"/>
        <w:rPr>
          <w:rFonts w:hint="eastAsia" w:ascii="微软雅黑" w:hAnsi="微软雅黑"/>
          <w:szCs w:val="21"/>
        </w:rPr>
      </w:pPr>
      <w:r>
        <w:rPr>
          <w:rFonts w:hint="eastAsia" w:ascii="微软雅黑" w:hAnsi="微软雅黑"/>
          <w:szCs w:val="21"/>
        </w:rPr>
        <w:tab/>
      </w:r>
      <w:r>
        <w:rPr>
          <w:rFonts w:ascii="微软雅黑" w:hAnsi="微软雅黑"/>
          <w:szCs w:val="21"/>
        </w:rPr>
        <w:t>Date date=new Date();</w:t>
      </w:r>
    </w:p>
    <w:p w14:paraId="4A2030FF">
      <w:pPr>
        <w:pStyle w:val="51"/>
        <w:ind w:left="360" w:firstLine="1050" w:firstLineChars="500"/>
        <w:rPr>
          <w:rFonts w:hint="eastAsia" w:ascii="微软雅黑" w:hAnsi="微软雅黑"/>
          <w:szCs w:val="21"/>
        </w:rPr>
      </w:pPr>
      <w:r>
        <w:rPr>
          <w:rFonts w:ascii="微软雅黑" w:hAnsi="微软雅黑"/>
          <w:szCs w:val="21"/>
        </w:rPr>
        <w:t>date.setTime(Long.parseLong(“</w:t>
      </w:r>
      <w:r>
        <w:rPr>
          <w:rFonts w:hint="eastAsia" w:ascii="微软雅黑" w:hAnsi="微软雅黑"/>
          <w:szCs w:val="21"/>
        </w:rPr>
        <w:t>5f699d74</w:t>
      </w:r>
      <w:r>
        <w:rPr>
          <w:rFonts w:ascii="微软雅黑" w:hAnsi="微软雅黑"/>
          <w:szCs w:val="21"/>
        </w:rPr>
        <w:t>",16)*1000);</w:t>
      </w:r>
    </w:p>
    <w:p w14:paraId="50048891">
      <w:pPr>
        <w:pStyle w:val="51"/>
        <w:ind w:left="360"/>
        <w:rPr>
          <w:rFonts w:hint="eastAsia" w:ascii="微软雅黑" w:hAnsi="微软雅黑"/>
          <w:szCs w:val="21"/>
        </w:rPr>
      </w:pPr>
      <w:r>
        <w:rPr>
          <w:rFonts w:ascii="微软雅黑" w:hAnsi="微软雅黑"/>
          <w:szCs w:val="21"/>
        </w:rPr>
        <w:t>SimpleDateFormatsdf = new SimpleDateFormat("yyyyMMddHHmmss");</w:t>
      </w:r>
    </w:p>
    <w:p w14:paraId="58F80C06">
      <w:pPr>
        <w:pStyle w:val="51"/>
        <w:ind w:left="360"/>
        <w:rPr>
          <w:rFonts w:hint="eastAsia" w:ascii="微软雅黑" w:hAnsi="微软雅黑"/>
          <w:szCs w:val="21"/>
        </w:rPr>
      </w:pPr>
      <w:r>
        <w:rPr>
          <w:rFonts w:ascii="微软雅黑" w:hAnsi="微软雅黑"/>
          <w:szCs w:val="21"/>
        </w:rPr>
        <w:t>System.out.println(sdf.format(date));</w:t>
      </w:r>
      <w:r>
        <w:rPr>
          <w:rFonts w:hint="eastAsia" w:ascii="微软雅黑" w:hAnsi="微软雅黑"/>
          <w:szCs w:val="21"/>
        </w:rPr>
        <w:t xml:space="preserve">  //</w:t>
      </w:r>
      <w:r>
        <w:rPr>
          <w:rFonts w:ascii="微软雅黑" w:hAnsi="微软雅黑"/>
          <w:szCs w:val="21"/>
        </w:rPr>
        <w:t>2020-09-22 14:45:08</w:t>
      </w:r>
    </w:p>
    <w:p w14:paraId="3EF22ADB">
      <w:pPr>
        <w:pStyle w:val="51"/>
        <w:ind w:left="360"/>
        <w:rPr>
          <w:rFonts w:hint="eastAsia" w:ascii="微软雅黑" w:hAnsi="微软雅黑"/>
          <w:color w:val="FF0000"/>
          <w:szCs w:val="21"/>
        </w:rPr>
      </w:pPr>
      <w:r>
        <w:rPr>
          <w:rFonts w:hint="eastAsia" w:ascii="微软雅黑" w:hAnsi="微软雅黑"/>
          <w:color w:val="FF0000"/>
          <w:szCs w:val="21"/>
        </w:rPr>
        <w:t>注：解析出来的gps经纬度为WGS-84坐标系，若地图使用百度高德等，坐标系需要转换</w:t>
      </w:r>
    </w:p>
    <w:p w14:paraId="6B62E3E1">
      <w:pPr>
        <w:pStyle w:val="63"/>
        <w:tabs>
          <w:tab w:val="left" w:pos="630"/>
        </w:tabs>
        <w:adjustRightInd/>
        <w:spacing w:line="360" w:lineRule="auto"/>
      </w:pPr>
    </w:p>
    <w:p w14:paraId="4BCD2427">
      <w:pPr>
        <w:pStyle w:val="4"/>
        <w:tabs>
          <w:tab w:val="left" w:pos="993"/>
        </w:tabs>
      </w:pPr>
      <w:bookmarkStart w:id="88" w:name="_Toc11007"/>
      <w:bookmarkStart w:id="89" w:name="_Toc3393"/>
      <w:bookmarkStart w:id="90" w:name="_Toc18095"/>
      <w:r>
        <w:rPr>
          <w:rFonts w:hint="eastAsia"/>
        </w:rPr>
        <w:t>4</w:t>
      </w:r>
      <w:r>
        <w:t>.</w:t>
      </w:r>
      <w:r>
        <w:rPr>
          <w:rFonts w:hint="eastAsia"/>
        </w:rPr>
        <w:t>3</w:t>
      </w:r>
      <w:r>
        <w:t>.2wifi</w:t>
      </w:r>
      <w:r>
        <w:rPr>
          <w:rFonts w:hint="eastAsia"/>
        </w:rPr>
        <w:t>和基站信息上传(0xA4 改进版)</w:t>
      </w:r>
      <w:bookmarkEnd w:id="88"/>
      <w:bookmarkEnd w:id="89"/>
      <w:bookmarkEnd w:id="90"/>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DD7BB00">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17F0B7EC">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08CCA4B7">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EXT-CIU</w:t>
            </w:r>
          </w:p>
        </w:tc>
      </w:tr>
      <w:tr w14:paraId="44EF9A72">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482DC385">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1EB29AF6">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540239B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3704E167">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1480C07">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　</w:t>
            </w:r>
          </w:p>
        </w:tc>
      </w:tr>
      <w:tr w14:paraId="0E46C012">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746C0A46">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6FD30A80">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Terminal -&gt; Terminal Server</w:t>
            </w:r>
          </w:p>
        </w:tc>
      </w:tr>
      <w:tr w14:paraId="7710CBFD">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4B4337D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6CC25A58">
            <w:pPr>
              <w:widowControl/>
              <w:spacing w:line="360" w:lineRule="auto"/>
              <w:jc w:val="left"/>
              <w:rPr>
                <w:rFonts w:hint="eastAsia" w:ascii="微软雅黑" w:hAnsi="微软雅黑" w:cs="宋体"/>
                <w:kern w:val="0"/>
                <w:sz w:val="18"/>
                <w:szCs w:val="18"/>
              </w:rPr>
            </w:pPr>
          </w:p>
        </w:tc>
      </w:tr>
      <w:tr w14:paraId="1424AAF9">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5A6EAA0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627D0DB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284943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63365D7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7AD731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4E447147">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DBFCABA">
            <w:pPr>
              <w:widowControl/>
              <w:spacing w:line="360" w:lineRule="auto"/>
              <w:jc w:val="left"/>
              <w:rPr>
                <w:rFonts w:hint="eastAsia"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21D12B3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7073E18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9FDE3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181DE77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32BA9679">
      <w:pPr>
        <w:spacing w:line="360" w:lineRule="auto"/>
        <w:ind w:firstLine="315" w:firstLineChars="150"/>
        <w:rPr>
          <w:rFonts w:hint="eastAsia"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8F8AE7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B2B6617">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0AF85ACC">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74C000CC">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4EB9743">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5D169046">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45A9AA57">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Description</w:t>
            </w:r>
          </w:p>
        </w:tc>
      </w:tr>
      <w:tr w14:paraId="4BBCFC88">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1748C89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5E43404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55051F28">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4089330C">
            <w:pPr>
              <w:widowControl/>
              <w:spacing w:line="360" w:lineRule="auto"/>
              <w:jc w:val="center"/>
              <w:rPr>
                <w:rFonts w:hint="eastAsia"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6A783450">
            <w:pPr>
              <w:widowControl/>
              <w:spacing w:line="360" w:lineRule="auto"/>
              <w:jc w:val="center"/>
              <w:rPr>
                <w:rFonts w:hint="eastAsia"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07BE2EA">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Search Time</w:t>
            </w:r>
          </w:p>
        </w:tc>
      </w:tr>
      <w:tr w14:paraId="06A4A6C0">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2C30B8D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6430A66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396C155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027B30E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4B0FCB4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7F6804C">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Number of cell info payload.Valid value:</w:t>
            </w:r>
            <w:r>
              <w:rPr>
                <w:rFonts w:hint="eastAsia" w:ascii="微软雅黑" w:hAnsi="微软雅黑" w:cs="宋体"/>
                <w:kern w:val="0"/>
                <w:sz w:val="18"/>
                <w:szCs w:val="18"/>
              </w:rPr>
              <w:t>0</w:t>
            </w:r>
            <w:r>
              <w:rPr>
                <w:rFonts w:ascii="微软雅黑" w:hAnsi="微软雅黑" w:cs="宋体"/>
                <w:kern w:val="0"/>
                <w:sz w:val="18"/>
                <w:szCs w:val="18"/>
              </w:rPr>
              <w:t>~7</w:t>
            </w:r>
          </w:p>
        </w:tc>
      </w:tr>
      <w:tr w14:paraId="161E37E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759DBDA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F80DE4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DDCD98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2C93158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1AD6F9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159F2A15">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mobile country code of cell[0]</w:t>
            </w:r>
          </w:p>
        </w:tc>
      </w:tr>
      <w:tr w14:paraId="6CC91E17">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0527AD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73E9A1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7AA28F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35F35A7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53E13D1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2F0D93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mobile network code of cell[0]</w:t>
            </w:r>
          </w:p>
        </w:tc>
      </w:tr>
      <w:tr w14:paraId="04E7D57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7A944AC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605666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383704A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31B9E56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3A1F0B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69B7517">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Location area code of cell[0]</w:t>
            </w:r>
          </w:p>
        </w:tc>
      </w:tr>
      <w:tr w14:paraId="2502BE0D">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CF3FA9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46E2131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6A03C3E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2D7E7D1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892640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313431E">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Cell id of cell[0]</w:t>
            </w:r>
          </w:p>
        </w:tc>
      </w:tr>
      <w:tr w14:paraId="5EE7FF2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7541BEA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763B126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533D290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6C5B828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DAC3DF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23D2893F">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RSSI in dbm of cell[0]</w:t>
            </w:r>
          </w:p>
        </w:tc>
      </w:tr>
      <w:tr w14:paraId="1A4B95A9">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0534E0D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58A1CE1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526B9D6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05830F0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0FE359E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1FFBCF47">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　</w:t>
            </w:r>
          </w:p>
        </w:tc>
      </w:tr>
      <w:tr w14:paraId="129C7C61">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0B9371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C82ED6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5DB75C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4F41D41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B735CA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3B6B077">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Location area code of cell[[cell_cnt-1]</w:t>
            </w:r>
          </w:p>
        </w:tc>
      </w:tr>
      <w:tr w14:paraId="5F88E85B">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185C631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2B5238A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C53591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48CE68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5C756EF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02FA991">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Cell id of cell[[cell_cnt-1]</w:t>
            </w:r>
          </w:p>
        </w:tc>
      </w:tr>
      <w:tr w14:paraId="3626B1D8">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246CC3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116308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B517CB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202B77F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3EA60AA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02F2C2C5">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RSSI in dbm of cell[[cell_cnt-1]</w:t>
            </w:r>
          </w:p>
        </w:tc>
      </w:tr>
      <w:tr w14:paraId="2684AF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58180B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434B84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58DC7D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2B396E36">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45C9EF">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160B821">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Number 0f wifi</w:t>
            </w:r>
          </w:p>
        </w:tc>
      </w:tr>
      <w:tr w14:paraId="3440DDA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B59B91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C1DC0B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C76991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5CDB4604">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319F8AB">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665A391">
            <w:pPr>
              <w:widowControl/>
              <w:spacing w:line="360" w:lineRule="auto"/>
              <w:jc w:val="left"/>
              <w:rPr>
                <w:rFonts w:hint="eastAsia" w:ascii="微软雅黑" w:hAnsi="微软雅黑" w:cs="宋体"/>
                <w:kern w:val="0"/>
                <w:sz w:val="18"/>
                <w:szCs w:val="18"/>
              </w:rPr>
            </w:pPr>
          </w:p>
        </w:tc>
      </w:tr>
      <w:tr w14:paraId="5481A68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783F96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03C4E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4A6902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34F478F7">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1D16516">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91FD029">
            <w:pPr>
              <w:widowControl/>
              <w:spacing w:line="360" w:lineRule="auto"/>
              <w:jc w:val="left"/>
              <w:rPr>
                <w:rFonts w:hint="eastAsia" w:ascii="微软雅黑" w:hAnsi="微软雅黑" w:cs="宋体"/>
                <w:kern w:val="0"/>
                <w:sz w:val="18"/>
                <w:szCs w:val="18"/>
              </w:rPr>
            </w:pPr>
          </w:p>
        </w:tc>
      </w:tr>
      <w:tr w14:paraId="7976C4C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CDFAAE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BACD39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303DEFA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531F51CD">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391FC89">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2921685">
            <w:pPr>
              <w:widowControl/>
              <w:spacing w:line="360" w:lineRule="auto"/>
              <w:jc w:val="left"/>
              <w:rPr>
                <w:rFonts w:hint="eastAsia" w:ascii="微软雅黑" w:hAnsi="微软雅黑" w:cs="宋体"/>
                <w:kern w:val="0"/>
                <w:sz w:val="18"/>
                <w:szCs w:val="18"/>
              </w:rPr>
            </w:pPr>
          </w:p>
        </w:tc>
      </w:tr>
      <w:tr w14:paraId="1B0107F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C69008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346384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7E8B6B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5B708B7">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9D613CB">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4C23F3E">
            <w:pPr>
              <w:widowControl/>
              <w:spacing w:line="360" w:lineRule="auto"/>
              <w:jc w:val="left"/>
              <w:rPr>
                <w:rFonts w:hint="eastAsia" w:ascii="微软雅黑" w:hAnsi="微软雅黑" w:cs="宋体"/>
                <w:kern w:val="0"/>
                <w:sz w:val="18"/>
                <w:szCs w:val="18"/>
              </w:rPr>
            </w:pPr>
          </w:p>
        </w:tc>
      </w:tr>
      <w:tr w14:paraId="4E48E26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19B4B6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DA94D0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32FC8A0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1D487794">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020295C">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CDF5190">
            <w:pPr>
              <w:widowControl/>
              <w:spacing w:line="360" w:lineRule="auto"/>
              <w:jc w:val="left"/>
              <w:rPr>
                <w:rFonts w:hint="eastAsia" w:ascii="微软雅黑" w:hAnsi="微软雅黑" w:cs="宋体"/>
                <w:kern w:val="0"/>
                <w:sz w:val="18"/>
                <w:szCs w:val="18"/>
              </w:rPr>
            </w:pPr>
          </w:p>
        </w:tc>
      </w:tr>
      <w:tr w14:paraId="548EB3A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D231AA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3700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32AECA0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689AC42">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AA25CE2">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D21C25">
            <w:pPr>
              <w:widowControl/>
              <w:spacing w:line="360" w:lineRule="auto"/>
              <w:jc w:val="left"/>
              <w:rPr>
                <w:rFonts w:hint="eastAsia" w:ascii="微软雅黑" w:hAnsi="微软雅黑" w:cs="宋体"/>
                <w:kern w:val="0"/>
                <w:sz w:val="18"/>
                <w:szCs w:val="18"/>
              </w:rPr>
            </w:pPr>
          </w:p>
        </w:tc>
      </w:tr>
      <w:tr w14:paraId="08C6EB73">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18FAD7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7FFEA23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66A21F1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748F1476">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010D6AC">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085C3B">
            <w:pPr>
              <w:widowControl/>
              <w:spacing w:line="360" w:lineRule="auto"/>
              <w:jc w:val="left"/>
              <w:rPr>
                <w:rFonts w:hint="eastAsia" w:ascii="微软雅黑" w:hAnsi="微软雅黑" w:cs="宋体"/>
                <w:kern w:val="0"/>
                <w:sz w:val="18"/>
                <w:szCs w:val="18"/>
              </w:rPr>
            </w:pPr>
          </w:p>
        </w:tc>
      </w:tr>
      <w:tr w14:paraId="64E24C7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2434E1A">
            <w:pPr>
              <w:widowControl/>
              <w:spacing w:line="360" w:lineRule="auto"/>
              <w:jc w:val="center"/>
              <w:rPr>
                <w:rFonts w:hint="eastAsia"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B18258A">
            <w:pPr>
              <w:widowControl/>
              <w:spacing w:line="360" w:lineRule="auto"/>
              <w:jc w:val="center"/>
              <w:rPr>
                <w:rFonts w:hint="eastAsia"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68652720">
            <w:pPr>
              <w:widowControl/>
              <w:spacing w:line="360" w:lineRule="auto"/>
              <w:jc w:val="center"/>
              <w:rPr>
                <w:rFonts w:hint="eastAsia"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0B9AEA8B">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12489E5">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1CB0743">
            <w:pPr>
              <w:widowControl/>
              <w:spacing w:line="360" w:lineRule="auto"/>
              <w:jc w:val="left"/>
              <w:rPr>
                <w:rFonts w:hint="eastAsia" w:ascii="微软雅黑" w:hAnsi="微软雅黑" w:cs="宋体"/>
                <w:kern w:val="0"/>
                <w:sz w:val="18"/>
                <w:szCs w:val="18"/>
              </w:rPr>
            </w:pPr>
          </w:p>
        </w:tc>
      </w:tr>
      <w:tr w14:paraId="071AFB1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89D254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FAB619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CCCC1E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26380DD8">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F77D728">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3860282">
            <w:pPr>
              <w:widowControl/>
              <w:spacing w:line="360" w:lineRule="auto"/>
              <w:jc w:val="left"/>
              <w:rPr>
                <w:rFonts w:hint="eastAsia" w:ascii="微软雅黑" w:hAnsi="微软雅黑" w:cs="宋体"/>
                <w:kern w:val="0"/>
                <w:sz w:val="18"/>
                <w:szCs w:val="18"/>
              </w:rPr>
            </w:pPr>
          </w:p>
        </w:tc>
      </w:tr>
      <w:tr w14:paraId="44419E8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11E536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3717D6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63E528C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695AD321">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C627B98">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2C518E">
            <w:pPr>
              <w:widowControl/>
              <w:spacing w:line="360" w:lineRule="auto"/>
              <w:jc w:val="left"/>
              <w:rPr>
                <w:rFonts w:hint="eastAsia" w:ascii="微软雅黑" w:hAnsi="微软雅黑" w:cs="宋体"/>
                <w:kern w:val="0"/>
                <w:sz w:val="18"/>
                <w:szCs w:val="18"/>
              </w:rPr>
            </w:pPr>
          </w:p>
        </w:tc>
      </w:tr>
      <w:tr w14:paraId="63EEB9D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46BC17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4E9C7F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7A8875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075C5106">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B9D0CCC">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300E219">
            <w:pPr>
              <w:widowControl/>
              <w:spacing w:line="360" w:lineRule="auto"/>
              <w:jc w:val="left"/>
              <w:rPr>
                <w:rFonts w:hint="eastAsia" w:ascii="微软雅黑" w:hAnsi="微软雅黑" w:cs="宋体"/>
                <w:kern w:val="0"/>
                <w:sz w:val="18"/>
                <w:szCs w:val="18"/>
              </w:rPr>
            </w:pPr>
          </w:p>
        </w:tc>
      </w:tr>
      <w:tr w14:paraId="5FA43D9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85B4D8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1B9521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D8FECD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57EBB52">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9E4F4F5">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962F60">
            <w:pPr>
              <w:widowControl/>
              <w:spacing w:line="360" w:lineRule="auto"/>
              <w:jc w:val="left"/>
              <w:rPr>
                <w:rFonts w:hint="eastAsia" w:ascii="微软雅黑" w:hAnsi="微软雅黑" w:cs="宋体"/>
                <w:kern w:val="0"/>
                <w:sz w:val="18"/>
                <w:szCs w:val="18"/>
              </w:rPr>
            </w:pPr>
          </w:p>
        </w:tc>
      </w:tr>
      <w:tr w14:paraId="1CB2B90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B507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AAA250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3C5AF11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07E06CCF">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7BAE610">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818DBBC">
            <w:pPr>
              <w:widowControl/>
              <w:spacing w:line="360" w:lineRule="auto"/>
              <w:jc w:val="left"/>
              <w:rPr>
                <w:rFonts w:hint="eastAsia" w:ascii="微软雅黑" w:hAnsi="微软雅黑" w:cs="宋体"/>
                <w:kern w:val="0"/>
                <w:sz w:val="18"/>
                <w:szCs w:val="18"/>
              </w:rPr>
            </w:pPr>
          </w:p>
        </w:tc>
      </w:tr>
      <w:tr w14:paraId="692EA55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F71137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0039DF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5D08E6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4CF41F06">
            <w:pPr>
              <w:widowControl/>
              <w:spacing w:line="360" w:lineRule="auto"/>
              <w:jc w:val="center"/>
              <w:rPr>
                <w:rFonts w:hint="eastAsia"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C56F86A">
            <w:pPr>
              <w:widowControl/>
              <w:spacing w:line="360" w:lineRule="auto"/>
              <w:jc w:val="center"/>
              <w:rPr>
                <w:rFonts w:hint="eastAsia"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F84EAC0">
            <w:pPr>
              <w:widowControl/>
              <w:spacing w:line="360" w:lineRule="auto"/>
              <w:jc w:val="left"/>
              <w:rPr>
                <w:rFonts w:hint="eastAsia" w:ascii="微软雅黑" w:hAnsi="微软雅黑" w:cs="宋体"/>
                <w:kern w:val="0"/>
                <w:sz w:val="18"/>
                <w:szCs w:val="18"/>
              </w:rPr>
            </w:pPr>
          </w:p>
        </w:tc>
      </w:tr>
      <w:tr w14:paraId="0230CDF4">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3D89A91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652795F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3AB105B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34340C6D">
            <w:pPr>
              <w:widowControl/>
              <w:spacing w:line="360" w:lineRule="auto"/>
              <w:jc w:val="center"/>
              <w:rPr>
                <w:rFonts w:hint="eastAsia"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4BCD831F">
            <w:pPr>
              <w:widowControl/>
              <w:spacing w:line="360" w:lineRule="auto"/>
              <w:jc w:val="center"/>
              <w:rPr>
                <w:rFonts w:hint="eastAsia"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62C07B7">
            <w:pPr>
              <w:widowControl/>
              <w:spacing w:line="360" w:lineRule="auto"/>
              <w:jc w:val="left"/>
              <w:rPr>
                <w:rFonts w:hint="eastAsia" w:ascii="微软雅黑" w:hAnsi="微软雅黑" w:cs="宋体"/>
                <w:kern w:val="0"/>
                <w:sz w:val="18"/>
                <w:szCs w:val="18"/>
              </w:rPr>
            </w:pPr>
          </w:p>
        </w:tc>
      </w:tr>
    </w:tbl>
    <w:p w14:paraId="2559AE48">
      <w:pPr>
        <w:spacing w:line="360" w:lineRule="auto"/>
        <w:ind w:firstLine="420"/>
        <w:rPr>
          <w:rFonts w:hint="eastAsia" w:ascii="微软雅黑" w:hAnsi="微软雅黑"/>
          <w:szCs w:val="21"/>
          <w:u w:val="single"/>
        </w:rPr>
      </w:pPr>
      <w:r>
        <w:rPr>
          <w:rFonts w:hint="eastAsia" w:ascii="微软雅黑" w:hAnsi="微软雅黑"/>
          <w:szCs w:val="21"/>
          <w:u w:val="single"/>
        </w:rPr>
        <w:t>标注</w:t>
      </w:r>
      <w:r>
        <w:rPr>
          <w:rFonts w:ascii="微软雅黑" w:hAnsi="微软雅黑"/>
          <w:szCs w:val="21"/>
          <w:u w:val="single"/>
        </w:rPr>
        <w:t xml:space="preserve">: </w:t>
      </w:r>
      <w:r>
        <w:rPr>
          <w:rFonts w:hint="eastAsia" w:ascii="微软雅黑" w:hAnsi="微软雅黑"/>
          <w:szCs w:val="21"/>
          <w:u w:val="single"/>
        </w:rPr>
        <w:t>总计提供</w:t>
      </w:r>
      <w:r>
        <w:rPr>
          <w:rFonts w:ascii="微软雅黑" w:hAnsi="微软雅黑"/>
          <w:szCs w:val="21"/>
          <w:u w:val="single"/>
        </w:rPr>
        <w:t>7</w:t>
      </w:r>
      <w:r>
        <w:rPr>
          <w:rFonts w:hint="eastAsia" w:ascii="微软雅黑" w:hAnsi="微软雅黑"/>
          <w:szCs w:val="21"/>
          <w:u w:val="single"/>
        </w:rPr>
        <w:t>个基站信息，即驻留的服务小区和邻近的</w:t>
      </w:r>
      <w:r>
        <w:rPr>
          <w:rFonts w:ascii="微软雅黑" w:hAnsi="微软雅黑"/>
          <w:szCs w:val="21"/>
          <w:u w:val="single"/>
        </w:rPr>
        <w:t>6</w:t>
      </w:r>
      <w:r>
        <w:rPr>
          <w:rFonts w:hint="eastAsia" w:ascii="微软雅黑" w:hAnsi="微软雅黑"/>
          <w:szCs w:val="21"/>
          <w:u w:val="single"/>
        </w:rPr>
        <w:t>个小区。</w:t>
      </w:r>
    </w:p>
    <w:p w14:paraId="7C7FD32D">
      <w:pPr>
        <w:spacing w:line="360" w:lineRule="auto"/>
        <w:ind w:firstLine="420"/>
        <w:rPr>
          <w:rFonts w:hint="eastAsia" w:ascii="微软雅黑" w:hAnsi="微软雅黑"/>
          <w:szCs w:val="21"/>
          <w:u w:val="single"/>
        </w:rPr>
      </w:pPr>
      <w:r>
        <w:rPr>
          <w:rFonts w:hint="eastAsia" w:ascii="微软雅黑" w:hAnsi="微软雅黑"/>
          <w:szCs w:val="21"/>
          <w:u w:val="single"/>
        </w:rPr>
        <w:t>注：设备上报不一定每次都有基站，没有基站不影响定位</w:t>
      </w:r>
    </w:p>
    <w:p w14:paraId="4ED56014">
      <w:pPr>
        <w:spacing w:line="360" w:lineRule="auto"/>
        <w:ind w:firstLine="420"/>
        <w:rPr>
          <w:rFonts w:hint="eastAsia" w:ascii="微软雅黑" w:hAnsi="微软雅黑"/>
          <w:szCs w:val="21"/>
          <w:u w:val="single"/>
        </w:rPr>
      </w:pPr>
      <w:r>
        <w:rPr>
          <w:rFonts w:hint="eastAsia" w:ascii="微软雅黑" w:hAnsi="微软雅黑"/>
          <w:szCs w:val="21"/>
          <w:u w:val="single"/>
        </w:rPr>
        <w:t>基站的信号强度为正，wifi信号强度为负</w:t>
      </w:r>
    </w:p>
    <w:p w14:paraId="6AD3CD7C">
      <w:pPr>
        <w:spacing w:line="360" w:lineRule="auto"/>
        <w:ind w:firstLine="420"/>
        <w:rPr>
          <w:rFonts w:hint="eastAsia" w:ascii="微软雅黑" w:hAnsi="微软雅黑"/>
          <w:szCs w:val="21"/>
        </w:rPr>
      </w:pPr>
      <w:r>
        <w:rPr>
          <w:rFonts w:hint="eastAsia" w:ascii="微软雅黑" w:hAnsi="微软雅黑"/>
          <w:szCs w:val="21"/>
        </w:rPr>
        <w:t>报文标示符</w:t>
      </w:r>
      <w:r>
        <w:rPr>
          <w:rFonts w:ascii="微软雅黑" w:hAnsi="微软雅黑"/>
          <w:szCs w:val="21"/>
        </w:rPr>
        <w:t>(Message ID)</w:t>
      </w:r>
    </w:p>
    <w:p w14:paraId="5A7EEF4D">
      <w:pPr>
        <w:spacing w:line="360" w:lineRule="auto"/>
        <w:ind w:left="420"/>
        <w:rPr>
          <w:rFonts w:hint="eastAsia" w:ascii="微软雅黑" w:hAnsi="微软雅黑"/>
          <w:szCs w:val="21"/>
        </w:rPr>
      </w:pPr>
      <w:r>
        <w:rPr>
          <w:rFonts w:ascii="微软雅黑" w:hAnsi="微软雅黑"/>
          <w:szCs w:val="21"/>
        </w:rPr>
        <w:t>BDBDBDBDA</w:t>
      </w:r>
      <w:r>
        <w:rPr>
          <w:rFonts w:hint="eastAsia" w:ascii="微软雅黑" w:hAnsi="微软雅黑"/>
          <w:szCs w:val="21"/>
        </w:rPr>
        <w:t>4</w:t>
      </w:r>
      <w:r>
        <w:rPr>
          <w:rFonts w:ascii="微软雅黑" w:hAnsi="微软雅黑"/>
          <w:szCs w:val="21"/>
        </w:rPr>
        <w:t>68984C5F0</w:t>
      </w:r>
      <w:r>
        <w:rPr>
          <w:rFonts w:hint="eastAsia" w:ascii="微软雅黑" w:hAnsi="微软雅黑"/>
          <w:szCs w:val="21"/>
        </w:rPr>
        <w:t>1</w:t>
      </w:r>
      <w:r>
        <w:rPr>
          <w:rFonts w:ascii="微软雅黑" w:hAnsi="微软雅黑"/>
          <w:szCs w:val="21"/>
        </w:rPr>
        <w:t>CC010000C21871F543009E00078CBEBE1A8162C6FFFFFFC061180AF42AC1FFFFFF200BC726E000B6FFFFFFA8154DF6517EB2FFFFFFE005C5B1F824CCFFFFFFE8FCAFA02663AFFFFFFF6409805B2B9CAEFFFFFF94</w:t>
      </w:r>
    </w:p>
    <w:p w14:paraId="52AF547C">
      <w:pPr>
        <w:spacing w:line="360" w:lineRule="auto"/>
        <w:ind w:left="420"/>
        <w:rPr>
          <w:rFonts w:hint="eastAsia" w:ascii="微软雅黑" w:hAnsi="微软雅黑"/>
          <w:szCs w:val="21"/>
        </w:rPr>
      </w:pPr>
      <w:r>
        <w:rPr>
          <w:rFonts w:hint="eastAsia" w:ascii="微软雅黑" w:hAnsi="微软雅黑"/>
          <w:szCs w:val="21"/>
        </w:rPr>
        <w:t>最终取到经纬度数据还要参阅wifi定位关于A3和A2及A4协议解析的说明和高德wifi定位协议，如下：</w:t>
      </w:r>
    </w:p>
    <w:p w14:paraId="2B48E806">
      <w:pPr>
        <w:spacing w:line="360" w:lineRule="auto"/>
        <w:ind w:left="420"/>
        <w:rPr>
          <w:rFonts w:hint="eastAsia" w:ascii="微软雅黑" w:hAnsi="微软雅黑"/>
          <w:szCs w:val="21"/>
        </w:rPr>
      </w:pPr>
      <w:r>
        <w:rPr>
          <w:rFonts w:ascii="微软雅黑" w:hAnsi="微软雅黑"/>
          <w:szCs w:val="21"/>
        </w:rPr>
        <w:object>
          <v:shape id="_x0000_i1025" o:spt="75" type="#_x0000_t75" style="height:66pt;width:72.9pt;" o:ole="t" filled="f" o:preferrelative="t" stroked="f" coordsize="21600,21600">
            <v:path/>
            <v:fill on="f" focussize="0,0"/>
            <v:stroke on="f" joinstyle="miter"/>
            <v:imagedata r:id="rId11" o:title=""/>
            <o:lock v:ext="edit" aspectratio="t"/>
            <w10:wrap type="none"/>
            <w10:anchorlock/>
          </v:shape>
          <o:OLEObject Type="Embed" ProgID="Word.Document.12" ShapeID="_x0000_i1025" DrawAspect="Icon" ObjectID="_1468075725" r:id="rId10">
            <o:LockedField>false</o:LockedField>
          </o:OLEObject>
        </w:object>
      </w:r>
      <w:r>
        <w:rPr>
          <w:rFonts w:ascii="微软雅黑" w:hAnsi="微软雅黑"/>
          <w:szCs w:val="21"/>
        </w:rPr>
        <w:object>
          <v:shape id="_x0000_i1026" o:spt="75" type="#_x0000_t75" style="height:66pt;width:72.9pt;" o:ole="t" filled="f" o:preferrelative="t" stroked="f" coordsize="21600,21600">
            <v:path/>
            <v:fill on="f" focussize="0,0"/>
            <v:stroke on="f" joinstyle="miter"/>
            <v:imagedata r:id="rId13" o:title=""/>
            <o:lock v:ext="edit" aspectratio="t"/>
            <w10:wrap type="none"/>
            <w10:anchorlock/>
          </v:shape>
          <o:OLEObject Type="Embed" ProgID="Package" ShapeID="_x0000_i1026" DrawAspect="Icon" ObjectID="_1468075726" r:id="rId12">
            <o:LockedField>false</o:LockedField>
          </o:OLEObject>
        </w:object>
      </w:r>
    </w:p>
    <w:p w14:paraId="26F9F2E4">
      <w:pPr>
        <w:spacing w:line="360" w:lineRule="auto"/>
        <w:ind w:left="420"/>
        <w:rPr>
          <w:rFonts w:hint="eastAsia" w:ascii="微软雅黑" w:hAnsi="微软雅黑"/>
          <w:szCs w:val="21"/>
        </w:rPr>
      </w:pPr>
    </w:p>
    <w:p w14:paraId="5DE7DDF5">
      <w:pPr>
        <w:pStyle w:val="4"/>
        <w:tabs>
          <w:tab w:val="left" w:pos="993"/>
        </w:tabs>
      </w:pPr>
      <w:bookmarkStart w:id="91" w:name="_Toc16051"/>
      <w:bookmarkStart w:id="92" w:name="_Toc5099"/>
      <w:bookmarkStart w:id="93" w:name="_Toc20176"/>
      <w:r>
        <w:rPr>
          <w:rFonts w:hint="eastAsia"/>
        </w:rPr>
        <w:t>4.3.3蓝牙定位信息(LBE Location)（MsgId=0xD6）</w:t>
      </w:r>
      <w:bookmarkEnd w:id="91"/>
      <w:bookmarkEnd w:id="92"/>
      <w:bookmarkEnd w:id="93"/>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39A19FB9">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233AE4A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561F285">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MSG_HTB_UPL</w:t>
            </w:r>
          </w:p>
        </w:tc>
      </w:tr>
      <w:tr w14:paraId="5527E4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8795A0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327F352E">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上传标签</w:t>
            </w:r>
          </w:p>
        </w:tc>
      </w:tr>
      <w:tr w14:paraId="56354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675E49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3CEF90E">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0C5B954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51DF79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9B0BD50">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45CB21D3">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3079CDB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4BD6671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7B3D7CE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0ED6F7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FD97E3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Checksum　</w:t>
            </w:r>
          </w:p>
        </w:tc>
      </w:tr>
      <w:tr w14:paraId="479BE1E1">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1CDD82F2">
            <w:pPr>
              <w:widowControl/>
              <w:spacing w:line="360" w:lineRule="auto"/>
              <w:jc w:val="left"/>
              <w:rPr>
                <w:rFonts w:hint="eastAsia"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78F52D4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70D6821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704A687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single" w:color="auto" w:sz="8" w:space="0"/>
              <w:left w:val="nil"/>
              <w:bottom w:val="single" w:color="auto" w:sz="8" w:space="0"/>
              <w:right w:val="single" w:color="auto" w:sz="8" w:space="0"/>
            </w:tcBorders>
            <w:vAlign w:val="center"/>
          </w:tcPr>
          <w:p w14:paraId="7196F758">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checksum</w:t>
            </w:r>
          </w:p>
        </w:tc>
      </w:tr>
    </w:tbl>
    <w:p w14:paraId="423558C5">
      <w:pPr>
        <w:rPr>
          <w:b/>
          <w:bCs w:val="0"/>
        </w:rPr>
      </w:pPr>
    </w:p>
    <w:p w14:paraId="139B43DA">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18CA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686C435">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3B220011">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22696BB6">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155EF4C">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Description</w:t>
            </w:r>
          </w:p>
        </w:tc>
      </w:tr>
      <w:tr w14:paraId="21B8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9E32917">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U8</w:t>
            </w:r>
          </w:p>
        </w:tc>
        <w:tc>
          <w:tcPr>
            <w:tcW w:w="2275" w:type="dxa"/>
          </w:tcPr>
          <w:p w14:paraId="3AAC2402">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78EE3398">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53E4A5F">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目前固定</w:t>
            </w:r>
            <w:r>
              <w:rPr>
                <w:rFonts w:ascii="微软雅黑" w:hAnsi="微软雅黑" w:cs="宋体"/>
                <w:color w:val="auto"/>
                <w:sz w:val="18"/>
                <w:szCs w:val="18"/>
              </w:rPr>
              <w:t>为</w:t>
            </w:r>
            <w:r>
              <w:rPr>
                <w:rFonts w:hint="eastAsia" w:ascii="微软雅黑" w:hAnsi="微软雅黑" w:cs="宋体"/>
                <w:color w:val="auto"/>
                <w:sz w:val="18"/>
                <w:szCs w:val="18"/>
              </w:rPr>
              <w:t>0 (Fix value 0)</w:t>
            </w:r>
          </w:p>
        </w:tc>
      </w:tr>
      <w:tr w14:paraId="4EC7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F626572">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U8</w:t>
            </w:r>
          </w:p>
        </w:tc>
        <w:tc>
          <w:tcPr>
            <w:tcW w:w="2275" w:type="dxa"/>
          </w:tcPr>
          <w:p w14:paraId="6CDAA2A6">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1A9EAB26">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418998F">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总组数,可能</w:t>
            </w:r>
            <w:r>
              <w:rPr>
                <w:rFonts w:ascii="微软雅黑" w:hAnsi="微软雅黑" w:cs="宋体"/>
                <w:color w:val="auto"/>
                <w:sz w:val="18"/>
                <w:szCs w:val="18"/>
              </w:rPr>
              <w:t>有多组</w:t>
            </w:r>
            <w:r>
              <w:rPr>
                <w:rFonts w:hint="eastAsia" w:ascii="微软雅黑" w:hAnsi="微软雅黑" w:cs="宋体"/>
                <w:color w:val="auto"/>
                <w:sz w:val="18"/>
                <w:szCs w:val="18"/>
              </w:rPr>
              <w:t>信息</w:t>
            </w:r>
            <w:r>
              <w:rPr>
                <w:rFonts w:ascii="微软雅黑" w:hAnsi="微软雅黑" w:cs="宋体"/>
                <w:color w:val="auto"/>
                <w:sz w:val="18"/>
                <w:szCs w:val="18"/>
              </w:rPr>
              <w:t>,</w:t>
            </w:r>
            <w:r>
              <w:rPr>
                <w:rFonts w:hint="eastAsia" w:ascii="微软雅黑" w:hAnsi="微软雅黑" w:cs="宋体"/>
                <w:color w:val="auto"/>
                <w:sz w:val="18"/>
                <w:szCs w:val="18"/>
              </w:rPr>
              <w:t>每组</w:t>
            </w:r>
            <w:r>
              <w:rPr>
                <w:rFonts w:ascii="微软雅黑" w:hAnsi="微软雅黑" w:cs="宋体"/>
                <w:color w:val="auto"/>
                <w:sz w:val="18"/>
                <w:szCs w:val="18"/>
              </w:rPr>
              <w:t>里可能有</w:t>
            </w:r>
            <w:r>
              <w:rPr>
                <w:rFonts w:hint="eastAsia" w:ascii="微软雅黑" w:hAnsi="微软雅黑" w:cs="宋体"/>
                <w:color w:val="auto"/>
                <w:sz w:val="18"/>
                <w:szCs w:val="18"/>
              </w:rPr>
              <w:t>多个</w:t>
            </w: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721F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930A5A">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2010A98">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6D003245">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3B958517">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 (the UTC timestamp of the first group)</w:t>
            </w:r>
          </w:p>
        </w:tc>
      </w:tr>
      <w:tr w14:paraId="37D5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22ED537">
            <w:pPr>
              <w:pStyle w:val="63"/>
              <w:adjustRightInd/>
              <w:spacing w:line="360" w:lineRule="auto"/>
              <w:rPr>
                <w:rFonts w:hint="eastAsia" w:ascii="微软雅黑" w:hAnsi="微软雅黑" w:cs="宋体"/>
                <w:color w:val="auto"/>
                <w:sz w:val="18"/>
                <w:szCs w:val="18"/>
              </w:rPr>
            </w:pPr>
            <w:bookmarkStart w:id="94" w:name="OLE_LINK2"/>
            <w:r>
              <w:rPr>
                <w:rFonts w:hint="eastAsia" w:ascii="微软雅黑" w:hAnsi="微软雅黑" w:cs="宋体"/>
                <w:color w:val="auto"/>
                <w:sz w:val="18"/>
                <w:szCs w:val="18"/>
              </w:rPr>
              <w:t>U8</w:t>
            </w:r>
            <w:bookmarkEnd w:id="94"/>
          </w:p>
        </w:tc>
        <w:tc>
          <w:tcPr>
            <w:tcW w:w="2275" w:type="dxa"/>
          </w:tcPr>
          <w:p w14:paraId="19B67839">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82EE300">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9C724A3">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3BD8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722B532">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98DF02A">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35437385">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7B37D3F">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1EB5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59B9F7E">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E4246CB">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0FA29F0F">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6CBCB699">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88D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59C160C">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006A2EE">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69A52C65">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0A517C8">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39EE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9029410">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2F70646">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9B88AD0">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67B2302B">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593B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6D3ECF5">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B362056">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468358F6">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7F8A76A">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392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66039DB">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4987A8C">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28A22D98">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70BBE6CC">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413D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889A7D3">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63F831BA">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439891E0">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F210807">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tc时间戳(UTC timestamp of the second group)</w:t>
            </w:r>
          </w:p>
        </w:tc>
      </w:tr>
      <w:tr w14:paraId="58CE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50D2AC">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7DAF00E0">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3DC17CE6">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42E15035">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32EC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1ACA56C">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752D2E3">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2F712037">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1ED97FA">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40B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6F81F3A">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7D2BC87">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0A975353">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6A64472E">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CB8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C23FB50">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3B6D0F6B">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61F55050">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B17021A">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7D1A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A79898F">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39EEFB8">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535F253B">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4243BE7">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7696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5CC9A72">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54DBC64">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62410BE9">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472E3B3">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7B6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0C7237">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3E86A449">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E596B8C">
            <w:pPr>
              <w:pStyle w:val="63"/>
              <w:adjustRightInd/>
              <w:spacing w:line="360" w:lineRule="auto"/>
              <w:rPr>
                <w:rFonts w:hint="eastAsia"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77FAA55">
            <w:pPr>
              <w:pStyle w:val="63"/>
              <w:adjustRightInd/>
              <w:spacing w:line="360" w:lineRule="auto"/>
              <w:rPr>
                <w:rFonts w:hint="eastAsia"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09EF1716">
      <w:pPr>
        <w:pStyle w:val="51"/>
        <w:ind w:left="360" w:firstLine="0" w:firstLineChars="0"/>
        <w:rPr>
          <w:rFonts w:hint="eastAsia" w:ascii="微软雅黑" w:hAnsi="微软雅黑" w:cs="Segoe UI"/>
          <w:color w:val="666666"/>
          <w:sz w:val="18"/>
          <w:szCs w:val="18"/>
          <w:shd w:val="clear" w:color="auto" w:fill="F0FDFF"/>
        </w:rPr>
      </w:pPr>
    </w:p>
    <w:p w14:paraId="34556CC0">
      <w:pPr>
        <w:pStyle w:val="51"/>
        <w:ind w:left="360" w:firstLine="0" w:firstLineChars="0"/>
        <w:rPr>
          <w:rFonts w:hint="eastAsia"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4C39DFB6">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3481A6A">
      <w:pPr>
        <w:pStyle w:val="51"/>
        <w:ind w:left="360" w:firstLine="0" w:firstLineChars="0"/>
        <w:rPr>
          <w:rFonts w:hint="eastAsia"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602A316B">
      <w:pPr>
        <w:pStyle w:val="51"/>
        <w:ind w:left="360" w:firstLine="0" w:firstLineChars="0"/>
        <w:rPr>
          <w:rFonts w:hint="eastAsia"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4DB6B8B3">
      <w:pPr>
        <w:pStyle w:val="51"/>
        <w:ind w:left="360" w:firstLine="0" w:firstLineChars="0"/>
        <w:rPr>
          <w:rFonts w:hint="eastAsia"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75D89B44">
      <w:pPr>
        <w:pStyle w:val="51"/>
        <w:ind w:left="360" w:firstLine="0" w:firstLineChars="0"/>
        <w:rPr>
          <w:rFonts w:hint="eastAsia"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只有一组ibeacon数据（total groups of beacons data :1）</w:t>
      </w:r>
    </w:p>
    <w:p w14:paraId="11C983A8">
      <w:pPr>
        <w:pStyle w:val="51"/>
        <w:ind w:left="360" w:firstLine="0" w:firstLineChars="0"/>
        <w:rPr>
          <w:rFonts w:hint="eastAsia" w:ascii="微软雅黑" w:hAnsi="微软雅黑" w:cs="Segoe UI"/>
          <w:color w:val="FF0000"/>
          <w:sz w:val="18"/>
          <w:szCs w:val="18"/>
          <w:shd w:val="clear" w:color="auto" w:fill="F0FDFF"/>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第一组beacon时间戳 ( the first group</w:t>
      </w:r>
      <w:r>
        <w:rPr>
          <w:rFonts w:ascii="微软雅黑" w:hAnsi="微软雅黑" w:cs="Segoe UI"/>
          <w:color w:val="FF0000"/>
          <w:sz w:val="18"/>
          <w:szCs w:val="18"/>
          <w:shd w:val="clear" w:color="auto" w:fill="F0FDFF"/>
        </w:rPr>
        <w:t>’</w:t>
      </w:r>
      <w:r>
        <w:rPr>
          <w:rFonts w:hint="eastAsia" w:ascii="微软雅黑" w:hAnsi="微软雅黑" w:cs="Segoe UI"/>
          <w:color w:val="FF0000"/>
          <w:sz w:val="18"/>
          <w:szCs w:val="18"/>
          <w:shd w:val="clear" w:color="auto" w:fill="F0FDFF"/>
        </w:rPr>
        <w:t>s  timestamp): 0x5f3120be=1597055166</w:t>
      </w:r>
    </w:p>
    <w:p w14:paraId="7ACC728F">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04</w:t>
      </w:r>
      <w:r>
        <w:rPr>
          <w:rFonts w:hint="eastAsia" w:ascii="微软雅黑" w:hAnsi="微软雅黑" w:cs="Segoe UI"/>
          <w:color w:val="666666"/>
          <w:sz w:val="18"/>
          <w:szCs w:val="18"/>
          <w:shd w:val="clear" w:color="auto" w:fill="F0FDFF"/>
        </w:rPr>
        <w:t xml:space="preserve"> --第一组 有4个beacon信息 （the beacon</w:t>
      </w:r>
      <w:r>
        <w:rPr>
          <w:rFonts w:ascii="微软雅黑" w:hAnsi="微软雅黑" w:cs="Segoe UI"/>
          <w:color w:val="666666"/>
          <w:sz w:val="18"/>
          <w:szCs w:val="18"/>
          <w:shd w:val="clear" w:color="auto" w:fill="F0FDFF"/>
        </w:rPr>
        <w:t>’</w:t>
      </w:r>
      <w:r>
        <w:rPr>
          <w:rFonts w:hint="eastAsia" w:ascii="微软雅黑" w:hAnsi="微软雅黑" w:cs="Segoe UI"/>
          <w:color w:val="666666"/>
          <w:sz w:val="18"/>
          <w:szCs w:val="18"/>
          <w:shd w:val="clear" w:color="auto" w:fill="F0FDFF"/>
        </w:rPr>
        <w:t>s count of this group: 4  ）</w:t>
      </w:r>
    </w:p>
    <w:p w14:paraId="1053D070">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95" w:name="OLE_LINK1"/>
      <w:r>
        <w:rPr>
          <w:rFonts w:hint="eastAsia" w:ascii="微软雅黑" w:hAnsi="微软雅黑" w:cs="Segoe UI"/>
          <w:color w:val="666666"/>
          <w:sz w:val="18"/>
          <w:szCs w:val="18"/>
          <w:shd w:val="clear" w:color="auto" w:fill="F0FDFF"/>
        </w:rPr>
        <w:t>0x2743 = 10051</w:t>
      </w:r>
      <w:bookmarkEnd w:id="95"/>
    </w:p>
    <w:p w14:paraId="7A700F28">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380273C2">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511FA7A0">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466E9046">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1AA19D88">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4525248D">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CF80D44">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1321AD97">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E0D4310">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DD2820C">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7FD3D9E7">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D5B610F">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--校验码（checksum）</w:t>
      </w:r>
    </w:p>
    <w:p w14:paraId="35A77D40">
      <w:pPr>
        <w:pStyle w:val="51"/>
        <w:ind w:left="360" w:firstLine="0" w:firstLineChars="0"/>
        <w:rPr>
          <w:rFonts w:hint="eastAsia" w:ascii="微软雅黑" w:hAnsi="微软雅黑" w:cs="Segoe UI"/>
          <w:color w:val="666666"/>
          <w:sz w:val="18"/>
          <w:szCs w:val="18"/>
          <w:shd w:val="clear" w:color="auto" w:fill="F0FDFF"/>
        </w:rPr>
      </w:pPr>
    </w:p>
    <w:p w14:paraId="757CE361">
      <w:pPr>
        <w:pStyle w:val="51"/>
        <w:ind w:left="360" w:firstLine="0" w:firstLineChars="0"/>
        <w:rPr>
          <w:rFonts w:hint="eastAsia" w:ascii="微软雅黑" w:hAnsi="微软雅黑" w:cs="Segoe UI"/>
          <w:color w:val="666666"/>
          <w:sz w:val="18"/>
          <w:szCs w:val="18"/>
          <w:shd w:val="clear" w:color="auto" w:fill="F0FDFF"/>
        </w:rPr>
      </w:pPr>
    </w:p>
    <w:p w14:paraId="532BE5FD">
      <w:pPr>
        <w:pStyle w:val="51"/>
        <w:ind w:left="360" w:firstLine="0" w:firstLineChars="0"/>
        <w:rPr>
          <w:rFonts w:hint="eastAsia" w:ascii="微软雅黑" w:hAnsi="微软雅黑" w:cs="Segoe UI"/>
          <w:color w:val="666666"/>
          <w:sz w:val="18"/>
          <w:szCs w:val="18"/>
          <w:shd w:val="clear" w:color="auto" w:fill="F0FDFF"/>
        </w:rPr>
      </w:pPr>
    </w:p>
    <w:p w14:paraId="56230E86">
      <w:pPr>
        <w:pStyle w:val="51"/>
        <w:ind w:left="360" w:firstLine="0" w:firstLineChars="0"/>
        <w:rPr>
          <w:rFonts w:hint="eastAsia" w:ascii="微软雅黑" w:hAnsi="微软雅黑" w:cs="Segoe UI"/>
          <w:color w:val="666666"/>
          <w:sz w:val="18"/>
          <w:szCs w:val="18"/>
          <w:shd w:val="clear" w:color="auto" w:fill="F0FDFF"/>
        </w:rPr>
      </w:pPr>
    </w:p>
    <w:p w14:paraId="19F10EF0">
      <w:pPr>
        <w:pStyle w:val="51"/>
        <w:ind w:left="360" w:firstLine="0" w:firstLineChars="0"/>
        <w:rPr>
          <w:rFonts w:hint="eastAsia" w:ascii="微软雅黑" w:hAnsi="微软雅黑" w:cs="Segoe UI"/>
          <w:color w:val="666666"/>
          <w:sz w:val="18"/>
          <w:szCs w:val="18"/>
          <w:shd w:val="clear" w:color="auto" w:fill="F0FDFF"/>
        </w:rPr>
      </w:pPr>
    </w:p>
    <w:p w14:paraId="4FD6C203">
      <w:pPr>
        <w:pStyle w:val="51"/>
        <w:ind w:left="360" w:firstLine="0" w:firstLineChars="0"/>
        <w:rPr>
          <w:rFonts w:hint="eastAsia" w:ascii="微软雅黑" w:hAnsi="微软雅黑" w:cs="Segoe UI"/>
          <w:color w:val="666666"/>
          <w:sz w:val="18"/>
          <w:szCs w:val="18"/>
          <w:shd w:val="clear" w:color="auto" w:fill="F0FDFF"/>
        </w:rPr>
      </w:pPr>
    </w:p>
    <w:p w14:paraId="7CDDC919">
      <w:pPr>
        <w:pStyle w:val="51"/>
        <w:ind w:left="360" w:firstLine="0" w:firstLineChars="0"/>
        <w:rPr>
          <w:rFonts w:hint="eastAsia" w:ascii="微软雅黑" w:hAnsi="微软雅黑" w:cs="Segoe UI"/>
          <w:color w:val="666666"/>
          <w:sz w:val="18"/>
          <w:szCs w:val="18"/>
          <w:shd w:val="clear" w:color="auto" w:fill="F0FDFF"/>
        </w:rPr>
      </w:pPr>
    </w:p>
    <w:p w14:paraId="6378C661">
      <w:pPr>
        <w:pStyle w:val="51"/>
        <w:ind w:left="360" w:firstLine="0" w:firstLineChars="0"/>
        <w:rPr>
          <w:rFonts w:hint="eastAsia" w:ascii="微软雅黑" w:hAnsi="微软雅黑" w:cs="Segoe UI"/>
          <w:color w:val="666666"/>
          <w:sz w:val="18"/>
          <w:szCs w:val="18"/>
          <w:shd w:val="clear" w:color="auto" w:fill="F0FDFF"/>
        </w:rPr>
      </w:pPr>
    </w:p>
    <w:p w14:paraId="2B5F72A6">
      <w:pPr>
        <w:pStyle w:val="51"/>
        <w:ind w:left="360" w:firstLine="0" w:firstLineChars="0"/>
        <w:rPr>
          <w:rFonts w:hint="eastAsia" w:ascii="微软雅黑" w:hAnsi="微软雅黑" w:cs="Segoe UI"/>
          <w:color w:val="666666"/>
          <w:sz w:val="18"/>
          <w:szCs w:val="18"/>
          <w:shd w:val="clear" w:color="auto" w:fill="F0FDFF"/>
        </w:rPr>
      </w:pPr>
    </w:p>
    <w:p w14:paraId="07BE0401">
      <w:pPr>
        <w:pStyle w:val="51"/>
        <w:ind w:left="360" w:firstLine="0" w:firstLineChars="0"/>
        <w:rPr>
          <w:rFonts w:hint="eastAsia" w:ascii="微软雅黑" w:hAnsi="微软雅黑" w:cs="Segoe UI"/>
          <w:color w:val="666666"/>
          <w:sz w:val="18"/>
          <w:szCs w:val="18"/>
          <w:shd w:val="clear" w:color="auto" w:fill="F0FDFF"/>
        </w:rPr>
      </w:pPr>
    </w:p>
    <w:p w14:paraId="1FAC4899">
      <w:pPr>
        <w:pStyle w:val="3"/>
        <w:rPr>
          <w:rFonts w:hint="eastAsia"/>
        </w:rPr>
      </w:pPr>
      <w:bookmarkStart w:id="96" w:name="_Toc25458"/>
      <w:bookmarkStart w:id="97" w:name="_Toc4169"/>
      <w:bookmarkStart w:id="98" w:name="_Toc28512"/>
      <w:r>
        <w:rPr>
          <w:rFonts w:hint="eastAsia"/>
        </w:rPr>
        <w:t>4</w:t>
      </w:r>
      <w:r>
        <w:t>.</w:t>
      </w:r>
      <w:r>
        <w:rPr>
          <w:rFonts w:hint="eastAsia"/>
        </w:rPr>
        <w:t>4设备信息及状态上报</w:t>
      </w:r>
      <w:bookmarkEnd w:id="96"/>
      <w:bookmarkEnd w:id="97"/>
      <w:bookmarkEnd w:id="98"/>
    </w:p>
    <w:p w14:paraId="2F69CBD5">
      <w:pPr>
        <w:pStyle w:val="4"/>
        <w:tabs>
          <w:tab w:val="left" w:pos="993"/>
        </w:tabs>
      </w:pPr>
      <w:bookmarkStart w:id="99" w:name="_Toc17962"/>
      <w:bookmarkStart w:id="100" w:name="_Toc17578"/>
      <w:bookmarkStart w:id="101" w:name="_Toc16980"/>
      <w:r>
        <w:rPr>
          <w:rFonts w:hint="eastAsia"/>
        </w:rPr>
        <w:t>4</w:t>
      </w:r>
      <w:r>
        <w:t>.</w:t>
      </w:r>
      <w:r>
        <w:rPr>
          <w:rFonts w:hint="eastAsia"/>
        </w:rPr>
        <w:t>4</w:t>
      </w:r>
      <w:r>
        <w:t>.</w:t>
      </w:r>
      <w:r>
        <w:rPr>
          <w:rFonts w:hint="eastAsia"/>
        </w:rPr>
        <w:t>1SIM卡的ICCID上传(0xF3)</w:t>
      </w:r>
      <w:bookmarkEnd w:id="99"/>
      <w:bookmarkEnd w:id="100"/>
      <w:bookmarkEnd w:id="101"/>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4DB67865">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08BD7157">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66B1CA9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LNK-LIN</w:t>
            </w:r>
          </w:p>
        </w:tc>
      </w:tr>
      <w:tr w14:paraId="734EA07F">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6C359D98">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5FEBC76E">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1C220689">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2A702AAA">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2C217F6B">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　</w:t>
            </w:r>
          </w:p>
        </w:tc>
      </w:tr>
      <w:tr w14:paraId="5896FA62">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6061875D">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1892F39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Terminal =&gt; Terminal Server</w:t>
            </w:r>
          </w:p>
        </w:tc>
      </w:tr>
      <w:tr w14:paraId="593BB8B8">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33107358">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1925C678">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10bytes</w:t>
            </w:r>
          </w:p>
        </w:tc>
      </w:tr>
      <w:tr w14:paraId="2D86F80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632A3D7D">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6685CBA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35E2F7C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5F48378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7088072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0CC8D501">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2DE4DEA9">
            <w:pPr>
              <w:widowControl/>
              <w:spacing w:line="360" w:lineRule="auto"/>
              <w:jc w:val="left"/>
              <w:rPr>
                <w:rFonts w:hint="eastAsia"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03EB7E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412145A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347AB8E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6313E1C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r w14:paraId="64D8DE38">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0FA02EB4">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0F2C70B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36ED7865">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4F3098F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16688F7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4453FB34">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Drscription</w:t>
            </w:r>
          </w:p>
        </w:tc>
      </w:tr>
      <w:tr w14:paraId="6CC3A959">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6ED1EC7F">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066AC265">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48B052B7">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2F620EE6">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5FE24DE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07D40B56">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ICCID number</w:t>
            </w:r>
          </w:p>
        </w:tc>
      </w:tr>
    </w:tbl>
    <w:p w14:paraId="2944A3A2">
      <w:pPr>
        <w:ind w:firstLine="420"/>
      </w:pPr>
      <w:r>
        <w:rPr>
          <w:rFonts w:hint="eastAsia"/>
        </w:rPr>
        <w:t xml:space="preserve">此报文每次开机会上报一次，如果iccid是89861118236001639994 </w:t>
      </w:r>
    </w:p>
    <w:p w14:paraId="494651B2">
      <w:pPr>
        <w:ind w:firstLine="420"/>
        <w:rPr>
          <w:bCs w:val="0"/>
        </w:rPr>
      </w:pPr>
      <w:r>
        <w:rPr>
          <w:rFonts w:hint="eastAsia"/>
          <w:bCs w:val="0"/>
        </w:rPr>
        <w:t>报文：BDBDBDBDF389861118236001639994CC</w:t>
      </w:r>
    </w:p>
    <w:p w14:paraId="29B8FD52">
      <w:pPr>
        <w:pStyle w:val="4"/>
        <w:tabs>
          <w:tab w:val="left" w:pos="993"/>
        </w:tabs>
      </w:pPr>
      <w:bookmarkStart w:id="102" w:name="_Toc9613"/>
      <w:bookmarkStart w:id="103" w:name="_Toc19727"/>
      <w:bookmarkStart w:id="104" w:name="_Toc8862"/>
      <w:r>
        <w:rPr>
          <w:rFonts w:hint="eastAsia"/>
        </w:rPr>
        <w:t>4.4.</w:t>
      </w:r>
      <w:r>
        <w:rPr>
          <w:rFonts w:hint="eastAsia"/>
          <w:lang w:val="en-US" w:eastAsia="zh-CN"/>
        </w:rPr>
        <w:t>2</w:t>
      </w:r>
      <w:r>
        <w:rPr>
          <w:rFonts w:hint="eastAsia"/>
        </w:rPr>
        <w:t xml:space="preserve"> </w:t>
      </w:r>
      <w:bookmarkStart w:id="105" w:name="_Toc161325796"/>
      <w:r>
        <w:rPr>
          <w:rFonts w:hint="eastAsia"/>
        </w:rPr>
        <w:t>状态参数上报</w:t>
      </w:r>
      <w:r>
        <w:t>(MSGID=</w:t>
      </w:r>
      <w:r>
        <w:rPr>
          <w:rFonts w:hint="eastAsia"/>
        </w:rPr>
        <w:t>0xA9</w:t>
      </w:r>
      <w:r>
        <w:t>)</w:t>
      </w:r>
      <w:bookmarkEnd w:id="105"/>
      <w:r>
        <w:rPr>
          <w:rFonts w:hint="eastAsia"/>
        </w:rPr>
        <w:t>---可不用解析</w:t>
      </w:r>
      <w:bookmarkEnd w:id="102"/>
      <w:bookmarkEnd w:id="103"/>
      <w:bookmarkEnd w:id="10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466CFA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8DAFC9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41929D6">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MSG_HRD_DATA</w:t>
            </w:r>
          </w:p>
        </w:tc>
      </w:tr>
      <w:tr w14:paraId="4E5EF41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73A375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F6A5C2D">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07C674F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BC672E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7335811">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034A799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38129A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D26C46D">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4FD3CE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B286B2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8A39F5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7823E9B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4C95AD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BAF73E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6C89B57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2174728">
            <w:pPr>
              <w:widowControl/>
              <w:spacing w:line="360" w:lineRule="auto"/>
              <w:jc w:val="left"/>
              <w:rPr>
                <w:rFonts w:hint="eastAsia"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211BB6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D4FFBAB">
            <w:pPr>
              <w:widowControl/>
              <w:spacing w:line="360" w:lineRule="auto"/>
              <w:jc w:val="center"/>
              <w:rPr>
                <w:rFonts w:hint="eastAsia"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3076BC5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62535B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7A02B0B3">
      <w:pPr>
        <w:pStyle w:val="51"/>
        <w:numPr>
          <w:ilvl w:val="0"/>
          <w:numId w:val="5"/>
        </w:numPr>
        <w:spacing w:line="360" w:lineRule="auto"/>
        <w:ind w:firstLineChars="0"/>
        <w:rPr>
          <w:rFonts w:hint="eastAsia"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3FE5C2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41BE9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7939483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25939FD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B68211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54C9963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5493A9C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481645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5D452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3359F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3A1010F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15675CE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962B6FF">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B13224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类型数</w:t>
            </w:r>
          </w:p>
        </w:tc>
      </w:tr>
      <w:tr w14:paraId="0F9B5D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964B07D">
            <w:pPr>
              <w:widowControl/>
              <w:spacing w:line="360" w:lineRule="auto"/>
              <w:jc w:val="center"/>
              <w:rPr>
                <w:rFonts w:hint="eastAsia" w:ascii="微软雅黑" w:hAnsi="微软雅黑" w:cs="宋体"/>
                <w:kern w:val="0"/>
                <w:sz w:val="18"/>
                <w:szCs w:val="18"/>
              </w:rPr>
            </w:pPr>
          </w:p>
        </w:tc>
        <w:tc>
          <w:tcPr>
            <w:tcW w:w="992" w:type="dxa"/>
            <w:vAlign w:val="center"/>
          </w:tcPr>
          <w:p w14:paraId="46D362EF">
            <w:pPr>
              <w:widowControl/>
              <w:spacing w:line="360" w:lineRule="auto"/>
              <w:jc w:val="center"/>
              <w:rPr>
                <w:rFonts w:hint="eastAsia" w:ascii="微软雅黑" w:hAnsi="微软雅黑" w:cs="宋体"/>
                <w:kern w:val="0"/>
                <w:sz w:val="18"/>
                <w:szCs w:val="18"/>
              </w:rPr>
            </w:pPr>
          </w:p>
        </w:tc>
        <w:tc>
          <w:tcPr>
            <w:tcW w:w="1560" w:type="dxa"/>
            <w:vAlign w:val="center"/>
          </w:tcPr>
          <w:p w14:paraId="36873527">
            <w:pPr>
              <w:widowControl/>
              <w:spacing w:line="360" w:lineRule="auto"/>
              <w:jc w:val="center"/>
              <w:rPr>
                <w:rFonts w:hint="eastAsia" w:ascii="微软雅黑" w:hAnsi="微软雅黑" w:cs="宋体"/>
                <w:kern w:val="0"/>
                <w:sz w:val="18"/>
                <w:szCs w:val="18"/>
              </w:rPr>
            </w:pPr>
          </w:p>
        </w:tc>
        <w:tc>
          <w:tcPr>
            <w:tcW w:w="1276" w:type="dxa"/>
            <w:vAlign w:val="center"/>
          </w:tcPr>
          <w:p w14:paraId="7C0EFA32">
            <w:pPr>
              <w:widowControl/>
              <w:spacing w:line="360" w:lineRule="auto"/>
              <w:jc w:val="center"/>
              <w:rPr>
                <w:rFonts w:hint="eastAsia" w:ascii="微软雅黑" w:hAnsi="微软雅黑" w:cs="宋体"/>
                <w:kern w:val="0"/>
                <w:sz w:val="18"/>
                <w:szCs w:val="18"/>
              </w:rPr>
            </w:pPr>
          </w:p>
        </w:tc>
        <w:tc>
          <w:tcPr>
            <w:tcW w:w="1276" w:type="dxa"/>
            <w:vAlign w:val="center"/>
          </w:tcPr>
          <w:p w14:paraId="65A158FB">
            <w:pPr>
              <w:widowControl/>
              <w:spacing w:line="360" w:lineRule="auto"/>
              <w:jc w:val="center"/>
              <w:rPr>
                <w:rFonts w:ascii="Arial" w:hAnsi="Arial" w:cs="Arial"/>
                <w:szCs w:val="21"/>
                <w:shd w:val="clear" w:color="auto" w:fill="FEFEFE"/>
              </w:rPr>
            </w:pPr>
          </w:p>
        </w:tc>
        <w:tc>
          <w:tcPr>
            <w:tcW w:w="1985" w:type="dxa"/>
            <w:vAlign w:val="center"/>
          </w:tcPr>
          <w:p w14:paraId="79DF8918">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00C489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66C18A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BFBDD0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85AF4C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46DB96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706EA451">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A2B9F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tc>
      </w:tr>
      <w:tr w14:paraId="78BF91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ED429A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C4E23C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CC0C07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9A5361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187FBA">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0E8A99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名称1长度</w:t>
            </w:r>
          </w:p>
        </w:tc>
      </w:tr>
      <w:tr w14:paraId="43D49C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83DC57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4CC671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509B3AB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E2941A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840BE">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0687EC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名称</w:t>
            </w:r>
          </w:p>
        </w:tc>
      </w:tr>
      <w:tr w14:paraId="0C4C8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892AB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F37D9F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1CB1906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62FD97C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5B3CD3C">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DD555E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p>
        </w:tc>
      </w:tr>
      <w:tr w14:paraId="361C5B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B7283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38E14F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CC79CC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10D55B1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414B6E8">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9B9C08B">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r>
              <w:rPr>
                <w:rFonts w:hint="eastAsia" w:ascii="微软雅黑" w:hAnsi="微软雅黑" w:cs="宋体"/>
                <w:kern w:val="0"/>
                <w:sz w:val="18"/>
                <w:szCs w:val="18"/>
              </w:rPr>
              <w:t>长度</w:t>
            </w:r>
          </w:p>
        </w:tc>
      </w:tr>
      <w:tr w14:paraId="0E6509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E78BC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65E99C2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E18FFD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301C2D0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3F94A47">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DA3579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名称</w:t>
            </w:r>
          </w:p>
        </w:tc>
      </w:tr>
      <w:tr w14:paraId="373EF6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524FAC4">
            <w:pPr>
              <w:widowControl/>
              <w:spacing w:line="360" w:lineRule="auto"/>
              <w:jc w:val="center"/>
              <w:rPr>
                <w:rFonts w:hint="eastAsia" w:ascii="微软雅黑" w:hAnsi="微软雅黑" w:cs="宋体"/>
                <w:kern w:val="0"/>
                <w:sz w:val="18"/>
                <w:szCs w:val="18"/>
              </w:rPr>
            </w:pPr>
          </w:p>
        </w:tc>
        <w:tc>
          <w:tcPr>
            <w:tcW w:w="992" w:type="dxa"/>
            <w:vAlign w:val="center"/>
          </w:tcPr>
          <w:p w14:paraId="06B52412">
            <w:pPr>
              <w:widowControl/>
              <w:spacing w:line="360" w:lineRule="auto"/>
              <w:jc w:val="center"/>
              <w:rPr>
                <w:rFonts w:hint="eastAsia" w:ascii="微软雅黑" w:hAnsi="微软雅黑" w:cs="宋体"/>
                <w:kern w:val="0"/>
                <w:sz w:val="18"/>
                <w:szCs w:val="18"/>
              </w:rPr>
            </w:pPr>
          </w:p>
        </w:tc>
        <w:tc>
          <w:tcPr>
            <w:tcW w:w="1560" w:type="dxa"/>
            <w:vAlign w:val="center"/>
          </w:tcPr>
          <w:p w14:paraId="6E358B78">
            <w:pPr>
              <w:widowControl/>
              <w:spacing w:line="360" w:lineRule="auto"/>
              <w:jc w:val="center"/>
              <w:rPr>
                <w:rFonts w:hint="eastAsia" w:ascii="微软雅黑" w:hAnsi="微软雅黑" w:cs="宋体"/>
                <w:kern w:val="0"/>
                <w:sz w:val="18"/>
                <w:szCs w:val="18"/>
              </w:rPr>
            </w:pPr>
          </w:p>
        </w:tc>
        <w:tc>
          <w:tcPr>
            <w:tcW w:w="1276" w:type="dxa"/>
            <w:vAlign w:val="center"/>
          </w:tcPr>
          <w:p w14:paraId="17347EFF">
            <w:pPr>
              <w:widowControl/>
              <w:spacing w:line="360" w:lineRule="auto"/>
              <w:jc w:val="center"/>
              <w:rPr>
                <w:rFonts w:hint="eastAsia" w:ascii="微软雅黑" w:hAnsi="微软雅黑" w:cs="宋体"/>
                <w:kern w:val="0"/>
                <w:sz w:val="18"/>
                <w:szCs w:val="18"/>
              </w:rPr>
            </w:pPr>
          </w:p>
        </w:tc>
        <w:tc>
          <w:tcPr>
            <w:tcW w:w="1276" w:type="dxa"/>
            <w:vAlign w:val="center"/>
          </w:tcPr>
          <w:p w14:paraId="53F8AE9D">
            <w:pPr>
              <w:widowControl/>
              <w:spacing w:line="360" w:lineRule="auto"/>
              <w:jc w:val="center"/>
              <w:rPr>
                <w:rFonts w:ascii="Arial" w:hAnsi="Arial" w:cs="Arial"/>
                <w:szCs w:val="21"/>
                <w:shd w:val="clear" w:color="auto" w:fill="FEFEFE"/>
              </w:rPr>
            </w:pPr>
          </w:p>
        </w:tc>
        <w:tc>
          <w:tcPr>
            <w:tcW w:w="1985" w:type="dxa"/>
            <w:vAlign w:val="center"/>
          </w:tcPr>
          <w:p w14:paraId="064F9CCC">
            <w:pPr>
              <w:widowControl/>
              <w:spacing w:line="360" w:lineRule="auto"/>
              <w:jc w:val="center"/>
              <w:rPr>
                <w:rFonts w:hint="eastAsia" w:ascii="微软雅黑" w:hAnsi="微软雅黑" w:cs="宋体"/>
                <w:kern w:val="0"/>
                <w:sz w:val="18"/>
                <w:szCs w:val="18"/>
              </w:rPr>
            </w:pPr>
          </w:p>
        </w:tc>
      </w:tr>
    </w:tbl>
    <w:p w14:paraId="0590101D">
      <w:pPr>
        <w:ind w:left="420"/>
      </w:pPr>
      <w:r>
        <w:rPr>
          <w:rFonts w:hint="eastAsia"/>
        </w:rPr>
        <w:t>开机上报一条</w:t>
      </w:r>
    </w:p>
    <w:p w14:paraId="02C6EDFF">
      <w:pPr>
        <w:ind w:left="420"/>
      </w:pPr>
      <w:r>
        <w:rPr>
          <w:rFonts w:hint="eastAsia"/>
        </w:rPr>
        <w:t>类型规定 屏幕 系统（MCU</w:t>
      </w:r>
      <w:r>
        <w:t xml:space="preserve"> </w:t>
      </w:r>
      <w:r>
        <w:rPr>
          <w:rFonts w:hint="eastAsia"/>
        </w:rPr>
        <w:t>模组 传感器 wifi 屏幕 蓝牙 ）</w:t>
      </w:r>
    </w:p>
    <w:p w14:paraId="24A511BA">
      <w:pPr>
        <w:ind w:left="420" w:firstLine="210" w:firstLineChars="100"/>
      </w:pPr>
      <w:r>
        <w:rPr>
          <w:rFonts w:hint="eastAsia"/>
        </w:rPr>
        <w:t>代码 mcu</w:t>
      </w:r>
      <w:r>
        <w:t xml:space="preserve"> 00 </w:t>
      </w:r>
      <w:r>
        <w:rPr>
          <w:rFonts w:hint="eastAsia"/>
        </w:rPr>
        <w:t xml:space="preserve">模组 </w:t>
      </w:r>
      <w:r>
        <w:t xml:space="preserve">01 </w:t>
      </w:r>
      <w:r>
        <w:rPr>
          <w:rFonts w:hint="eastAsia"/>
        </w:rPr>
        <w:t xml:space="preserve">传感器 </w:t>
      </w:r>
      <w:r>
        <w:t xml:space="preserve">02 </w:t>
      </w:r>
      <w:r>
        <w:rPr>
          <w:rFonts w:hint="eastAsia"/>
        </w:rPr>
        <w:t>依次扩展</w:t>
      </w:r>
    </w:p>
    <w:p w14:paraId="6BA5C7FD">
      <w:pPr>
        <w:ind w:left="420"/>
      </w:pPr>
      <w:r>
        <w:rPr>
          <w:rFonts w:hint="eastAsia"/>
        </w:rPr>
        <w:t xml:space="preserve"> </w:t>
      </w:r>
      <w:r>
        <w:t xml:space="preserve"> </w:t>
      </w:r>
      <w:r>
        <w:rPr>
          <w:rFonts w:hint="eastAsia"/>
        </w:rPr>
        <w:t>名称长度</w:t>
      </w:r>
    </w:p>
    <w:p w14:paraId="51F62753">
      <w:pPr>
        <w:ind w:left="420"/>
      </w:pPr>
      <w:r>
        <w:rPr>
          <w:rFonts w:hint="eastAsia"/>
        </w:rPr>
        <w:t xml:space="preserve">BDBDBDBDA9 01 00 00---mcu版本号 </w:t>
      </w:r>
    </w:p>
    <w:p w14:paraId="6B4F8313">
      <w:pPr>
        <w:ind w:left="420"/>
      </w:pPr>
      <w:r>
        <w:rPr>
          <w:rFonts w:hint="eastAsia"/>
        </w:rPr>
        <w:t>125732303050475F4534322E57472E4D4C3238C8</w:t>
      </w:r>
    </w:p>
    <w:p w14:paraId="64646DA1">
      <w:pPr>
        <w:rPr>
          <w:bCs w:val="0"/>
        </w:rPr>
      </w:pPr>
    </w:p>
    <w:p w14:paraId="577722C0">
      <w:pPr>
        <w:pStyle w:val="4"/>
        <w:tabs>
          <w:tab w:val="left" w:pos="993"/>
        </w:tabs>
      </w:pPr>
      <w:bookmarkStart w:id="106" w:name="_Toc161325608"/>
      <w:bookmarkStart w:id="107" w:name="_Toc8138"/>
      <w:bookmarkStart w:id="108" w:name="_Toc31934"/>
      <w:bookmarkStart w:id="109" w:name="_Toc22899"/>
      <w:bookmarkStart w:id="110" w:name="_Toc1256"/>
      <w:bookmarkStart w:id="111" w:name="_Toc18337"/>
      <w:r>
        <w:rPr>
          <w:rFonts w:hint="eastAsia"/>
        </w:rPr>
        <w:t>4.4.</w:t>
      </w:r>
      <w:r>
        <w:rPr>
          <w:rFonts w:hint="eastAsia"/>
          <w:lang w:val="en-US" w:eastAsia="zh-CN"/>
        </w:rPr>
        <w:t>3</w:t>
      </w:r>
      <w:r>
        <w:rPr>
          <w:rFonts w:hint="eastAsia"/>
        </w:rPr>
        <w:t>设备充电状态上传(0xC3)</w:t>
      </w:r>
      <w:bookmarkEnd w:id="106"/>
      <w:bookmarkEnd w:id="107"/>
      <w:bookmarkEnd w:id="108"/>
      <w:bookmarkEnd w:id="109"/>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05642E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07CFF7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6601D71">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MSG_HRD_DATA</w:t>
            </w:r>
          </w:p>
        </w:tc>
      </w:tr>
      <w:tr w14:paraId="73244C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851835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A2972C3">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设备充电状态上传，</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上行</w:t>
            </w:r>
          </w:p>
        </w:tc>
      </w:tr>
      <w:tr w14:paraId="3A0B087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97A40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E7CEFDF">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5F98C94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451926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8696D73">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588DACA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6F070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56D8E0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ED9CD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4A7EF0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98AAFF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7061A50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4E25BB11">
            <w:pPr>
              <w:widowControl/>
              <w:spacing w:line="360" w:lineRule="auto"/>
              <w:jc w:val="left"/>
              <w:rPr>
                <w:rFonts w:hint="eastAsia"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88655B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4922AF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2686FA08">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2332D6A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6D04C7A5">
      <w:pPr>
        <w:pStyle w:val="51"/>
        <w:spacing w:line="360" w:lineRule="auto"/>
        <w:ind w:left="425" w:firstLine="0" w:firstLineChars="0"/>
        <w:rPr>
          <w:rFonts w:hint="eastAsia"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640D170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B6BF78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80305B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6FF7FC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2D5822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33F001D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9837AD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5310A170">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6539177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5A47469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7B6B03E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5382F12B">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616AD683">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5AB43BE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0开始，</w:t>
            </w:r>
          </w:p>
          <w:p w14:paraId="4F6ADE5D">
            <w:pPr>
              <w:widowControl/>
              <w:spacing w:line="360" w:lineRule="auto"/>
              <w:ind w:firstLine="450" w:firstLineChars="250"/>
              <w:rPr>
                <w:rFonts w:hint="eastAsia" w:ascii="微软雅黑" w:hAnsi="微软雅黑" w:cs="宋体"/>
                <w:kern w:val="0"/>
                <w:sz w:val="18"/>
                <w:szCs w:val="18"/>
              </w:rPr>
            </w:pPr>
            <w:r>
              <w:rPr>
                <w:rFonts w:hint="eastAsia" w:ascii="微软雅黑" w:hAnsi="微软雅黑" w:cs="宋体"/>
                <w:kern w:val="0"/>
                <w:sz w:val="18"/>
                <w:szCs w:val="18"/>
              </w:rPr>
              <w:t>1结束，</w:t>
            </w:r>
          </w:p>
          <w:p w14:paraId="51E180A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2 充电满</w:t>
            </w:r>
          </w:p>
        </w:tc>
      </w:tr>
      <w:tr w14:paraId="72995CA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00E36AE">
            <w:pPr>
              <w:widowControl/>
              <w:spacing w:line="360" w:lineRule="auto"/>
              <w:jc w:val="center"/>
              <w:rPr>
                <w:rFonts w:hint="eastAsia"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7C5487C0">
            <w:pPr>
              <w:widowControl/>
              <w:spacing w:line="360" w:lineRule="auto"/>
              <w:jc w:val="center"/>
              <w:rPr>
                <w:rFonts w:hint="eastAsia"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51E8C916">
            <w:pPr>
              <w:widowControl/>
              <w:spacing w:line="360" w:lineRule="auto"/>
              <w:jc w:val="center"/>
              <w:rPr>
                <w:rFonts w:hint="eastAsia"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6A77200A">
            <w:pPr>
              <w:widowControl/>
              <w:spacing w:line="360" w:lineRule="auto"/>
              <w:jc w:val="center"/>
              <w:rPr>
                <w:rFonts w:hint="eastAsia"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771511AC">
            <w:pPr>
              <w:widowControl/>
              <w:spacing w:line="360" w:lineRule="auto"/>
              <w:jc w:val="center"/>
              <w:rPr>
                <w:rFonts w:hint="eastAsia"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7E53DEDA">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0083B468">
      <w:pPr>
        <w:pStyle w:val="25"/>
        <w:widowControl/>
      </w:pPr>
      <w:r>
        <w:tab/>
      </w:r>
      <w:r>
        <w:t>Eg:</w:t>
      </w:r>
    </w:p>
    <w:p w14:paraId="57ACAF81">
      <w:pPr>
        <w:pStyle w:val="25"/>
        <w:widowControl/>
      </w:pPr>
      <w:r>
        <w:tab/>
      </w:r>
      <w:r>
        <w:t>BDBDBDBDC301DB4D2F668A      设备结束充电</w:t>
      </w:r>
    </w:p>
    <w:p w14:paraId="16D5CAC6">
      <w:pPr>
        <w:pStyle w:val="25"/>
        <w:widowControl/>
      </w:pPr>
      <w:r>
        <w:tab/>
      </w:r>
      <w:r>
        <w:t>BDBDBDBDC300DB4D2F668A      设备开始充电</w:t>
      </w:r>
    </w:p>
    <w:p w14:paraId="22D0C3E1">
      <w:pPr>
        <w:pStyle w:val="25"/>
        <w:widowControl/>
      </w:pPr>
      <w:r>
        <w:tab/>
      </w:r>
      <w:r>
        <w:t>BDBDBDBDC302DB4D2F668A</w:t>
      </w:r>
      <w:r>
        <w:tab/>
      </w:r>
      <w:r>
        <w:t xml:space="preserve">     设备已充满电</w:t>
      </w:r>
    </w:p>
    <w:p w14:paraId="3DF76030">
      <w:pPr>
        <w:pStyle w:val="25"/>
        <w:widowControl/>
      </w:pPr>
    </w:p>
    <w:p w14:paraId="5631D5EC">
      <w:pPr>
        <w:rPr>
          <w:rFonts w:hint="eastAsia" w:ascii="宋体" w:hAnsi="宋体" w:cs="宋体"/>
          <w:kern w:val="0"/>
        </w:rPr>
      </w:pPr>
    </w:p>
    <w:p w14:paraId="50E89952">
      <w:pPr>
        <w:pStyle w:val="4"/>
        <w:tabs>
          <w:tab w:val="left" w:pos="993"/>
        </w:tabs>
      </w:pPr>
      <w:bookmarkStart w:id="112" w:name="_Toc19846"/>
      <w:r>
        <w:rPr>
          <w:rFonts w:hint="eastAsia"/>
        </w:rPr>
        <w:t>4.4.</w:t>
      </w:r>
      <w:r>
        <w:rPr>
          <w:rFonts w:hint="eastAsia"/>
          <w:lang w:val="en-US" w:eastAsia="zh-CN"/>
        </w:rPr>
        <w:t>4</w:t>
      </w:r>
      <w:r>
        <w:rPr>
          <w:rFonts w:hint="eastAsia"/>
        </w:rPr>
        <w:t>设备状态(0xE9)</w:t>
      </w:r>
      <w:bookmarkEnd w:id="110"/>
      <w:bookmarkEnd w:id="111"/>
      <w:bookmarkEnd w:id="112"/>
    </w:p>
    <w:p w14:paraId="064ECFC9">
      <w:pPr>
        <w:pStyle w:val="63"/>
        <w:adjustRightInd/>
        <w:spacing w:line="360" w:lineRule="auto"/>
        <w:ind w:left="425" w:firstLine="284"/>
        <w:rPr>
          <w:rFonts w:hint="eastAsia" w:ascii="微软雅黑" w:hAnsi="微软雅黑" w:cs="宋体"/>
          <w:color w:val="auto"/>
          <w:sz w:val="21"/>
          <w:szCs w:val="21"/>
        </w:rPr>
      </w:pPr>
      <w:r>
        <w:rPr>
          <w:rFonts w:hint="eastAsia" w:ascii="微软雅黑" w:hAnsi="微软雅黑" w:cs="宋体"/>
          <w:color w:val="auto"/>
          <w:sz w:val="21"/>
          <w:szCs w:val="21"/>
        </w:rPr>
        <w:t>终端连上服务器后，开机上报一笔，有频率有变化时上报一笔</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9C46D67">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886023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680F307F">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MSG_HTB_UPL</w:t>
            </w:r>
          </w:p>
        </w:tc>
      </w:tr>
      <w:tr w14:paraId="0736CFC6">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FA5C62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45AFE025">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设备状态</w:t>
            </w:r>
          </w:p>
        </w:tc>
      </w:tr>
      <w:tr w14:paraId="0C73326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CCD9AB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6B5831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0E37E1E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A611E2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3ACE0F90">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 xml:space="preserve"> bytes </w:t>
            </w:r>
          </w:p>
        </w:tc>
      </w:tr>
      <w:tr w14:paraId="524A369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E2258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4EC7426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D4B3B6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A323A3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53F0A72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Checksum　</w:t>
            </w:r>
          </w:p>
        </w:tc>
      </w:tr>
      <w:tr w14:paraId="6DFF5DDA">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041D6FD7">
            <w:pPr>
              <w:widowControl/>
              <w:spacing w:line="360" w:lineRule="auto"/>
              <w:jc w:val="left"/>
              <w:rPr>
                <w:rFonts w:hint="eastAsia"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78583FE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C99697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E9</w:t>
            </w:r>
          </w:p>
        </w:tc>
        <w:tc>
          <w:tcPr>
            <w:tcW w:w="1853" w:type="dxa"/>
            <w:tcBorders>
              <w:top w:val="nil"/>
              <w:left w:val="nil"/>
              <w:bottom w:val="single" w:color="auto" w:sz="8" w:space="0"/>
              <w:right w:val="single" w:color="auto" w:sz="8" w:space="0"/>
            </w:tcBorders>
            <w:vAlign w:val="center"/>
          </w:tcPr>
          <w:p w14:paraId="547022E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CF7803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33B355F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8C06F4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97AC79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647FE5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52F52D9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E1E4F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4F1A015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bl>
    <w:p w14:paraId="01F64811">
      <w:pPr>
        <w:spacing w:line="360" w:lineRule="auto"/>
        <w:rPr>
          <w:rFonts w:hint="eastAsia" w:ascii="微软雅黑" w:hAnsi="微软雅黑"/>
          <w:szCs w:val="21"/>
        </w:rPr>
      </w:pPr>
    </w:p>
    <w:p w14:paraId="60376B65">
      <w:pPr>
        <w:spacing w:line="360" w:lineRule="auto"/>
        <w:rPr>
          <w:rFonts w:hint="eastAsia" w:ascii="微软雅黑" w:hAnsi="微软雅黑"/>
          <w:szCs w:val="21"/>
        </w:rPr>
      </w:pPr>
    </w:p>
    <w:p w14:paraId="491FFCE0">
      <w:pPr>
        <w:spacing w:line="360" w:lineRule="auto"/>
        <w:rPr>
          <w:rFonts w:hint="eastAsia" w:ascii="微软雅黑" w:hAnsi="微软雅黑"/>
          <w:szCs w:val="21"/>
        </w:rPr>
      </w:pPr>
      <w:r>
        <w:rPr>
          <w:rFonts w:ascii="微软雅黑" w:hAnsi="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46A1BF39">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6B34FF8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B3BDC4B">
            <w:pPr>
              <w:widowControl/>
              <w:spacing w:line="360" w:lineRule="auto"/>
              <w:jc w:val="center"/>
              <w:rPr>
                <w:rFonts w:hint="eastAsia"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727F2BFE">
            <w:pPr>
              <w:widowControl/>
              <w:spacing w:line="360" w:lineRule="auto"/>
              <w:jc w:val="center"/>
              <w:rPr>
                <w:rFonts w:hint="eastAsia"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3C7AE21">
            <w:pPr>
              <w:widowControl/>
              <w:spacing w:line="360" w:lineRule="auto"/>
              <w:jc w:val="center"/>
              <w:rPr>
                <w:rFonts w:hint="eastAsia"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6FEF64">
            <w:pPr>
              <w:widowControl/>
              <w:spacing w:line="360" w:lineRule="auto"/>
              <w:jc w:val="center"/>
              <w:rPr>
                <w:rFonts w:hint="eastAsia"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573FD380">
            <w:pPr>
              <w:widowControl/>
              <w:spacing w:line="360" w:lineRule="auto"/>
              <w:jc w:val="center"/>
            </w:pPr>
            <w:r>
              <w:rPr>
                <w:rFonts w:hint="eastAsia"/>
              </w:rPr>
              <w:t>默认--00</w:t>
            </w:r>
          </w:p>
        </w:tc>
      </w:tr>
      <w:tr w14:paraId="35DFE583">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4631D2D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00732402">
            <w:pPr>
              <w:widowControl/>
              <w:spacing w:line="360" w:lineRule="auto"/>
              <w:jc w:val="center"/>
              <w:rPr>
                <w:rFonts w:hint="eastAsia"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5C390B49">
            <w:pPr>
              <w:widowControl/>
              <w:spacing w:line="360" w:lineRule="auto"/>
              <w:jc w:val="center"/>
              <w:rPr>
                <w:rFonts w:hint="eastAsia"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372CFF5">
            <w:pPr>
              <w:widowControl/>
              <w:spacing w:line="360" w:lineRule="auto"/>
              <w:jc w:val="center"/>
              <w:rPr>
                <w:rFonts w:hint="eastAsia"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6A0A02E">
            <w:pPr>
              <w:widowControl/>
              <w:spacing w:line="360" w:lineRule="auto"/>
              <w:jc w:val="center"/>
              <w:rPr>
                <w:rFonts w:hint="eastAsia"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B2DC4B3">
            <w:pPr>
              <w:widowControl/>
              <w:spacing w:line="360" w:lineRule="auto"/>
              <w:jc w:val="center"/>
            </w:pPr>
            <w:r>
              <w:rPr>
                <w:rFonts w:hint="eastAsia"/>
              </w:rPr>
              <w:t>后面报文长度</w:t>
            </w:r>
          </w:p>
        </w:tc>
      </w:tr>
      <w:tr w14:paraId="573876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974AE4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3C4FA666">
            <w:pPr>
              <w:widowControl/>
              <w:spacing w:line="360" w:lineRule="auto"/>
              <w:jc w:val="center"/>
              <w:rPr>
                <w:rFonts w:hint="eastAsia"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56AF7C82">
            <w:pPr>
              <w:widowControl/>
              <w:spacing w:line="360" w:lineRule="auto"/>
              <w:jc w:val="center"/>
              <w:rPr>
                <w:rFonts w:hint="eastAsia"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25485ED2">
            <w:pPr>
              <w:widowControl/>
              <w:spacing w:line="360" w:lineRule="auto"/>
              <w:jc w:val="center"/>
              <w:rPr>
                <w:rFonts w:hint="eastAsia"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46A5EBA">
            <w:pPr>
              <w:widowControl/>
              <w:spacing w:line="360" w:lineRule="auto"/>
              <w:jc w:val="center"/>
              <w:rPr>
                <w:rFonts w:hint="eastAsia"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5FC0E780">
            <w:pPr>
              <w:widowControl/>
              <w:spacing w:line="360" w:lineRule="auto"/>
              <w:jc w:val="center"/>
            </w:pPr>
            <w:r>
              <w:rPr>
                <w:rFonts w:hint="eastAsia"/>
              </w:rPr>
              <w:t>定位上报频率</w:t>
            </w:r>
          </w:p>
          <w:p w14:paraId="067E02DA">
            <w:pPr>
              <w:widowControl/>
              <w:spacing w:line="360" w:lineRule="auto"/>
              <w:jc w:val="center"/>
            </w:pPr>
            <w:r>
              <w:rPr>
                <w:rFonts w:hint="eastAsia"/>
              </w:rPr>
              <w:t>00---默认未修改</w:t>
            </w:r>
          </w:p>
          <w:p w14:paraId="2B402782">
            <w:pPr>
              <w:widowControl/>
              <w:spacing w:line="360" w:lineRule="auto"/>
              <w:jc w:val="center"/>
            </w:pPr>
            <w:r>
              <w:rPr>
                <w:rFonts w:hint="eastAsia"/>
              </w:rPr>
              <w:t>01---有下行时间段：只上报当前时间段的上报频率</w:t>
            </w:r>
          </w:p>
        </w:tc>
      </w:tr>
      <w:tr w14:paraId="02FECD1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C28CE4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7E1F1C">
            <w:pPr>
              <w:widowControl/>
              <w:spacing w:line="360" w:lineRule="auto"/>
              <w:jc w:val="center"/>
              <w:rPr>
                <w:rFonts w:hint="eastAsia"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57C3A2E">
            <w:pPr>
              <w:widowControl/>
              <w:spacing w:line="360" w:lineRule="auto"/>
              <w:jc w:val="center"/>
              <w:rPr>
                <w:rFonts w:hint="eastAsia"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69D0DBB6">
            <w:pPr>
              <w:widowControl/>
              <w:spacing w:line="360" w:lineRule="auto"/>
              <w:jc w:val="center"/>
              <w:rPr>
                <w:rFonts w:hint="eastAsia"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C89CFA1">
            <w:pPr>
              <w:widowControl/>
              <w:spacing w:line="360" w:lineRule="auto"/>
              <w:jc w:val="center"/>
              <w:rPr>
                <w:rFonts w:hint="eastAsia"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DEF064B">
            <w:pPr>
              <w:widowControl/>
              <w:spacing w:line="360" w:lineRule="auto"/>
              <w:jc w:val="center"/>
            </w:pPr>
            <w:r>
              <w:rPr>
                <w:rFonts w:hint="eastAsia"/>
              </w:rPr>
              <w:t>频率</w:t>
            </w:r>
          </w:p>
          <w:p w14:paraId="75D12490">
            <w:pPr>
              <w:widowControl/>
              <w:spacing w:line="360" w:lineRule="auto"/>
              <w:ind w:firstLine="840" w:firstLineChars="400"/>
            </w:pPr>
            <w:r>
              <w:rPr>
                <w:rFonts w:hint="eastAsia"/>
              </w:rPr>
              <w:t>00分钟</w:t>
            </w:r>
          </w:p>
          <w:p w14:paraId="7374A6CA">
            <w:pPr>
              <w:widowControl/>
              <w:spacing w:line="360" w:lineRule="auto"/>
              <w:ind w:firstLine="840" w:firstLineChars="400"/>
            </w:pPr>
            <w:r>
              <w:rPr>
                <w:rFonts w:hint="eastAsia"/>
              </w:rPr>
              <w:t>如:0A00-- 10分钟</w:t>
            </w:r>
          </w:p>
          <w:p w14:paraId="5D2F8499">
            <w:pPr>
              <w:widowControl/>
              <w:spacing w:line="360" w:lineRule="auto"/>
              <w:jc w:val="center"/>
            </w:pPr>
            <w:r>
              <w:rPr>
                <w:rFonts w:hint="eastAsia"/>
              </w:rPr>
              <w:t>1小时--&gt;60分钟</w:t>
            </w:r>
          </w:p>
        </w:tc>
      </w:tr>
      <w:tr w14:paraId="6B3A5FB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40F516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5AB20EDE">
            <w:pPr>
              <w:widowControl/>
              <w:spacing w:line="360" w:lineRule="auto"/>
              <w:jc w:val="center"/>
              <w:rPr>
                <w:rFonts w:hint="eastAsia"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7BF14B8D">
            <w:pPr>
              <w:widowControl/>
              <w:spacing w:line="360" w:lineRule="auto"/>
              <w:jc w:val="center"/>
              <w:rPr>
                <w:rFonts w:hint="eastAsia"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2EC6D3C">
            <w:pPr>
              <w:widowControl/>
              <w:spacing w:line="360" w:lineRule="auto"/>
              <w:jc w:val="center"/>
              <w:rPr>
                <w:rFonts w:hint="eastAsia"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327914D">
            <w:pPr>
              <w:widowControl/>
              <w:spacing w:line="360" w:lineRule="auto"/>
              <w:jc w:val="center"/>
              <w:rPr>
                <w:rFonts w:hint="eastAsia"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FE3693">
            <w:pPr>
              <w:widowControl/>
              <w:spacing w:line="360" w:lineRule="auto"/>
              <w:jc w:val="center"/>
            </w:pPr>
            <w:r>
              <w:rPr>
                <w:rFonts w:hint="eastAsia"/>
              </w:rPr>
              <w:t>健康上报频率</w:t>
            </w:r>
          </w:p>
          <w:p w14:paraId="66808C21">
            <w:pPr>
              <w:widowControl/>
              <w:spacing w:line="360" w:lineRule="auto"/>
              <w:jc w:val="center"/>
            </w:pPr>
            <w:r>
              <w:rPr>
                <w:rFonts w:hint="eastAsia"/>
              </w:rPr>
              <w:t>00---默认未修改</w:t>
            </w:r>
          </w:p>
          <w:p w14:paraId="6C8CA8F3">
            <w:pPr>
              <w:widowControl/>
              <w:spacing w:line="360" w:lineRule="auto"/>
              <w:jc w:val="center"/>
            </w:pPr>
            <w:r>
              <w:rPr>
                <w:rFonts w:hint="eastAsia"/>
              </w:rPr>
              <w:t>01---有下行时间段：只上报当前时间段的上报频率</w:t>
            </w:r>
          </w:p>
        </w:tc>
      </w:tr>
      <w:tr w14:paraId="7B61AA55">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39780AC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D41B5BA">
            <w:pPr>
              <w:widowControl/>
              <w:spacing w:line="360" w:lineRule="auto"/>
              <w:jc w:val="center"/>
              <w:rPr>
                <w:rFonts w:hint="eastAsia"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CE58712">
            <w:pPr>
              <w:widowControl/>
              <w:spacing w:line="360" w:lineRule="auto"/>
              <w:jc w:val="center"/>
              <w:rPr>
                <w:rFonts w:hint="eastAsia"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3C7BA9F6">
            <w:pPr>
              <w:widowControl/>
              <w:spacing w:line="360" w:lineRule="auto"/>
              <w:jc w:val="center"/>
              <w:rPr>
                <w:rFonts w:hint="eastAsia"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F3415E9">
            <w:pPr>
              <w:widowControl/>
              <w:spacing w:line="360" w:lineRule="auto"/>
              <w:jc w:val="center"/>
              <w:rPr>
                <w:rFonts w:hint="eastAsia"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C3979CA">
            <w:pPr>
              <w:widowControl/>
              <w:spacing w:line="360" w:lineRule="auto"/>
              <w:jc w:val="center"/>
            </w:pPr>
            <w:r>
              <w:rPr>
                <w:rFonts w:hint="eastAsia"/>
              </w:rPr>
              <w:t>频率</w:t>
            </w:r>
          </w:p>
          <w:p w14:paraId="040214D3">
            <w:pPr>
              <w:widowControl/>
              <w:spacing w:line="360" w:lineRule="auto"/>
              <w:ind w:firstLine="840" w:firstLineChars="400"/>
            </w:pPr>
            <w:r>
              <w:rPr>
                <w:rFonts w:hint="eastAsia"/>
              </w:rPr>
              <w:t>00分钟</w:t>
            </w:r>
          </w:p>
          <w:p w14:paraId="5EE59F58">
            <w:pPr>
              <w:widowControl/>
              <w:spacing w:line="360" w:lineRule="auto"/>
              <w:ind w:firstLine="840" w:firstLineChars="400"/>
            </w:pPr>
            <w:r>
              <w:rPr>
                <w:rFonts w:hint="eastAsia"/>
              </w:rPr>
              <w:t>如:0A00-- 10分钟</w:t>
            </w:r>
          </w:p>
          <w:p w14:paraId="2A1ED1C1">
            <w:pPr>
              <w:widowControl/>
              <w:spacing w:line="360" w:lineRule="auto"/>
              <w:jc w:val="center"/>
              <w:rPr>
                <w:rFonts w:hint="eastAsia" w:ascii="微软雅黑" w:hAnsi="微软雅黑" w:cs="宋体"/>
                <w:kern w:val="0"/>
                <w:sz w:val="18"/>
                <w:szCs w:val="18"/>
              </w:rPr>
            </w:pPr>
            <w:r>
              <w:rPr>
                <w:rFonts w:hint="eastAsia"/>
              </w:rPr>
              <w:t xml:space="preserve">1小时--&gt;60分钟 </w:t>
            </w:r>
          </w:p>
        </w:tc>
      </w:tr>
    </w:tbl>
    <w:p w14:paraId="6CD07B2F">
      <w:pPr>
        <w:spacing w:line="360" w:lineRule="auto"/>
        <w:rPr>
          <w:rFonts w:hint="eastAsia" w:ascii="微软雅黑" w:hAnsi="微软雅黑" w:cs="宋体"/>
          <w:bCs w:val="0"/>
          <w:color w:val="000000" w:themeColor="text1"/>
          <w:sz w:val="24"/>
          <w:szCs w:val="24"/>
          <w14:textFill>
            <w14:solidFill>
              <w14:schemeClr w14:val="tx1"/>
            </w14:solidFill>
          </w14:textFill>
        </w:rPr>
      </w:pPr>
      <w:r>
        <w:rPr>
          <w:rFonts w:hint="eastAsia" w:ascii="微软雅黑" w:hAnsi="微软雅黑" w:cs="宋体"/>
          <w:bCs w:val="0"/>
          <w:color w:val="000000" w:themeColor="text1"/>
          <w:sz w:val="24"/>
          <w:szCs w:val="24"/>
          <w14:textFill>
            <w14:solidFill>
              <w14:schemeClr w14:val="tx1"/>
            </w14:solidFill>
          </w14:textFill>
        </w:rPr>
        <w:t>Eg:BDBDBDBDE9 00 0600 010A00 010A00  33</w:t>
      </w:r>
    </w:p>
    <w:p w14:paraId="1512A11B">
      <w:pPr>
        <w:numPr>
          <w:ilvl w:val="1"/>
          <w:numId w:val="0"/>
        </w:numPr>
        <w:rPr>
          <w:rFonts w:hint="eastAsia" w:ascii="微软雅黑" w:hAnsi="微软雅黑" w:cs="宋体"/>
          <w:bCs w:val="0"/>
          <w:color w:val="000000" w:themeColor="text1"/>
          <w:sz w:val="24"/>
          <w:szCs w:val="24"/>
          <w14:textFill>
            <w14:solidFill>
              <w14:schemeClr w14:val="tx1"/>
            </w14:solidFill>
          </w14:textFill>
        </w:rPr>
      </w:pPr>
      <w:r>
        <w:rPr>
          <w:rFonts w:hint="eastAsia" w:ascii="微软雅黑" w:hAnsi="微软雅黑" w:cs="宋体"/>
          <w:bCs w:val="0"/>
          <w:color w:val="000000" w:themeColor="text1"/>
          <w:sz w:val="24"/>
          <w:szCs w:val="24"/>
          <w14:textFill>
            <w14:solidFill>
              <w14:schemeClr w14:val="tx1"/>
            </w14:solidFill>
          </w14:textFill>
        </w:rPr>
        <w:t>表示10分钟定位上报频率，10分钟健康采样上报频率，有下行时间段</w:t>
      </w:r>
    </w:p>
    <w:p w14:paraId="06BB32FF">
      <w:pPr>
        <w:numPr>
          <w:ilvl w:val="1"/>
          <w:numId w:val="0"/>
        </w:numPr>
        <w:rPr>
          <w:rFonts w:hint="eastAsia" w:ascii="宋体" w:hAnsi="宋体" w:cs="宋体"/>
          <w:kern w:val="0"/>
        </w:rPr>
      </w:pPr>
      <w:r>
        <w:rPr>
          <w:rFonts w:hint="eastAsia" w:ascii="微软雅黑" w:hAnsi="微软雅黑" w:cs="宋体"/>
          <w:bCs w:val="0"/>
          <w:color w:val="000000" w:themeColor="text1"/>
          <w:sz w:val="24"/>
          <w:szCs w:val="24"/>
          <w14:textFill>
            <w14:solidFill>
              <w14:schemeClr w14:val="tx1"/>
            </w14:solidFill>
          </w14:textFill>
        </w:rPr>
        <w:t>注：若设备无健康上报功能或无定位上报功能，则健康上报频率和定位上报频率两个值会保持一致</w:t>
      </w:r>
      <w:r>
        <w:rPr>
          <w:rFonts w:hint="eastAsia" w:ascii="宋体" w:hAnsi="宋体" w:cs="宋体"/>
          <w:kern w:val="0"/>
        </w:rPr>
        <w:t>，表示设备上报频率</w:t>
      </w:r>
    </w:p>
    <w:p w14:paraId="56A01E3A">
      <w:pPr>
        <w:spacing w:line="288" w:lineRule="auto"/>
        <w:ind w:firstLine="180" w:firstLineChars="100"/>
        <w:rPr>
          <w:rFonts w:hint="eastAsia" w:ascii="微软雅黑" w:hAnsi="微软雅黑" w:cs="宋体"/>
          <w:color w:val="auto"/>
          <w:szCs w:val="21"/>
        </w:rPr>
      </w:pPr>
      <w:r>
        <w:rPr>
          <w:rFonts w:hint="eastAsia" w:ascii="微软雅黑" w:hAnsi="微软雅黑" w:cs="微软雅黑"/>
          <w:sz w:val="18"/>
          <w:szCs w:val="18"/>
        </w:rPr>
        <w:t>注：此设置最新通用版本固件才有</w:t>
      </w:r>
    </w:p>
    <w:p w14:paraId="57B47CBF">
      <w:pPr>
        <w:numPr>
          <w:ilvl w:val="1"/>
          <w:numId w:val="0"/>
        </w:numPr>
        <w:ind w:left="1041" w:hanging="720"/>
        <w:rPr>
          <w:rFonts w:hint="eastAsia" w:ascii="微软雅黑" w:hAnsi="微软雅黑" w:cs="宋体"/>
          <w:bCs w:val="0"/>
          <w:color w:val="000000" w:themeColor="text1"/>
          <w:sz w:val="24"/>
          <w:szCs w:val="24"/>
          <w14:textFill>
            <w14:solidFill>
              <w14:schemeClr w14:val="tx1"/>
            </w14:solidFill>
          </w14:textFill>
        </w:rPr>
      </w:pPr>
    </w:p>
    <w:p w14:paraId="422297E2">
      <w:pPr>
        <w:numPr>
          <w:ilvl w:val="1"/>
          <w:numId w:val="0"/>
        </w:numPr>
        <w:ind w:left="1041" w:hanging="720"/>
        <w:rPr>
          <w:rFonts w:hint="eastAsia" w:ascii="微软雅黑" w:hAnsi="微软雅黑" w:cs="宋体"/>
          <w:bCs w:val="0"/>
          <w:color w:val="000000" w:themeColor="text1"/>
          <w:sz w:val="24"/>
          <w:szCs w:val="24"/>
          <w14:textFill>
            <w14:solidFill>
              <w14:schemeClr w14:val="tx1"/>
            </w14:solidFill>
          </w14:textFill>
        </w:rPr>
      </w:pPr>
    </w:p>
    <w:p w14:paraId="4429938A">
      <w:pPr>
        <w:pStyle w:val="3"/>
        <w:rPr>
          <w:rFonts w:hint="eastAsia"/>
        </w:rPr>
      </w:pPr>
      <w:bookmarkStart w:id="113" w:name="_Toc3929"/>
      <w:bookmarkStart w:id="114" w:name="_Toc18346"/>
      <w:bookmarkStart w:id="115" w:name="_Toc8693"/>
      <w:r>
        <w:rPr>
          <w:rFonts w:hint="eastAsia"/>
        </w:rPr>
        <w:t>4</w:t>
      </w:r>
      <w:r>
        <w:t>.</w:t>
      </w:r>
      <w:r>
        <w:rPr>
          <w:rFonts w:hint="eastAsia"/>
        </w:rPr>
        <w:t>5下行反馈相关上报</w:t>
      </w:r>
      <w:bookmarkEnd w:id="113"/>
      <w:bookmarkEnd w:id="114"/>
      <w:bookmarkEnd w:id="115"/>
    </w:p>
    <w:p w14:paraId="0A0DF831">
      <w:pPr>
        <w:pStyle w:val="4"/>
        <w:tabs>
          <w:tab w:val="left" w:pos="993"/>
        </w:tabs>
      </w:pPr>
      <w:bookmarkStart w:id="116" w:name="_Toc3444"/>
      <w:bookmarkStart w:id="117" w:name="_Toc1298"/>
      <w:bookmarkStart w:id="118" w:name="_Toc19886"/>
      <w:r>
        <w:rPr>
          <w:rFonts w:hint="eastAsia"/>
        </w:rPr>
        <w:t>4.5.1 下行反馈</w:t>
      </w:r>
      <w:r>
        <w:t>(MSGID=</w:t>
      </w:r>
      <w:r>
        <w:rPr>
          <w:rFonts w:hint="eastAsia"/>
        </w:rPr>
        <w:t>0xC0</w:t>
      </w:r>
      <w:r>
        <w:t>)</w:t>
      </w:r>
      <w:bookmarkEnd w:id="116"/>
      <w:bookmarkEnd w:id="117"/>
      <w:bookmarkEnd w:id="11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240AF76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4F7283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8CEE3EE">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MSG_HRD_DATA</w:t>
            </w:r>
          </w:p>
        </w:tc>
      </w:tr>
      <w:tr w14:paraId="2FAF019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3C2115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57213304">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Terminal =&gt;Server</w:t>
            </w:r>
          </w:p>
        </w:tc>
      </w:tr>
      <w:tr w14:paraId="07DE1AB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7DBB45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2A39027">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5D60A27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EB46DC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AE4FA3C">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31FEFA5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44B04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692C5F5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652D05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20E9E5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55DD9DE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1BC3A619">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DD68C29">
            <w:pPr>
              <w:widowControl/>
              <w:spacing w:line="360" w:lineRule="auto"/>
              <w:jc w:val="left"/>
              <w:rPr>
                <w:rFonts w:hint="eastAsia"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ACBCF5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7DE43A1">
            <w:pPr>
              <w:widowControl/>
              <w:spacing w:line="360" w:lineRule="auto"/>
              <w:jc w:val="center"/>
              <w:rPr>
                <w:rFonts w:hint="eastAsia"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74D5371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2AFC27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3BC7CB46">
      <w:pPr>
        <w:pStyle w:val="51"/>
        <w:spacing w:line="360" w:lineRule="auto"/>
        <w:ind w:left="425" w:firstLine="0" w:firstLineChars="0"/>
        <w:rPr>
          <w:rFonts w:hint="eastAsia"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200B2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CE0D2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4DDA768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101836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21A5A3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08039D0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0DAB5C4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2F5205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FBEE372">
            <w:pPr>
              <w:widowControl/>
              <w:spacing w:line="360" w:lineRule="auto"/>
              <w:ind w:firstLine="540" w:firstLineChars="300"/>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9287A7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0EFD15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B3FF9B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05A9634">
            <w:pPr>
              <w:widowControl/>
              <w:spacing w:line="360" w:lineRule="auto"/>
              <w:jc w:val="center"/>
              <w:rPr>
                <w:rFonts w:hint="eastAsia" w:ascii="微软雅黑" w:hAnsi="微软雅黑" w:cs="宋体"/>
                <w:kern w:val="0"/>
                <w:sz w:val="18"/>
                <w:szCs w:val="18"/>
              </w:rPr>
            </w:pPr>
          </w:p>
        </w:tc>
        <w:tc>
          <w:tcPr>
            <w:tcW w:w="1985" w:type="dxa"/>
            <w:vAlign w:val="center"/>
          </w:tcPr>
          <w:p w14:paraId="4E41046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r>
              <w:rPr>
                <w:rFonts w:hint="eastAsia" w:ascii="微软雅黑" w:hAnsi="微软雅黑" w:cs="宋体"/>
                <w:kern w:val="0"/>
                <w:sz w:val="18"/>
                <w:szCs w:val="18"/>
              </w:rPr>
              <w:t>长度</w:t>
            </w:r>
          </w:p>
        </w:tc>
      </w:tr>
      <w:tr w14:paraId="3F8E69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BC5AFA">
            <w:pPr>
              <w:widowControl/>
              <w:spacing w:line="360" w:lineRule="auto"/>
              <w:ind w:firstLine="540" w:firstLineChars="300"/>
              <w:rPr>
                <w:rFonts w:hint="eastAsia"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6CFB1F2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78E62DF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317F76F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03A7CB">
            <w:pPr>
              <w:widowControl/>
              <w:spacing w:line="360" w:lineRule="auto"/>
              <w:jc w:val="center"/>
              <w:rPr>
                <w:rFonts w:hint="eastAsia" w:ascii="微软雅黑" w:hAnsi="微软雅黑" w:cs="宋体"/>
                <w:kern w:val="0"/>
                <w:sz w:val="18"/>
                <w:szCs w:val="18"/>
              </w:rPr>
            </w:pPr>
          </w:p>
        </w:tc>
        <w:tc>
          <w:tcPr>
            <w:tcW w:w="1985" w:type="dxa"/>
            <w:vAlign w:val="center"/>
          </w:tcPr>
          <w:p w14:paraId="6148C3D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个</w:t>
            </w:r>
            <w:r>
              <w:rPr>
                <w:rFonts w:ascii="微软雅黑" w:hAnsi="微软雅黑" w:cs="宋体"/>
                <w:kern w:val="0"/>
                <w:sz w:val="18"/>
                <w:szCs w:val="18"/>
              </w:rPr>
              <w:t>Message ID</w:t>
            </w:r>
          </w:p>
        </w:tc>
      </w:tr>
      <w:tr w14:paraId="3F4D2C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56D56EC">
            <w:pPr>
              <w:widowControl/>
              <w:spacing w:line="360" w:lineRule="auto"/>
              <w:jc w:val="center"/>
              <w:rPr>
                <w:rFonts w:hint="eastAsia" w:ascii="微软雅黑" w:hAnsi="微软雅黑" w:cs="宋体"/>
                <w:kern w:val="0"/>
                <w:sz w:val="18"/>
                <w:szCs w:val="18"/>
              </w:rPr>
            </w:pPr>
          </w:p>
        </w:tc>
        <w:tc>
          <w:tcPr>
            <w:tcW w:w="992" w:type="dxa"/>
            <w:vAlign w:val="center"/>
          </w:tcPr>
          <w:p w14:paraId="5EAC8DC6">
            <w:pPr>
              <w:widowControl/>
              <w:spacing w:line="360" w:lineRule="auto"/>
              <w:jc w:val="center"/>
              <w:rPr>
                <w:rFonts w:hint="eastAsia" w:ascii="微软雅黑" w:hAnsi="微软雅黑" w:cs="宋体"/>
                <w:kern w:val="0"/>
                <w:sz w:val="18"/>
                <w:szCs w:val="18"/>
              </w:rPr>
            </w:pPr>
          </w:p>
        </w:tc>
        <w:tc>
          <w:tcPr>
            <w:tcW w:w="1560" w:type="dxa"/>
            <w:vAlign w:val="center"/>
          </w:tcPr>
          <w:p w14:paraId="1CC7D04E">
            <w:pPr>
              <w:widowControl/>
              <w:spacing w:line="360" w:lineRule="auto"/>
              <w:jc w:val="center"/>
              <w:rPr>
                <w:rFonts w:hint="eastAsia" w:ascii="微软雅黑" w:hAnsi="微软雅黑" w:cs="宋体"/>
                <w:kern w:val="0"/>
                <w:sz w:val="18"/>
                <w:szCs w:val="18"/>
              </w:rPr>
            </w:pPr>
          </w:p>
        </w:tc>
        <w:tc>
          <w:tcPr>
            <w:tcW w:w="1276" w:type="dxa"/>
            <w:vAlign w:val="center"/>
          </w:tcPr>
          <w:p w14:paraId="388EFEFA">
            <w:pPr>
              <w:widowControl/>
              <w:spacing w:line="360" w:lineRule="auto"/>
              <w:jc w:val="center"/>
              <w:rPr>
                <w:rFonts w:hint="eastAsia" w:ascii="微软雅黑" w:hAnsi="微软雅黑" w:cs="宋体"/>
                <w:kern w:val="0"/>
                <w:sz w:val="18"/>
                <w:szCs w:val="18"/>
              </w:rPr>
            </w:pPr>
          </w:p>
        </w:tc>
        <w:tc>
          <w:tcPr>
            <w:tcW w:w="1276" w:type="dxa"/>
            <w:vAlign w:val="center"/>
          </w:tcPr>
          <w:p w14:paraId="60D890F7">
            <w:pPr>
              <w:widowControl/>
              <w:spacing w:line="360" w:lineRule="auto"/>
              <w:jc w:val="center"/>
              <w:rPr>
                <w:rFonts w:hint="eastAsia" w:ascii="微软雅黑" w:hAnsi="微软雅黑" w:cs="宋体"/>
                <w:kern w:val="0"/>
                <w:sz w:val="18"/>
                <w:szCs w:val="18"/>
              </w:rPr>
            </w:pPr>
          </w:p>
        </w:tc>
        <w:tc>
          <w:tcPr>
            <w:tcW w:w="1985" w:type="dxa"/>
            <w:vAlign w:val="center"/>
          </w:tcPr>
          <w:p w14:paraId="6F3E2CE5">
            <w:pPr>
              <w:widowControl/>
              <w:spacing w:line="360" w:lineRule="auto"/>
              <w:jc w:val="center"/>
              <w:rPr>
                <w:rFonts w:hint="eastAsia" w:ascii="微软雅黑" w:hAnsi="微软雅黑" w:cs="宋体"/>
                <w:kern w:val="0"/>
                <w:sz w:val="18"/>
                <w:szCs w:val="18"/>
              </w:rPr>
            </w:pPr>
          </w:p>
        </w:tc>
      </w:tr>
    </w:tbl>
    <w:p w14:paraId="0EBF6592">
      <w:pPr>
        <w:pStyle w:val="69"/>
        <w:spacing w:line="0" w:lineRule="atLeast"/>
        <w:ind w:left="780"/>
        <w:rPr>
          <w:rFonts w:hint="eastAsia" w:ascii="微软雅黑" w:hAnsi="微软雅黑" w:eastAsia="微软雅黑"/>
          <w:sz w:val="21"/>
          <w:szCs w:val="21"/>
        </w:rPr>
      </w:pPr>
      <w:r>
        <w:rPr>
          <w:rFonts w:hint="eastAsia" w:ascii="微软雅黑" w:hAnsi="微软雅黑" w:eastAsia="微软雅黑"/>
          <w:sz w:val="21"/>
          <w:szCs w:val="21"/>
        </w:rPr>
        <w:t>此指令用于下行指令的反馈 ，返回前面收到的</w:t>
      </w:r>
      <w:r>
        <w:rPr>
          <w:rFonts w:ascii="微软雅黑" w:hAnsi="微软雅黑"/>
          <w:sz w:val="18"/>
          <w:szCs w:val="18"/>
        </w:rPr>
        <w:t>Message ID</w:t>
      </w:r>
      <w:r>
        <w:rPr>
          <w:rFonts w:hint="eastAsia" w:ascii="微软雅黑" w:hAnsi="微软雅黑" w:eastAsia="微软雅黑"/>
          <w:sz w:val="21"/>
          <w:szCs w:val="21"/>
        </w:rPr>
        <w:t>（可以是多个</w:t>
      </w:r>
      <w:r>
        <w:rPr>
          <w:rFonts w:ascii="微软雅黑" w:hAnsi="微软雅黑"/>
          <w:sz w:val="18"/>
          <w:szCs w:val="18"/>
        </w:rPr>
        <w:t>Message ID</w:t>
      </w:r>
      <w:r>
        <w:rPr>
          <w:rFonts w:hint="eastAsia" w:ascii="微软雅黑" w:hAnsi="微软雅黑" w:eastAsia="微软雅黑"/>
          <w:sz w:val="21"/>
          <w:szCs w:val="21"/>
        </w:rPr>
        <w:t>集体返回）</w:t>
      </w:r>
    </w:p>
    <w:p w14:paraId="5FA83D7F">
      <w:pPr>
        <w:pStyle w:val="69"/>
        <w:spacing w:line="0" w:lineRule="atLeast"/>
        <w:ind w:left="780"/>
        <w:rPr>
          <w:rFonts w:hint="eastAsia" w:ascii="微软雅黑" w:hAnsi="微软雅黑" w:eastAsia="微软雅黑"/>
          <w:sz w:val="21"/>
          <w:szCs w:val="21"/>
        </w:rPr>
      </w:pPr>
      <w:r>
        <w:rPr>
          <w:rFonts w:hint="eastAsia" w:ascii="微软雅黑" w:hAnsi="微软雅黑" w:eastAsia="微软雅黑"/>
          <w:sz w:val="21"/>
          <w:szCs w:val="21"/>
        </w:rPr>
        <w:t>Eg:BDBDBDBDC001CE33</w:t>
      </w:r>
    </w:p>
    <w:p w14:paraId="544C1876">
      <w:pPr>
        <w:pStyle w:val="4"/>
        <w:tabs>
          <w:tab w:val="left" w:pos="993"/>
        </w:tabs>
        <w:rPr>
          <w:rFonts w:hint="eastAsia"/>
        </w:rPr>
      </w:pPr>
      <w:bookmarkStart w:id="119" w:name="_Toc18522"/>
      <w:bookmarkStart w:id="120" w:name="_Toc2637"/>
      <w:bookmarkStart w:id="121" w:name="_Toc31890"/>
      <w:r>
        <w:rPr>
          <w:rFonts w:hint="eastAsia"/>
        </w:rPr>
        <w:t>4.5.2 消息状态上报</w:t>
      </w:r>
      <w:r>
        <w:t>(MSGID=</w:t>
      </w:r>
      <w:r>
        <w:rPr>
          <w:rFonts w:hint="eastAsia"/>
        </w:rPr>
        <w:t>0x28</w:t>
      </w:r>
      <w:r>
        <w:t>)</w:t>
      </w:r>
      <w:bookmarkEnd w:id="119"/>
      <w:bookmarkEnd w:id="120"/>
      <w:bookmarkEnd w:id="121"/>
      <w:r>
        <w:rPr>
          <w:rFonts w:hint="eastAsia"/>
        </w:rPr>
        <w:t xml:space="preserve">                                    </w:t>
      </w:r>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9F326F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653533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5AC317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MSG_HRD_DATA</w:t>
            </w:r>
          </w:p>
        </w:tc>
      </w:tr>
      <w:tr w14:paraId="26A7365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2B493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7A4C1B0">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Terminal =&gt;Server</w:t>
            </w:r>
          </w:p>
        </w:tc>
      </w:tr>
      <w:tr w14:paraId="326D464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DC485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58CFAEAF">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2383522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2D7E9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D5F13B1">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1 bytes</w:t>
            </w:r>
          </w:p>
        </w:tc>
      </w:tr>
      <w:tr w14:paraId="2010917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FF38EB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DB7CA1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ECFCD1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4FC8A5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53AC9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0DE3AEF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6A96B0E">
            <w:pPr>
              <w:widowControl/>
              <w:spacing w:line="360" w:lineRule="auto"/>
              <w:jc w:val="left"/>
              <w:rPr>
                <w:rFonts w:hint="eastAsia"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C7CD65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7C37DB23">
            <w:pPr>
              <w:widowControl/>
              <w:spacing w:line="360" w:lineRule="auto"/>
              <w:jc w:val="center"/>
              <w:rPr>
                <w:rFonts w:hint="eastAsia"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5DEC08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D8BF93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72BBC4E4">
      <w:pPr>
        <w:pStyle w:val="51"/>
        <w:spacing w:line="360" w:lineRule="auto"/>
        <w:ind w:firstLine="0" w:firstLineChars="0"/>
        <w:rPr>
          <w:rFonts w:hint="eastAsia"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EFB9F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7D618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6D12634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578B88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334CAD9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AC9F3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3C6522F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28900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61FBA7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6A4144F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64FF9A7C">
            <w:pPr>
              <w:widowControl/>
              <w:spacing w:line="360" w:lineRule="auto"/>
              <w:jc w:val="center"/>
              <w:rPr>
                <w:rFonts w:hint="eastAsia"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3CD6705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99FDB80">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4B46B9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时间戳</w:t>
            </w:r>
          </w:p>
        </w:tc>
      </w:tr>
      <w:tr w14:paraId="25E1E6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7A20B0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E8E31E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101C8E3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3289533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949258A">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631F57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类型(和下行0X28对应)，</w:t>
            </w:r>
          </w:p>
          <w:p w14:paraId="25A2203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GB2312:0x03</w:t>
            </w:r>
          </w:p>
          <w:p w14:paraId="57BA6C8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Unicode:0x05</w:t>
            </w:r>
          </w:p>
        </w:tc>
      </w:tr>
      <w:tr w14:paraId="797172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66536A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3EE06E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6D8C614D">
            <w:pPr>
              <w:widowControl/>
              <w:spacing w:line="360" w:lineRule="auto"/>
              <w:jc w:val="center"/>
              <w:rPr>
                <w:rFonts w:hint="eastAsia"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D7DB17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A0D409A">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97413C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消息状态</w:t>
            </w:r>
          </w:p>
          <w:p w14:paraId="4527D691">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0x01: 已确认，</w:t>
            </w:r>
          </w:p>
          <w:p w14:paraId="245F5CA2">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 xml:space="preserve"> 0x02: 已拒绝</w:t>
            </w:r>
          </w:p>
        </w:tc>
      </w:tr>
      <w:tr w14:paraId="4716D8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035A1C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48B438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1DAB5B48">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序列号</w:t>
            </w:r>
          </w:p>
        </w:tc>
        <w:tc>
          <w:tcPr>
            <w:tcW w:w="1276" w:type="dxa"/>
            <w:vAlign w:val="center"/>
          </w:tcPr>
          <w:p w14:paraId="51D991B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B86BBB">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809B2A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(和下行0X28对应)</w:t>
            </w:r>
          </w:p>
        </w:tc>
      </w:tr>
      <w:tr w14:paraId="272F63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27E820C">
            <w:pPr>
              <w:widowControl/>
              <w:spacing w:line="360" w:lineRule="auto"/>
              <w:jc w:val="center"/>
              <w:rPr>
                <w:rFonts w:hint="eastAsia" w:ascii="微软雅黑" w:hAnsi="微软雅黑" w:cs="宋体"/>
                <w:kern w:val="0"/>
                <w:sz w:val="18"/>
                <w:szCs w:val="18"/>
              </w:rPr>
            </w:pPr>
          </w:p>
        </w:tc>
        <w:tc>
          <w:tcPr>
            <w:tcW w:w="992" w:type="dxa"/>
            <w:vAlign w:val="center"/>
          </w:tcPr>
          <w:p w14:paraId="5A4FE49E">
            <w:pPr>
              <w:widowControl/>
              <w:spacing w:line="360" w:lineRule="auto"/>
              <w:jc w:val="center"/>
              <w:rPr>
                <w:rFonts w:hint="eastAsia" w:ascii="微软雅黑" w:hAnsi="微软雅黑" w:cs="宋体"/>
                <w:kern w:val="0"/>
                <w:sz w:val="18"/>
                <w:szCs w:val="18"/>
              </w:rPr>
            </w:pPr>
          </w:p>
        </w:tc>
        <w:tc>
          <w:tcPr>
            <w:tcW w:w="1560" w:type="dxa"/>
            <w:vAlign w:val="center"/>
          </w:tcPr>
          <w:p w14:paraId="46026E92">
            <w:pPr>
              <w:widowControl/>
              <w:spacing w:line="360" w:lineRule="auto"/>
              <w:jc w:val="center"/>
              <w:rPr>
                <w:rFonts w:hint="eastAsia" w:ascii="微软雅黑" w:hAnsi="微软雅黑" w:eastAsiaTheme="minorEastAsia"/>
                <w:sz w:val="18"/>
                <w:szCs w:val="18"/>
              </w:rPr>
            </w:pPr>
          </w:p>
        </w:tc>
        <w:tc>
          <w:tcPr>
            <w:tcW w:w="1276" w:type="dxa"/>
            <w:vAlign w:val="center"/>
          </w:tcPr>
          <w:p w14:paraId="6658A377">
            <w:pPr>
              <w:widowControl/>
              <w:spacing w:line="360" w:lineRule="auto"/>
              <w:jc w:val="center"/>
              <w:rPr>
                <w:rFonts w:hint="eastAsia" w:ascii="微软雅黑" w:hAnsi="微软雅黑" w:cs="宋体"/>
                <w:kern w:val="0"/>
                <w:sz w:val="18"/>
                <w:szCs w:val="18"/>
              </w:rPr>
            </w:pPr>
          </w:p>
        </w:tc>
        <w:tc>
          <w:tcPr>
            <w:tcW w:w="1276" w:type="dxa"/>
            <w:vAlign w:val="center"/>
          </w:tcPr>
          <w:p w14:paraId="7183F08F">
            <w:pPr>
              <w:widowControl/>
              <w:spacing w:line="360" w:lineRule="auto"/>
              <w:jc w:val="center"/>
              <w:rPr>
                <w:rFonts w:ascii="Arial" w:hAnsi="Arial" w:cs="Arial"/>
                <w:szCs w:val="21"/>
                <w:shd w:val="clear" w:color="auto" w:fill="FEFEFE"/>
              </w:rPr>
            </w:pPr>
          </w:p>
        </w:tc>
        <w:tc>
          <w:tcPr>
            <w:tcW w:w="1985" w:type="dxa"/>
            <w:vAlign w:val="center"/>
          </w:tcPr>
          <w:p w14:paraId="6DB0801A">
            <w:pPr>
              <w:widowControl/>
              <w:spacing w:line="360" w:lineRule="auto"/>
              <w:jc w:val="center"/>
              <w:rPr>
                <w:rFonts w:hint="eastAsia" w:ascii="微软雅黑" w:hAnsi="微软雅黑" w:cs="宋体"/>
                <w:kern w:val="0"/>
                <w:sz w:val="18"/>
                <w:szCs w:val="18"/>
              </w:rPr>
            </w:pPr>
          </w:p>
        </w:tc>
      </w:tr>
    </w:tbl>
    <w:p w14:paraId="60166627">
      <w:pPr>
        <w:rPr>
          <w:color w:val="FF0000"/>
        </w:rPr>
      </w:pPr>
      <w:bookmarkStart w:id="122" w:name="_Toc69991446"/>
      <w:bookmarkEnd w:id="122"/>
      <w:bookmarkStart w:id="123" w:name="_Toc71644369"/>
      <w:bookmarkEnd w:id="123"/>
      <w:bookmarkStart w:id="124" w:name="_Toc69991718"/>
      <w:bookmarkEnd w:id="124"/>
      <w:bookmarkStart w:id="125" w:name="_Toc70325541"/>
      <w:bookmarkEnd w:id="125"/>
      <w:bookmarkStart w:id="126" w:name="_Toc60159145"/>
      <w:bookmarkEnd w:id="126"/>
      <w:bookmarkStart w:id="127" w:name="_Toc72861845"/>
      <w:bookmarkEnd w:id="127"/>
      <w:bookmarkStart w:id="128" w:name="_Toc75194101"/>
      <w:bookmarkEnd w:id="128"/>
      <w:bookmarkStart w:id="129" w:name="_Toc60158981"/>
      <w:bookmarkEnd w:id="129"/>
      <w:bookmarkStart w:id="130" w:name="_Toc76132845"/>
      <w:bookmarkEnd w:id="130"/>
      <w:bookmarkStart w:id="131" w:name="_Toc80877885"/>
      <w:bookmarkEnd w:id="131"/>
      <w:bookmarkStart w:id="132" w:name="_Toc79761994"/>
      <w:bookmarkEnd w:id="132"/>
      <w:bookmarkStart w:id="133" w:name="_Toc75193826"/>
      <w:bookmarkEnd w:id="133"/>
      <w:bookmarkStart w:id="134" w:name="_Toc72245215"/>
      <w:bookmarkEnd w:id="134"/>
      <w:bookmarkStart w:id="135" w:name="_Toc75251633"/>
      <w:bookmarkEnd w:id="135"/>
      <w:bookmarkStart w:id="136" w:name="_Toc80885233"/>
      <w:bookmarkEnd w:id="136"/>
      <w:bookmarkStart w:id="137" w:name="_Toc75194596"/>
      <w:bookmarkEnd w:id="137"/>
      <w:bookmarkStart w:id="138" w:name="_Toc63339106"/>
      <w:bookmarkEnd w:id="138"/>
      <w:bookmarkStart w:id="139" w:name="_Toc79761659"/>
      <w:bookmarkEnd w:id="139"/>
      <w:bookmarkStart w:id="140" w:name="_Toc80877551"/>
      <w:bookmarkEnd w:id="140"/>
      <w:bookmarkStart w:id="141" w:name="_Toc71643490"/>
      <w:bookmarkEnd w:id="141"/>
      <w:bookmarkStart w:id="142" w:name="_Toc62549207"/>
      <w:bookmarkEnd w:id="142"/>
      <w:bookmarkStart w:id="143" w:name="_Toc80878219"/>
      <w:bookmarkEnd w:id="143"/>
      <w:bookmarkStart w:id="144" w:name="_Toc82530311"/>
      <w:bookmarkEnd w:id="144"/>
      <w:bookmarkStart w:id="145" w:name="_Toc75193550"/>
      <w:bookmarkEnd w:id="145"/>
      <w:bookmarkStart w:id="146" w:name="_Toc70066722"/>
      <w:bookmarkEnd w:id="146"/>
    </w:p>
    <w:p w14:paraId="5659DCB4">
      <w:pPr>
        <w:rPr>
          <w:color w:val="FF0000"/>
        </w:rPr>
      </w:pPr>
    </w:p>
    <w:p w14:paraId="5074CCDE">
      <w:pPr>
        <w:pStyle w:val="3"/>
      </w:pPr>
      <w:bookmarkStart w:id="147" w:name="_Toc5373"/>
      <w:bookmarkStart w:id="148" w:name="_Toc32759"/>
      <w:bookmarkStart w:id="149" w:name="_Toc11612"/>
      <w:r>
        <w:rPr>
          <w:rFonts w:hint="eastAsia"/>
        </w:rPr>
        <w:t>4.6健康相关上报</w:t>
      </w:r>
      <w:bookmarkEnd w:id="147"/>
      <w:bookmarkEnd w:id="148"/>
      <w:bookmarkEnd w:id="149"/>
    </w:p>
    <w:p w14:paraId="2BE43492">
      <w:pPr>
        <w:pStyle w:val="4"/>
        <w:tabs>
          <w:tab w:val="left" w:pos="993"/>
        </w:tabs>
        <w:rPr>
          <w:rFonts w:hint="eastAsia"/>
        </w:rPr>
      </w:pPr>
      <w:bookmarkStart w:id="150" w:name="_Toc8653"/>
      <w:bookmarkStart w:id="151" w:name="_Toc9543"/>
      <w:bookmarkStart w:id="152" w:name="_Toc5770"/>
      <w:r>
        <w:rPr>
          <w:rFonts w:hint="eastAsia"/>
        </w:rPr>
        <w:t>4.6.1健康数据数据</w:t>
      </w:r>
      <w:r>
        <w:t>(MSGID=</w:t>
      </w:r>
      <w:r>
        <w:rPr>
          <w:rFonts w:hint="eastAsia"/>
        </w:rPr>
        <w:t>0x32</w:t>
      </w:r>
      <w:r>
        <w:t>)</w:t>
      </w:r>
      <w:bookmarkEnd w:id="150"/>
      <w:bookmarkEnd w:id="151"/>
      <w:bookmarkEnd w:id="15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BCE482D">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6CC1894C">
            <w:pPr>
              <w:pStyle w:val="51"/>
              <w:widowControl/>
              <w:numPr>
                <w:ilvl w:val="0"/>
                <w:numId w:val="6"/>
              </w:numPr>
              <w:spacing w:line="360" w:lineRule="auto"/>
              <w:ind w:firstLineChars="0"/>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7BD14A8">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MSG_HRD_DATA</w:t>
            </w:r>
          </w:p>
        </w:tc>
      </w:tr>
      <w:tr w14:paraId="6EC4A2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B3A35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D8E14E7">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心率数据上传，</w:t>
            </w:r>
            <w:r>
              <w:rPr>
                <w:rFonts w:ascii="微软雅黑" w:hAnsi="微软雅黑" w:cs="宋体"/>
                <w:kern w:val="0"/>
                <w:sz w:val="18"/>
                <w:szCs w:val="18"/>
              </w:rPr>
              <w:t>Terminal=&gt;Terminal Server</w:t>
            </w:r>
          </w:p>
        </w:tc>
      </w:tr>
      <w:tr w14:paraId="3AC0625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8A0DE7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E83A0E6">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6FDA61D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1893B5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08B70228">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4E8EA96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7E7777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5DFCF7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6283A3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04E2C3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2032AD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6F26C19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05E2EF">
            <w:pPr>
              <w:widowControl/>
              <w:spacing w:line="360" w:lineRule="auto"/>
              <w:jc w:val="left"/>
              <w:rPr>
                <w:rFonts w:hint="eastAsia"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6DFC7B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11FE5A21">
            <w:pPr>
              <w:widowControl/>
              <w:spacing w:line="360" w:lineRule="auto"/>
              <w:jc w:val="center"/>
              <w:rPr>
                <w:rFonts w:hint="eastAsia"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65D46DD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2187BB3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3CDE958D">
      <w:pPr>
        <w:spacing w:before="156" w:beforeLines="50" w:line="360" w:lineRule="auto"/>
        <w:ind w:firstLine="420" w:firstLineChars="200"/>
        <w:rPr>
          <w:rFonts w:hint="eastAsia"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7376D4C8">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21C234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C81571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8F61AF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34745B6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6EE26B2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F36C6D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26E4C9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0CE032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6A5BCAC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5E80204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7463C6D1">
            <w:pPr>
              <w:widowControl/>
              <w:spacing w:line="360" w:lineRule="auto"/>
              <w:jc w:val="center"/>
              <w:rPr>
                <w:rFonts w:hint="eastAsia"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2CF3D82">
            <w:pPr>
              <w:widowControl/>
              <w:spacing w:line="360" w:lineRule="auto"/>
              <w:jc w:val="center"/>
              <w:rPr>
                <w:rFonts w:hint="eastAsia"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3776830">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5782482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2174D2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42F77EB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2BC569D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4F79D610">
            <w:pPr>
              <w:widowControl/>
              <w:spacing w:line="360" w:lineRule="auto"/>
              <w:jc w:val="center"/>
              <w:rPr>
                <w:rFonts w:hint="eastAsia"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1015FACF">
            <w:pPr>
              <w:widowControl/>
              <w:spacing w:line="360" w:lineRule="auto"/>
              <w:jc w:val="center"/>
              <w:rPr>
                <w:rFonts w:hint="eastAsia"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643864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时间戳</w:t>
            </w:r>
          </w:p>
        </w:tc>
      </w:tr>
      <w:tr w14:paraId="0589670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C16C02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FD69D0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7527E2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32BEF7B0">
            <w:pPr>
              <w:widowControl/>
              <w:spacing w:line="360" w:lineRule="auto"/>
              <w:jc w:val="center"/>
              <w:rPr>
                <w:rFonts w:hint="eastAsia"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6330DA1A">
            <w:pPr>
              <w:widowControl/>
              <w:spacing w:line="360" w:lineRule="auto"/>
              <w:jc w:val="center"/>
              <w:rPr>
                <w:rFonts w:hint="eastAsia"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42BF60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后面内容总长</w:t>
            </w:r>
          </w:p>
        </w:tc>
      </w:tr>
      <w:tr w14:paraId="2E04D70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342F34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A7CB6C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D7DAA8B">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39047FB2">
            <w:pPr>
              <w:widowControl/>
              <w:spacing w:line="360" w:lineRule="auto"/>
              <w:jc w:val="center"/>
              <w:rPr>
                <w:rFonts w:hint="eastAsia"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CA3AA66">
            <w:pPr>
              <w:widowControl/>
              <w:spacing w:line="360" w:lineRule="auto"/>
              <w:jc w:val="center"/>
              <w:rPr>
                <w:rFonts w:hint="eastAsia"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DCD09F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1D6A5FF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B8D54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FDB843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536C60B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7FC7166E">
            <w:pPr>
              <w:widowControl/>
              <w:spacing w:line="360" w:lineRule="auto"/>
              <w:jc w:val="center"/>
              <w:rPr>
                <w:rFonts w:hint="eastAsia"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13B484E2">
            <w:pPr>
              <w:widowControl/>
              <w:spacing w:line="360" w:lineRule="auto"/>
              <w:jc w:val="center"/>
              <w:rPr>
                <w:rFonts w:hint="eastAsia"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F5A7C9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d的上报值</w:t>
            </w:r>
          </w:p>
        </w:tc>
      </w:tr>
      <w:tr w14:paraId="6798CEA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4F00F33">
            <w:pPr>
              <w:widowControl/>
              <w:spacing w:line="360" w:lineRule="auto"/>
              <w:jc w:val="center"/>
              <w:rPr>
                <w:rFonts w:hint="eastAsia"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5883DF28">
            <w:pPr>
              <w:widowControl/>
              <w:spacing w:line="360" w:lineRule="auto"/>
              <w:jc w:val="center"/>
              <w:rPr>
                <w:rFonts w:hint="eastAsia"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614F43F">
            <w:pPr>
              <w:widowControl/>
              <w:spacing w:line="360" w:lineRule="auto"/>
              <w:jc w:val="center"/>
              <w:rPr>
                <w:rFonts w:hint="eastAsia"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7CEAF23E">
            <w:pPr>
              <w:widowControl/>
              <w:spacing w:line="360" w:lineRule="auto"/>
              <w:jc w:val="center"/>
              <w:rPr>
                <w:rFonts w:hint="eastAsia"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5C412A">
            <w:pPr>
              <w:widowControl/>
              <w:spacing w:line="360" w:lineRule="auto"/>
              <w:jc w:val="center"/>
              <w:rPr>
                <w:rFonts w:hint="eastAsia"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A3CBFD9">
            <w:pPr>
              <w:widowControl/>
              <w:spacing w:line="360" w:lineRule="auto"/>
              <w:jc w:val="center"/>
              <w:rPr>
                <w:rFonts w:hint="eastAsia" w:ascii="微软雅黑" w:hAnsi="微软雅黑" w:cs="宋体"/>
                <w:kern w:val="0"/>
                <w:sz w:val="18"/>
                <w:szCs w:val="18"/>
              </w:rPr>
            </w:pPr>
          </w:p>
        </w:tc>
      </w:tr>
      <w:tr w14:paraId="2615AEF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C3BFEC8">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4AA280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ECD973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02DEAB2">
            <w:pPr>
              <w:widowControl/>
              <w:spacing w:line="360" w:lineRule="auto"/>
              <w:jc w:val="center"/>
              <w:rPr>
                <w:rFonts w:hint="eastAsia"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0C919BD7">
            <w:pPr>
              <w:widowControl/>
              <w:spacing w:line="360" w:lineRule="auto"/>
              <w:jc w:val="center"/>
              <w:rPr>
                <w:rFonts w:hint="eastAsia"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9142D2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5509A65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8E5826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07C9B43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0137E4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66E0D4B1">
            <w:pPr>
              <w:widowControl/>
              <w:spacing w:line="360" w:lineRule="auto"/>
              <w:jc w:val="center"/>
              <w:rPr>
                <w:rFonts w:hint="eastAsia"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A4C7526">
            <w:pPr>
              <w:widowControl/>
              <w:spacing w:line="360" w:lineRule="auto"/>
              <w:jc w:val="center"/>
              <w:rPr>
                <w:rFonts w:hint="eastAsia"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2370D6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dn的上报值</w:t>
            </w:r>
          </w:p>
        </w:tc>
      </w:tr>
    </w:tbl>
    <w:p w14:paraId="6E3E6E54">
      <w:pPr>
        <w:pStyle w:val="63"/>
        <w:adjustRightInd/>
        <w:spacing w:line="360" w:lineRule="auto"/>
        <w:ind w:firstLine="120" w:firstLineChars="50"/>
      </w:pPr>
      <w:r>
        <w:rPr>
          <w:rFonts w:ascii="宋体" w:hAnsi="宋体" w:cs="宋体"/>
          <w:kern w:val="0"/>
        </w:rPr>
        <w:t>BDBDBDBD32 00 7A 89 0F 60 06 00 0</w:t>
      </w:r>
      <w:r>
        <w:rPr>
          <w:rFonts w:hint="eastAsia" w:ascii="宋体" w:hAnsi="宋体" w:cs="宋体"/>
          <w:kern w:val="0"/>
        </w:rPr>
        <w:t>A</w:t>
      </w:r>
      <w:r>
        <w:rPr>
          <w:rFonts w:ascii="宋体" w:hAnsi="宋体" w:cs="宋体"/>
          <w:kern w:val="0"/>
        </w:rPr>
        <w:t xml:space="preserve"> 32 10 12 04 00 03</w:t>
      </w:r>
    </w:p>
    <w:p w14:paraId="6C1B84D9">
      <w:pPr>
        <w:pStyle w:val="63"/>
        <w:adjustRightInd/>
        <w:spacing w:line="360" w:lineRule="auto"/>
        <w:rPr>
          <w:rFonts w:hint="eastAsia" w:ascii="宋体" w:hAnsi="宋体" w:cs="宋体"/>
          <w:kern w:val="0"/>
        </w:rPr>
      </w:pPr>
      <w:r>
        <w:rPr>
          <w:rFonts w:hint="eastAsia"/>
        </w:rPr>
        <w:t>协议中时间戳是</w:t>
      </w:r>
      <w:r>
        <w:rPr>
          <w:rFonts w:ascii="宋体" w:hAnsi="宋体" w:cs="宋体"/>
          <w:kern w:val="0"/>
        </w:rPr>
        <w:t xml:space="preserve">7A 89 0F 60 </w:t>
      </w:r>
      <w:r>
        <w:rPr>
          <w:rFonts w:hint="eastAsia" w:ascii="宋体" w:hAnsi="宋体" w:cs="宋体"/>
          <w:kern w:val="0"/>
        </w:rPr>
        <w:t xml:space="preserve">，type </w:t>
      </w:r>
      <w:r>
        <w:rPr>
          <w:rFonts w:ascii="宋体" w:hAnsi="宋体" w:cs="宋体"/>
          <w:kern w:val="0"/>
        </w:rPr>
        <w:t xml:space="preserve">00 </w:t>
      </w:r>
      <w:r>
        <w:rPr>
          <w:rFonts w:hint="eastAsia" w:ascii="宋体" w:hAnsi="宋体" w:cs="宋体"/>
          <w:kern w:val="0"/>
        </w:rPr>
        <w:t>混合类型单个数据上报内容全长</w:t>
      </w:r>
      <w:r>
        <w:rPr>
          <w:rFonts w:ascii="宋体" w:hAnsi="宋体" w:cs="宋体"/>
          <w:kern w:val="0"/>
        </w:rPr>
        <w:t xml:space="preserve">06 00 </w:t>
      </w:r>
      <w:r>
        <w:rPr>
          <w:rFonts w:hint="eastAsia" w:ascii="宋体" w:hAnsi="宋体" w:cs="宋体"/>
          <w:kern w:val="0"/>
        </w:rPr>
        <w:t>，</w:t>
      </w:r>
    </w:p>
    <w:p w14:paraId="76C46E3E">
      <w:pPr>
        <w:pStyle w:val="63"/>
        <w:adjustRightInd/>
        <w:spacing w:line="360" w:lineRule="auto"/>
        <w:rPr>
          <w:rFonts w:hint="eastAsia" w:ascii="宋体" w:hAnsi="宋体" w:cs="宋体"/>
          <w:kern w:val="0"/>
        </w:rPr>
      </w:pPr>
      <w:r>
        <w:rPr>
          <w:rFonts w:hint="eastAsia" w:ascii="宋体" w:hAnsi="宋体" w:cs="宋体"/>
          <w:kern w:val="0"/>
        </w:rPr>
        <w:t>id=</w:t>
      </w:r>
      <w:r>
        <w:rPr>
          <w:rFonts w:ascii="宋体" w:hAnsi="宋体" w:cs="宋体"/>
          <w:kern w:val="0"/>
        </w:rPr>
        <w:t>0</w:t>
      </w:r>
      <w:r>
        <w:rPr>
          <w:rFonts w:hint="eastAsia" w:ascii="宋体" w:hAnsi="宋体" w:cs="宋体"/>
          <w:kern w:val="0"/>
        </w:rPr>
        <w:t>A</w:t>
      </w:r>
      <w:r>
        <w:rPr>
          <w:rFonts w:ascii="宋体" w:hAnsi="宋体" w:cs="宋体"/>
          <w:kern w:val="0"/>
        </w:rPr>
        <w:t xml:space="preserve">  0</w:t>
      </w:r>
      <w:r>
        <w:rPr>
          <w:rFonts w:hint="eastAsia" w:ascii="宋体" w:hAnsi="宋体" w:cs="宋体"/>
          <w:kern w:val="0"/>
        </w:rPr>
        <w:t>A</w:t>
      </w:r>
      <w:r>
        <w:rPr>
          <w:rFonts w:ascii="宋体" w:hAnsi="宋体" w:cs="宋体"/>
          <w:kern w:val="0"/>
        </w:rPr>
        <w:t xml:space="preserve">=00001010 00001 010 </w:t>
      </w:r>
      <w:r>
        <w:rPr>
          <w:rFonts w:hint="eastAsia" w:ascii="宋体" w:hAnsi="宋体" w:cs="宋体"/>
          <w:kern w:val="0"/>
        </w:rPr>
        <w:t>（前5位是0</w:t>
      </w:r>
      <w:r>
        <w:rPr>
          <w:rFonts w:ascii="宋体" w:hAnsi="宋体" w:cs="宋体"/>
          <w:kern w:val="0"/>
        </w:rPr>
        <w:t>1</w:t>
      </w:r>
      <w:r>
        <w:rPr>
          <w:rFonts w:hint="eastAsia" w:ascii="宋体" w:hAnsi="宋体" w:cs="宋体"/>
          <w:kern w:val="0"/>
        </w:rPr>
        <w:t>，后面表示上报长度2个字节）</w:t>
      </w:r>
    </w:p>
    <w:p w14:paraId="68C632A3">
      <w:pPr>
        <w:pStyle w:val="63"/>
        <w:adjustRightInd/>
        <w:spacing w:line="360" w:lineRule="auto"/>
        <w:rPr>
          <w:rFonts w:hint="eastAsia" w:ascii="宋体" w:hAnsi="宋体" w:cs="宋体"/>
          <w:kern w:val="0"/>
        </w:rPr>
      </w:pPr>
      <w:r>
        <w:rPr>
          <w:rFonts w:hint="eastAsia" w:ascii="宋体" w:hAnsi="宋体" w:cs="宋体"/>
          <w:kern w:val="0"/>
        </w:rPr>
        <w:t>计步后面2位是计步值，</w:t>
      </w:r>
    </w:p>
    <w:p w14:paraId="169189A2">
      <w:pPr>
        <w:pStyle w:val="63"/>
        <w:adjustRightInd/>
        <w:spacing w:line="360" w:lineRule="auto"/>
        <w:rPr>
          <w:rFonts w:hint="eastAsia" w:ascii="微软雅黑" w:hAnsi="微软雅黑" w:cs="宋体"/>
          <w:color w:val="auto"/>
          <w:sz w:val="21"/>
          <w:szCs w:val="21"/>
        </w:rPr>
      </w:pPr>
      <w:r>
        <w:rPr>
          <w:rFonts w:ascii="微软雅黑" w:hAnsi="微软雅黑" w:cs="宋体"/>
          <w:color w:val="auto"/>
          <w:sz w:val="21"/>
          <w:szCs w:val="21"/>
        </w:rPr>
        <w:t>I</w:t>
      </w:r>
      <w:r>
        <w:rPr>
          <w:rFonts w:hint="eastAsia" w:ascii="微软雅黑" w:hAnsi="微软雅黑" w:cs="宋体"/>
          <w:color w:val="auto"/>
          <w:sz w:val="21"/>
          <w:szCs w:val="21"/>
        </w:rPr>
        <w:t>d代码如下（协议中的id高5位定义）</w:t>
      </w:r>
    </w:p>
    <w:p w14:paraId="6859CD56">
      <w:pPr>
        <w:pStyle w:val="63"/>
        <w:adjustRightInd/>
        <w:spacing w:line="360" w:lineRule="auto"/>
        <w:rPr>
          <w:rFonts w:hint="eastAsia" w:ascii="微软雅黑" w:hAnsi="微软雅黑" w:cs="宋体"/>
          <w:color w:val="auto"/>
          <w:sz w:val="21"/>
          <w:szCs w:val="21"/>
        </w:rPr>
      </w:pPr>
      <w:r>
        <w:rPr>
          <w:rFonts w:ascii="微软雅黑" w:hAnsi="微软雅黑" w:cs="宋体"/>
          <w:color w:val="auto"/>
          <w:sz w:val="21"/>
          <w:szCs w:val="21"/>
        </w:rPr>
        <w:t xml:space="preserve">01 </w:t>
      </w:r>
      <w:r>
        <w:rPr>
          <w:rFonts w:hint="eastAsia" w:ascii="微软雅黑" w:hAnsi="微软雅黑" w:cs="宋体"/>
          <w:color w:val="auto"/>
          <w:sz w:val="21"/>
          <w:szCs w:val="21"/>
        </w:rPr>
        <w:t>计步</w:t>
      </w:r>
      <w:r>
        <w:rPr>
          <w:rFonts w:ascii="微软雅黑" w:hAnsi="微软雅黑" w:cs="宋体"/>
          <w:color w:val="auto"/>
          <w:sz w:val="21"/>
          <w:szCs w:val="21"/>
        </w:rPr>
        <w:t xml:space="preserve">02 </w:t>
      </w:r>
      <w:r>
        <w:rPr>
          <w:rFonts w:hint="eastAsia" w:ascii="微软雅黑" w:hAnsi="微软雅黑" w:cs="宋体"/>
          <w:color w:val="auto"/>
          <w:sz w:val="21"/>
          <w:szCs w:val="21"/>
        </w:rPr>
        <w:t xml:space="preserve">心率 </w:t>
      </w:r>
      <w:r>
        <w:rPr>
          <w:rFonts w:ascii="微软雅黑" w:hAnsi="微软雅黑" w:cs="宋体"/>
          <w:color w:val="auto"/>
          <w:sz w:val="21"/>
          <w:szCs w:val="21"/>
        </w:rPr>
        <w:t xml:space="preserve">03 </w:t>
      </w:r>
      <w:r>
        <w:rPr>
          <w:rFonts w:hint="eastAsia" w:ascii="微软雅黑" w:hAnsi="微软雅黑" w:cs="宋体"/>
          <w:color w:val="auto"/>
          <w:sz w:val="21"/>
          <w:szCs w:val="21"/>
        </w:rPr>
        <w:t xml:space="preserve">体温 </w:t>
      </w:r>
      <w:r>
        <w:rPr>
          <w:rFonts w:ascii="微软雅黑" w:hAnsi="微软雅黑" w:cs="宋体"/>
          <w:color w:val="auto"/>
          <w:sz w:val="21"/>
          <w:szCs w:val="21"/>
        </w:rPr>
        <w:t xml:space="preserve">04 </w:t>
      </w:r>
      <w:r>
        <w:rPr>
          <w:rFonts w:hint="eastAsia" w:ascii="微软雅黑" w:hAnsi="微软雅黑" w:cs="宋体"/>
          <w:color w:val="auto"/>
          <w:sz w:val="21"/>
          <w:szCs w:val="21"/>
        </w:rPr>
        <w:t xml:space="preserve">腕温  </w:t>
      </w:r>
      <w:r>
        <w:rPr>
          <w:rFonts w:ascii="微软雅黑" w:hAnsi="微软雅黑" w:cs="宋体"/>
          <w:color w:val="auto"/>
          <w:sz w:val="21"/>
          <w:szCs w:val="21"/>
        </w:rPr>
        <w:t>06</w:t>
      </w:r>
      <w:r>
        <w:rPr>
          <w:rFonts w:hint="eastAsia" w:ascii="微软雅黑" w:hAnsi="微软雅黑" w:cs="宋体"/>
          <w:color w:val="auto"/>
          <w:sz w:val="21"/>
          <w:szCs w:val="21"/>
        </w:rPr>
        <w:t xml:space="preserve"> 舒张压 </w:t>
      </w:r>
      <w:r>
        <w:rPr>
          <w:rFonts w:ascii="微软雅黑" w:hAnsi="微软雅黑" w:cs="宋体"/>
          <w:color w:val="auto"/>
          <w:sz w:val="21"/>
          <w:szCs w:val="21"/>
        </w:rPr>
        <w:t xml:space="preserve">07 </w:t>
      </w:r>
      <w:r>
        <w:rPr>
          <w:rFonts w:hint="eastAsia" w:ascii="微软雅黑" w:hAnsi="微软雅黑" w:cs="宋体"/>
          <w:color w:val="auto"/>
          <w:sz w:val="21"/>
          <w:szCs w:val="21"/>
        </w:rPr>
        <w:t>收缩压 0</w:t>
      </w:r>
      <w:r>
        <w:rPr>
          <w:rFonts w:ascii="微软雅黑" w:hAnsi="微软雅黑" w:cs="宋体"/>
          <w:color w:val="auto"/>
          <w:sz w:val="21"/>
          <w:szCs w:val="21"/>
        </w:rPr>
        <w:t xml:space="preserve">8 </w:t>
      </w:r>
      <w:r>
        <w:rPr>
          <w:rFonts w:hint="eastAsia" w:ascii="微软雅黑" w:hAnsi="微软雅黑" w:cs="宋体"/>
          <w:color w:val="auto"/>
          <w:sz w:val="21"/>
          <w:szCs w:val="21"/>
        </w:rPr>
        <w:t>血氧  09 HRV</w:t>
      </w:r>
    </w:p>
    <w:p w14:paraId="58275301">
      <w:pPr>
        <w:pStyle w:val="63"/>
        <w:adjustRightInd/>
        <w:spacing w:line="360" w:lineRule="auto"/>
        <w:rPr>
          <w:rFonts w:hint="eastAsia" w:ascii="微软雅黑" w:hAnsi="微软雅黑" w:cs="宋体"/>
          <w:color w:val="auto"/>
          <w:sz w:val="21"/>
          <w:szCs w:val="21"/>
        </w:rPr>
      </w:pPr>
      <w:r>
        <w:rPr>
          <w:rFonts w:hint="eastAsia" w:ascii="微软雅黑" w:hAnsi="微软雅黑" w:cs="宋体"/>
          <w:color w:val="auto"/>
          <w:sz w:val="21"/>
          <w:szCs w:val="21"/>
        </w:rPr>
        <w:t>(</w:t>
      </w:r>
      <w:r>
        <w:rPr>
          <w:rFonts w:ascii="微软雅黑" w:hAnsi="微软雅黑" w:cs="宋体"/>
          <w:color w:val="auto"/>
          <w:sz w:val="21"/>
          <w:szCs w:val="21"/>
        </w:rPr>
        <w:t xml:space="preserve">05 </w:t>
      </w:r>
      <w:r>
        <w:rPr>
          <w:rFonts w:hint="eastAsia" w:ascii="微软雅黑" w:hAnsi="微软雅黑" w:cs="宋体"/>
          <w:color w:val="auto"/>
          <w:sz w:val="21"/>
          <w:szCs w:val="21"/>
        </w:rPr>
        <w:t xml:space="preserve">血糖 </w:t>
      </w:r>
      <w:r>
        <w:rPr>
          <w:rFonts w:ascii="微软雅黑" w:hAnsi="微软雅黑" w:cs="宋体"/>
          <w:color w:val="auto"/>
          <w:sz w:val="21"/>
          <w:szCs w:val="21"/>
        </w:rPr>
        <w:t xml:space="preserve">10 </w:t>
      </w:r>
      <w:r>
        <w:rPr>
          <w:rFonts w:hint="eastAsia" w:ascii="微软雅黑" w:hAnsi="微软雅黑" w:cs="宋体"/>
          <w:color w:val="auto"/>
          <w:sz w:val="21"/>
          <w:szCs w:val="21"/>
        </w:rPr>
        <w:t>仰卧起坐个数1</w:t>
      </w:r>
      <w:r>
        <w:rPr>
          <w:rFonts w:ascii="微软雅黑" w:hAnsi="微软雅黑" w:cs="宋体"/>
          <w:color w:val="auto"/>
          <w:sz w:val="21"/>
          <w:szCs w:val="21"/>
        </w:rPr>
        <w:t xml:space="preserve">1 </w:t>
      </w:r>
      <w:r>
        <w:rPr>
          <w:rFonts w:hint="eastAsia" w:ascii="微软雅黑" w:hAnsi="微软雅黑" w:cs="宋体"/>
          <w:color w:val="auto"/>
          <w:sz w:val="21"/>
          <w:szCs w:val="21"/>
        </w:rPr>
        <w:t xml:space="preserve">跑步的配速及距离 </w:t>
      </w:r>
      <w:r>
        <w:rPr>
          <w:rFonts w:ascii="微软雅黑" w:hAnsi="微软雅黑" w:cs="宋体"/>
          <w:color w:val="auto"/>
          <w:sz w:val="21"/>
          <w:szCs w:val="21"/>
        </w:rPr>
        <w:t xml:space="preserve">12 </w:t>
      </w:r>
      <w:r>
        <w:rPr>
          <w:rFonts w:hint="eastAsia" w:ascii="微软雅黑" w:hAnsi="微软雅黑" w:cs="宋体"/>
          <w:color w:val="auto"/>
          <w:sz w:val="21"/>
          <w:szCs w:val="21"/>
        </w:rPr>
        <w:t>跳绳的速度及个数 )---保留通用版本暂无</w:t>
      </w:r>
    </w:p>
    <w:p w14:paraId="77A82361">
      <w:pPr>
        <w:pStyle w:val="63"/>
        <w:adjustRightInd/>
        <w:spacing w:line="360" w:lineRule="auto"/>
        <w:rPr>
          <w:rFonts w:hint="eastAsia" w:ascii="微软雅黑" w:hAnsi="微软雅黑" w:cs="宋体"/>
          <w:color w:val="auto"/>
          <w:sz w:val="21"/>
          <w:szCs w:val="21"/>
        </w:rPr>
      </w:pPr>
      <w:r>
        <w:rPr>
          <w:rFonts w:ascii="微软雅黑" w:hAnsi="微软雅黑" w:cs="宋体"/>
          <w:color w:val="auto"/>
          <w:sz w:val="21"/>
          <w:szCs w:val="21"/>
        </w:rPr>
        <w:t>Eg1:</w:t>
      </w:r>
    </w:p>
    <w:p w14:paraId="08622E29">
      <w:pPr>
        <w:pStyle w:val="25"/>
        <w:widowControl/>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1100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22bc00</w:t>
      </w:r>
      <w:r>
        <w:rPr>
          <w:rFonts w:ascii="微软雅黑" w:hAnsi="微软雅黑" w:cs="宋体"/>
          <w:color w:val="000000" w:themeColor="text1"/>
          <w:sz w:val="21"/>
          <w:szCs w:val="21"/>
          <w:highlight w:val="darkRed"/>
          <w14:textFill>
            <w14:solidFill>
              <w14:schemeClr w14:val="tx1"/>
            </w14:solidFill>
          </w14:textFill>
        </w:rPr>
        <w:t>4162</w:t>
      </w:r>
      <w:r>
        <w:rPr>
          <w:rFonts w:ascii="微软雅黑" w:hAnsi="微软雅黑" w:cs="宋体"/>
          <w:color w:val="auto"/>
          <w:sz w:val="21"/>
          <w:szCs w:val="21"/>
        </w:rPr>
        <w:t>12</w:t>
      </w:r>
    </w:p>
    <w:p w14:paraId="3991A05B">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ascii="微软雅黑" w:hAnsi="微软雅黑" w:cs="宋体"/>
          <w:color w:val="auto"/>
          <w:sz w:val="21"/>
          <w:szCs w:val="21"/>
        </w:rPr>
        <w:tab/>
      </w:r>
      <w:r>
        <w:rPr>
          <w:rFonts w:hint="eastAsia" w:ascii="微软雅黑" w:hAnsi="微软雅黑" w:cs="宋体"/>
          <w:color w:val="auto"/>
          <w:sz w:val="21"/>
          <w:szCs w:val="21"/>
        </w:rPr>
        <w:t>63f</w:t>
      </w:r>
      <w:r>
        <w:rPr>
          <w:rFonts w:ascii="微软雅黑" w:hAnsi="微软雅黑" w:cs="宋体"/>
          <w:color w:val="auto"/>
          <w:sz w:val="21"/>
          <w:szCs w:val="21"/>
        </w:rPr>
        <w:t>2c4b3(</w:t>
      </w:r>
      <w:r>
        <w:rPr>
          <w:rFonts w:hint="eastAsia" w:ascii="微软雅黑" w:hAnsi="微软雅黑" w:cs="宋体"/>
          <w:color w:val="auto"/>
          <w:sz w:val="21"/>
          <w:szCs w:val="21"/>
        </w:rPr>
        <w:t>十六进制的时间戳</w:t>
      </w:r>
      <w:r>
        <w:rPr>
          <w:rFonts w:ascii="微软雅黑" w:hAnsi="微软雅黑" w:cs="宋体"/>
          <w:color w:val="auto"/>
          <w:sz w:val="21"/>
          <w:szCs w:val="21"/>
        </w:rPr>
        <w:t>)</w:t>
      </w:r>
    </w:p>
    <w:p w14:paraId="22C18526">
      <w:pPr>
        <w:pStyle w:val="63"/>
        <w:spacing w:line="360" w:lineRule="auto"/>
        <w:rPr>
          <w:rFonts w:hint="eastAsia" w:ascii="微软雅黑" w:hAnsi="微软雅黑" w:cs="宋体"/>
          <w:color w:val="000000" w:themeColor="text1"/>
          <w:sz w:val="21"/>
          <w:szCs w:val="21"/>
          <w14:textFill>
            <w14:solidFill>
              <w14:schemeClr w14:val="tx1"/>
            </w14:solidFill>
          </w14:textFill>
        </w:rPr>
      </w:pPr>
      <w:r>
        <w:rPr>
          <w:rFonts w:hint="eastAsia" w:ascii="微软雅黑" w:hAnsi="微软雅黑" w:cs="宋体"/>
          <w:color w:val="FF0000"/>
          <w:sz w:val="21"/>
          <w:szCs w:val="21"/>
        </w:rPr>
        <w:t>11</w:t>
      </w:r>
      <w:r>
        <w:rPr>
          <w:rFonts w:ascii="微软雅黑" w:hAnsi="微软雅黑" w:cs="宋体"/>
          <w:color w:val="FF0000"/>
          <w:sz w:val="21"/>
          <w:szCs w:val="21"/>
        </w:rPr>
        <w:t xml:space="preserve">00 </w:t>
      </w:r>
      <w:r>
        <w:rPr>
          <w:rFonts w:hint="eastAsia" w:ascii="微软雅黑" w:hAnsi="微软雅黑" w:cs="宋体"/>
          <w:color w:val="FF0000"/>
          <w:sz w:val="21"/>
          <w:szCs w:val="21"/>
        </w:rPr>
        <w:t>:</w:t>
      </w:r>
      <w:r>
        <w:rPr>
          <w:rFonts w:hint="eastAsia" w:ascii="微软雅黑" w:hAnsi="微软雅黑" w:cs="宋体"/>
          <w:color w:val="000000" w:themeColor="text1"/>
          <w:sz w:val="21"/>
          <w:szCs w:val="21"/>
          <w14:textFill>
            <w14:solidFill>
              <w14:schemeClr w14:val="tx1"/>
            </w14:solidFill>
          </w14:textFill>
        </w:rPr>
        <w:t>后面除去最后一个字节（校验码）的总长度,默认小端优先，解析要做转换</w:t>
      </w:r>
    </w:p>
    <w:p w14:paraId="751DBE38">
      <w:pPr>
        <w:pStyle w:val="63"/>
        <w:spacing w:line="360" w:lineRule="auto"/>
        <w:rPr>
          <w:rFonts w:hint="eastAsia" w:ascii="宋体" w:hAnsi="宋体" w:cs="宋体"/>
          <w:kern w:val="0"/>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：0</w:t>
      </w:r>
      <w:r>
        <w:rPr>
          <w:rFonts w:ascii="微软雅黑" w:hAnsi="微软雅黑" w:cs="宋体"/>
          <w:color w:val="auto"/>
          <w:sz w:val="21"/>
          <w:szCs w:val="21"/>
        </w:rPr>
        <w:t>x</w:t>
      </w:r>
      <w:r>
        <w:rPr>
          <w:rFonts w:hint="eastAsia" w:ascii="微软雅黑" w:hAnsi="微软雅黑" w:cs="宋体"/>
          <w:color w:val="auto"/>
          <w:sz w:val="21"/>
          <w:szCs w:val="21"/>
        </w:rPr>
        <w:t>0</w:t>
      </w:r>
      <w:r>
        <w:rPr>
          <w:rFonts w:ascii="微软雅黑" w:hAnsi="微软雅黑" w:cs="宋体"/>
          <w:color w:val="auto"/>
          <w:sz w:val="21"/>
          <w:szCs w:val="21"/>
        </w:rPr>
        <w:t>A=</w:t>
      </w:r>
      <w:r>
        <w:rPr>
          <w:rFonts w:ascii="宋体" w:hAnsi="宋体" w:cs="宋体"/>
          <w:kern w:val="0"/>
        </w:rPr>
        <w:t xml:space="preserve">00001 010 </w:t>
      </w:r>
      <w:r>
        <w:rPr>
          <w:rFonts w:hint="eastAsia" w:ascii="宋体" w:hAnsi="宋体" w:cs="宋体"/>
          <w:kern w:val="0"/>
        </w:rPr>
        <w:t>前五位是</w:t>
      </w:r>
      <w:r>
        <w:rPr>
          <w:rFonts w:ascii="宋体" w:hAnsi="宋体" w:cs="宋体"/>
          <w:kern w:val="0"/>
        </w:rPr>
        <w:t>00001</w:t>
      </w:r>
      <w:r>
        <w:rPr>
          <w:rFonts w:hint="eastAsia" w:ascii="宋体" w:hAnsi="宋体" w:cs="宋体"/>
          <w:kern w:val="0"/>
        </w:rPr>
        <w:t>，代表数据id计步（0x0</w:t>
      </w:r>
      <w:r>
        <w:rPr>
          <w:rFonts w:ascii="宋体" w:hAnsi="宋体" w:cs="宋体"/>
          <w:kern w:val="0"/>
        </w:rPr>
        <w:t>1</w:t>
      </w:r>
      <w:r>
        <w:rPr>
          <w:rFonts w:hint="eastAsia" w:ascii="宋体" w:hAnsi="宋体" w:cs="宋体"/>
          <w:kern w:val="0"/>
        </w:rPr>
        <w:t>）。后三位是010，代表计步数据的长度为2个字节。</w:t>
      </w:r>
      <w:r>
        <w:rPr>
          <w:rFonts w:ascii="宋体" w:hAnsi="宋体" w:cs="宋体"/>
          <w:kern w:val="0"/>
        </w:rPr>
        <w:tab/>
      </w:r>
      <w:r>
        <w:rPr>
          <w:rFonts w:ascii="宋体" w:hAnsi="宋体" w:cs="宋体"/>
          <w:kern w:val="0"/>
        </w:rPr>
        <w:tab/>
      </w:r>
      <w:r>
        <w:rPr>
          <w:rFonts w:ascii="宋体" w:hAnsi="宋体" w:cs="宋体"/>
          <w:kern w:val="0"/>
        </w:rPr>
        <w:t>0x</w:t>
      </w:r>
      <w:r>
        <w:rPr>
          <w:rFonts w:hint="eastAsia" w:ascii="宋体" w:hAnsi="宋体" w:cs="宋体"/>
          <w:kern w:val="0"/>
        </w:rPr>
        <w:t>001</w:t>
      </w:r>
      <w:r>
        <w:rPr>
          <w:rFonts w:ascii="宋体" w:hAnsi="宋体" w:cs="宋体"/>
          <w:kern w:val="0"/>
        </w:rPr>
        <w:t>E</w:t>
      </w:r>
      <w:r>
        <w:rPr>
          <w:rFonts w:hint="eastAsia" w:ascii="宋体" w:hAnsi="宋体" w:cs="宋体"/>
          <w:kern w:val="0"/>
        </w:rPr>
        <w:t>为计步数据，共30步</w:t>
      </w:r>
    </w:p>
    <w:p w14:paraId="11176C1F">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：0x11=00010001</w:t>
      </w:r>
      <w:r>
        <w:rPr>
          <w:rFonts w:ascii="宋体" w:hAnsi="宋体" w:cs="宋体"/>
          <w:kern w:val="0"/>
        </w:rPr>
        <w:tab/>
      </w:r>
      <w:r>
        <w:rPr>
          <w:rFonts w:hint="eastAsia" w:ascii="宋体" w:hAnsi="宋体" w:cs="宋体"/>
          <w:kern w:val="0"/>
        </w:rPr>
        <w:t>前五位是</w:t>
      </w:r>
      <w:r>
        <w:rPr>
          <w:rFonts w:ascii="宋体" w:hAnsi="宋体" w:cs="宋体"/>
          <w:kern w:val="0"/>
        </w:rPr>
        <w:t>0001</w:t>
      </w:r>
      <w:r>
        <w:rPr>
          <w:rFonts w:hint="eastAsia" w:ascii="宋体" w:hAnsi="宋体" w:cs="宋体"/>
          <w:kern w:val="0"/>
        </w:rPr>
        <w:t>0，代表数据id心率（0x02）.后三位是001，代表心率数据的长度为1个字节</w:t>
      </w:r>
      <w:r>
        <w:rPr>
          <w:rFonts w:ascii="宋体" w:hAnsi="宋体" w:cs="宋体"/>
          <w:kern w:val="0"/>
        </w:rPr>
        <w:t>0</w:t>
      </w:r>
      <w:r>
        <w:rPr>
          <w:rFonts w:hint="eastAsia" w:ascii="宋体" w:hAnsi="宋体" w:cs="宋体"/>
          <w:kern w:val="0"/>
        </w:rPr>
        <w:t>x4</w:t>
      </w:r>
      <w:r>
        <w:rPr>
          <w:rFonts w:ascii="宋体" w:hAnsi="宋体" w:cs="宋体"/>
          <w:kern w:val="0"/>
        </w:rPr>
        <w:t>B</w:t>
      </w:r>
      <w:r>
        <w:rPr>
          <w:rFonts w:hint="eastAsia" w:ascii="宋体" w:hAnsi="宋体" w:cs="宋体"/>
          <w:kern w:val="0"/>
        </w:rPr>
        <w:t>为心率数据，心率为75</w:t>
      </w:r>
    </w:p>
    <w:p w14:paraId="4A9BABD1">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：0</w:t>
      </w:r>
      <w:r>
        <w:rPr>
          <w:rFonts w:ascii="宋体" w:hAnsi="宋体" w:cs="宋体"/>
          <w:kern w:val="0"/>
        </w:rPr>
        <w:t>x</w:t>
      </w:r>
      <w:r>
        <w:rPr>
          <w:rFonts w:hint="eastAsia" w:ascii="宋体" w:hAnsi="宋体" w:cs="宋体"/>
          <w:kern w:val="0"/>
        </w:rPr>
        <w:t>31=00110001前五位是</w:t>
      </w:r>
      <w:r>
        <w:rPr>
          <w:rFonts w:ascii="宋体" w:hAnsi="宋体" w:cs="宋体"/>
          <w:kern w:val="0"/>
        </w:rPr>
        <w:t>0011</w:t>
      </w:r>
      <w:r>
        <w:rPr>
          <w:rFonts w:hint="eastAsia" w:ascii="宋体" w:hAnsi="宋体" w:cs="宋体"/>
          <w:kern w:val="0"/>
        </w:rPr>
        <w:t>0，代表数据id舒张压（0x06）.后三位是001，代表舒张压数据的长度为1个字节</w:t>
      </w:r>
      <w:r>
        <w:rPr>
          <w:rFonts w:ascii="宋体" w:hAnsi="宋体" w:cs="宋体"/>
          <w:kern w:val="0"/>
        </w:rPr>
        <w:t>0x</w:t>
      </w:r>
      <w:r>
        <w:rPr>
          <w:rFonts w:hint="eastAsia" w:ascii="宋体" w:hAnsi="宋体" w:cs="宋体"/>
          <w:kern w:val="0"/>
        </w:rPr>
        <w:t>4</w:t>
      </w:r>
      <w:r>
        <w:rPr>
          <w:rFonts w:ascii="宋体" w:hAnsi="宋体" w:cs="宋体"/>
          <w:kern w:val="0"/>
        </w:rPr>
        <w:t>A</w:t>
      </w:r>
      <w:r>
        <w:rPr>
          <w:rFonts w:hint="eastAsia" w:ascii="宋体" w:hAnsi="宋体" w:cs="宋体"/>
          <w:kern w:val="0"/>
        </w:rPr>
        <w:t>为舒张压数据，为74</w:t>
      </w:r>
    </w:p>
    <w:p w14:paraId="511B4080">
      <w:pPr>
        <w:pStyle w:val="63"/>
        <w:spacing w:line="360" w:lineRule="auto"/>
        <w:rPr>
          <w:rFonts w:hint="eastAsia"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w:t>
      </w:r>
      <w:r>
        <w:rPr>
          <w:rFonts w:ascii="微软雅黑" w:hAnsi="微软雅黑" w:cs="宋体"/>
          <w:color w:val="auto"/>
          <w:sz w:val="21"/>
          <w:szCs w:val="21"/>
        </w:rPr>
        <w:t xml:space="preserve">39=00111 001  </w:t>
      </w:r>
      <w:r>
        <w:rPr>
          <w:rFonts w:hint="eastAsia" w:ascii="宋体" w:hAnsi="宋体" w:cs="宋体"/>
          <w:kern w:val="0"/>
        </w:rPr>
        <w:t>前五位是00111，代表数据id收缩压（0x</w:t>
      </w:r>
      <w:r>
        <w:rPr>
          <w:rFonts w:ascii="宋体" w:hAnsi="宋体" w:cs="宋体"/>
          <w:kern w:val="0"/>
        </w:rPr>
        <w:t>07</w:t>
      </w:r>
      <w:r>
        <w:rPr>
          <w:rFonts w:hint="eastAsia" w:ascii="宋体" w:hAnsi="宋体" w:cs="宋体"/>
          <w:kern w:val="0"/>
        </w:rPr>
        <w:t>）.后三位是001，代表收缩压数据的长度为1个字节</w:t>
      </w:r>
      <w:r>
        <w:rPr>
          <w:rFonts w:ascii="宋体" w:hAnsi="宋体" w:cs="宋体"/>
          <w:kern w:val="0"/>
        </w:rPr>
        <w:t xml:space="preserve">  0x</w:t>
      </w:r>
      <w:r>
        <w:rPr>
          <w:rFonts w:hint="eastAsia" w:ascii="宋体" w:hAnsi="宋体" w:cs="宋体"/>
          <w:kern w:val="0"/>
        </w:rPr>
        <w:t>71为收缩压数据，为113</w:t>
      </w:r>
    </w:p>
    <w:p w14:paraId="1D864498">
      <w:pPr>
        <w:pStyle w:val="63"/>
        <w:adjustRightInd/>
        <w:spacing w:line="360" w:lineRule="auto"/>
        <w:rPr>
          <w:rFonts w:hint="eastAsia"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w:t>
      </w:r>
      <w:r>
        <w:rPr>
          <w:rFonts w:ascii="微软雅黑" w:hAnsi="微软雅黑" w:cs="宋体"/>
          <w:color w:val="auto"/>
          <w:sz w:val="21"/>
          <w:szCs w:val="21"/>
        </w:rPr>
        <w:t xml:space="preserve">1A=00011 010  </w:t>
      </w:r>
      <w:r>
        <w:rPr>
          <w:rFonts w:hint="eastAsia" w:ascii="宋体" w:hAnsi="宋体" w:cs="宋体"/>
          <w:kern w:val="0"/>
        </w:rPr>
        <w:t>前五位是00011，代表数据id体温（0x</w:t>
      </w:r>
      <w:r>
        <w:rPr>
          <w:rFonts w:ascii="宋体" w:hAnsi="宋体" w:cs="宋体"/>
          <w:kern w:val="0"/>
        </w:rPr>
        <w:t>03</w:t>
      </w:r>
      <w:r>
        <w:rPr>
          <w:rFonts w:hint="eastAsia" w:ascii="宋体" w:hAnsi="宋体" w:cs="宋体"/>
          <w:kern w:val="0"/>
        </w:rPr>
        <w:t>）.后三位是010，代表体温数据的长度为2个字节</w:t>
      </w:r>
      <w:r>
        <w:rPr>
          <w:rFonts w:ascii="宋体" w:hAnsi="宋体" w:cs="宋体"/>
          <w:kern w:val="0"/>
        </w:rPr>
        <w:t>0x014A为体温数据，为330</w:t>
      </w:r>
      <w:r>
        <w:rPr>
          <w:rFonts w:hint="eastAsia" w:ascii="宋体" w:hAnsi="宋体" w:cs="宋体"/>
          <w:kern w:val="0"/>
        </w:rPr>
        <w:t>--&gt;33摄氏度</w:t>
      </w:r>
    </w:p>
    <w:p w14:paraId="430249BE">
      <w:pPr>
        <w:pStyle w:val="63"/>
        <w:adjustRightInd/>
        <w:spacing w:line="360" w:lineRule="auto"/>
        <w:rPr>
          <w:rFonts w:hint="eastAsia" w:ascii="宋体" w:hAnsi="宋体" w:cs="宋体"/>
          <w:kern w:val="0"/>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：0x22=00100 010 </w:t>
      </w:r>
      <w:r>
        <w:rPr>
          <w:rFonts w:ascii="宋体" w:hAnsi="宋体" w:cs="宋体"/>
          <w:kern w:val="0"/>
        </w:rPr>
        <w:t>前五位是00100，代表数据id腕温（0x04）</w:t>
      </w:r>
      <w:r>
        <w:rPr>
          <w:rFonts w:hint="eastAsia" w:ascii="宋体" w:hAnsi="宋体" w:cs="宋体"/>
          <w:kern w:val="0"/>
        </w:rPr>
        <w:t>.</w:t>
      </w:r>
      <w:r>
        <w:rPr>
          <w:rFonts w:ascii="宋体" w:hAnsi="宋体" w:cs="宋体"/>
          <w:kern w:val="0"/>
        </w:rPr>
        <w:t>后三位是010，代表腕温数据的长度为2个字节 0x00BC为腕温数据，为188</w:t>
      </w:r>
      <w:r>
        <w:rPr>
          <w:rFonts w:hint="eastAsia" w:ascii="宋体" w:hAnsi="宋体" w:cs="宋体"/>
          <w:kern w:val="0"/>
        </w:rPr>
        <w:t>--&gt;18.8摄氏度</w:t>
      </w:r>
    </w:p>
    <w:p w14:paraId="49D3E5A6">
      <w:pPr>
        <w:pStyle w:val="63"/>
        <w:adjustRightInd/>
        <w:spacing w:line="360" w:lineRule="auto"/>
        <w:rPr>
          <w:rFonts w:hint="eastAsia" w:ascii="宋体" w:hAnsi="宋体" w:cs="宋体"/>
          <w:kern w:val="0"/>
        </w:rPr>
      </w:pPr>
      <w:r>
        <w:rPr>
          <w:rFonts w:hint="eastAsia" w:ascii="宋体" w:hAnsi="宋体" w:cs="宋体"/>
          <w:kern w:val="0"/>
          <w:highlight w:val="darkRed"/>
        </w:rPr>
        <w:t>4162</w:t>
      </w:r>
      <w:r>
        <w:rPr>
          <w:rFonts w:hint="eastAsia" w:ascii="宋体" w:hAnsi="宋体" w:cs="宋体"/>
          <w:kern w:val="0"/>
        </w:rPr>
        <w:t>:0x41=01000001 前五位是01000，代码数据id血氧（0x08）,后三位位001，代表血氧数据长度为1个字节，0x62为血氧数据，为98</w:t>
      </w:r>
    </w:p>
    <w:p w14:paraId="611DF329">
      <w:pPr>
        <w:pStyle w:val="63"/>
        <w:adjustRightInd/>
        <w:spacing w:line="360" w:lineRule="auto"/>
        <w:rPr>
          <w:rFonts w:hint="eastAsia" w:ascii="宋体" w:hAnsi="宋体" w:cs="宋体"/>
          <w:kern w:val="0"/>
        </w:rPr>
      </w:pPr>
    </w:p>
    <w:p w14:paraId="55064E46">
      <w:pPr>
        <w:pStyle w:val="63"/>
        <w:adjustRightInd/>
        <w:spacing w:line="360" w:lineRule="auto"/>
        <w:rPr>
          <w:rFonts w:hint="eastAsia" w:ascii="宋体" w:hAnsi="宋体" w:cs="宋体"/>
          <w:kern w:val="0"/>
        </w:rPr>
      </w:pPr>
    </w:p>
    <w:p w14:paraId="152930C9">
      <w:pPr>
        <w:pStyle w:val="4"/>
        <w:tabs>
          <w:tab w:val="left" w:pos="993"/>
        </w:tabs>
      </w:pPr>
      <w:bookmarkStart w:id="153" w:name="_Toc12866"/>
      <w:bookmarkStart w:id="154" w:name="_Toc2560"/>
      <w:bookmarkStart w:id="155" w:name="_Toc10805"/>
      <w:bookmarkStart w:id="156" w:name="_Toc3037"/>
      <w:r>
        <w:rPr>
          <w:rFonts w:hint="eastAsia"/>
        </w:rPr>
        <w:t>4.6.</w:t>
      </w:r>
      <w:r>
        <w:rPr>
          <w:rFonts w:hint="eastAsia"/>
          <w:lang w:val="en-US" w:eastAsia="zh-CN"/>
        </w:rPr>
        <w:t>2</w:t>
      </w:r>
      <w:r>
        <w:rPr>
          <w:rFonts w:hint="eastAsia"/>
        </w:rPr>
        <w:t>设备睡眠分析数据上传(0xC5)</w:t>
      </w:r>
      <w:bookmarkEnd w:id="153"/>
      <w:bookmarkEnd w:id="154"/>
      <w:bookmarkEnd w:id="155"/>
      <w:bookmarkEnd w:id="156"/>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1819766D">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68414E4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C641F82">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MSG_HTB_UPL</w:t>
            </w:r>
          </w:p>
        </w:tc>
      </w:tr>
      <w:tr w14:paraId="26A4D0E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23E0EFE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0760C651">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A</w:t>
            </w:r>
            <w:r>
              <w:rPr>
                <w:rFonts w:hint="eastAsia" w:ascii="微软雅黑" w:hAnsi="微软雅黑" w:cs="宋体"/>
                <w:kern w:val="0"/>
                <w:sz w:val="18"/>
                <w:szCs w:val="18"/>
              </w:rPr>
              <w:t>nalyseSlepp Data</w:t>
            </w:r>
          </w:p>
        </w:tc>
      </w:tr>
      <w:tr w14:paraId="7F50AC8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1BEE8EE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9ECDFC1">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1EE3EB6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4F89B5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06BB3F7">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204BB29A">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28CA1AF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C78718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3A944E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FC5368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BCA708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3D39FF89">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130F8368">
            <w:pPr>
              <w:widowControl/>
              <w:spacing w:line="360" w:lineRule="auto"/>
              <w:jc w:val="left"/>
              <w:rPr>
                <w:rFonts w:hint="eastAsia"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530EED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1489C6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69A6035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20DC446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750D00DC">
      <w:pPr>
        <w:spacing w:line="360" w:lineRule="auto"/>
        <w:ind w:firstLine="525" w:firstLineChars="250"/>
        <w:rPr>
          <w:rFonts w:hint="eastAsia"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195DEC0D">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0EE6ECD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4C17A8D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42B4888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2E5C59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63DAB81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58D5B3C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2096ECB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33568A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72FC451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52F2E08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4A9BF01C">
            <w:pPr>
              <w:widowControl/>
              <w:spacing w:line="360" w:lineRule="auto"/>
              <w:jc w:val="center"/>
              <w:rPr>
                <w:rFonts w:hint="eastAsia"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B5738F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3C30361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上传UTC开始时间</w:t>
            </w:r>
          </w:p>
        </w:tc>
      </w:tr>
      <w:tr w14:paraId="1685AAA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5903E758">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5CF040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71DA009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53568E34">
            <w:pPr>
              <w:widowControl/>
              <w:spacing w:line="360" w:lineRule="auto"/>
              <w:jc w:val="center"/>
              <w:rPr>
                <w:rFonts w:hint="eastAsia"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3A9A54CE">
            <w:pPr>
              <w:widowControl/>
              <w:spacing w:line="360" w:lineRule="auto"/>
              <w:jc w:val="center"/>
              <w:rPr>
                <w:rFonts w:hint="eastAsia"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4DB43C9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上传Utc结束时间</w:t>
            </w:r>
          </w:p>
        </w:tc>
      </w:tr>
      <w:tr w14:paraId="525EFF6D">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0F07FD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456442C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32629B91">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0BF6EA43">
            <w:pPr>
              <w:widowControl/>
              <w:spacing w:line="360" w:lineRule="auto"/>
              <w:jc w:val="center"/>
              <w:rPr>
                <w:rFonts w:hint="eastAsia"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1A85C4FD">
            <w:pPr>
              <w:widowControl/>
              <w:spacing w:line="360" w:lineRule="auto"/>
              <w:jc w:val="center"/>
              <w:rPr>
                <w:rFonts w:hint="eastAsia"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18E2DDA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上传睡眠时间分钟数</w:t>
            </w:r>
          </w:p>
        </w:tc>
      </w:tr>
      <w:tr w14:paraId="594A328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179E0A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5BAD0BC9">
            <w:pPr>
              <w:widowControl/>
              <w:spacing w:line="360" w:lineRule="auto"/>
              <w:rPr>
                <w:rFonts w:hint="eastAsia"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8AA0E0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4EE95E50">
            <w:pPr>
              <w:widowControl/>
              <w:spacing w:line="360" w:lineRule="auto"/>
              <w:jc w:val="center"/>
              <w:rPr>
                <w:rFonts w:hint="eastAsia"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9D4043E">
            <w:pPr>
              <w:widowControl/>
              <w:spacing w:line="360" w:lineRule="auto"/>
              <w:jc w:val="center"/>
              <w:rPr>
                <w:rFonts w:hint="eastAsia"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5B3AEEB">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上传类型，1是深度睡眠，2是浅睡眠，3是醒来时长</w:t>
            </w:r>
          </w:p>
        </w:tc>
      </w:tr>
      <w:tr w14:paraId="6D1B400E">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E8157FC">
            <w:pPr>
              <w:widowControl/>
              <w:spacing w:line="360" w:lineRule="auto"/>
              <w:jc w:val="center"/>
              <w:rPr>
                <w:rFonts w:hint="eastAsia"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13192A74">
            <w:pPr>
              <w:widowControl/>
              <w:spacing w:line="360" w:lineRule="auto"/>
              <w:rPr>
                <w:rFonts w:hint="eastAsia"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477E57B1">
            <w:pPr>
              <w:widowControl/>
              <w:spacing w:line="360" w:lineRule="auto"/>
              <w:jc w:val="center"/>
              <w:rPr>
                <w:rFonts w:hint="eastAsia"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54F6F9F1">
            <w:pPr>
              <w:widowControl/>
              <w:spacing w:line="360" w:lineRule="auto"/>
              <w:jc w:val="center"/>
              <w:rPr>
                <w:rFonts w:hint="eastAsia"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1DF67D2">
            <w:pPr>
              <w:widowControl/>
              <w:spacing w:line="360" w:lineRule="auto"/>
              <w:jc w:val="center"/>
              <w:rPr>
                <w:rFonts w:hint="eastAsia"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129EB1E4">
            <w:pPr>
              <w:widowControl/>
              <w:spacing w:line="360" w:lineRule="auto"/>
              <w:jc w:val="center"/>
              <w:rPr>
                <w:rFonts w:hint="eastAsia" w:ascii="微软雅黑" w:hAnsi="微软雅黑" w:cs="宋体"/>
                <w:kern w:val="0"/>
                <w:sz w:val="18"/>
                <w:szCs w:val="18"/>
              </w:rPr>
            </w:pPr>
          </w:p>
        </w:tc>
      </w:tr>
    </w:tbl>
    <w:p w14:paraId="49755D2F">
      <w:pPr>
        <w:ind w:firstLine="630" w:firstLineChars="300"/>
      </w:pPr>
      <w:r>
        <w:t>BDBDBDBDC5AC338860693B8860210001000000D1</w:t>
      </w:r>
    </w:p>
    <w:p w14:paraId="3684B6E8">
      <w:pPr>
        <w:widowControl/>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它表示 </w:t>
      </w:r>
      <w:r>
        <w:rPr>
          <w:rFonts w:ascii="宋体" w:hAnsi="宋体" w:eastAsia="宋体" w:cs="宋体"/>
          <w:kern w:val="0"/>
          <w:sz w:val="24"/>
          <w:szCs w:val="24"/>
        </w:rPr>
        <w:t>1</w:t>
      </w:r>
      <w:r>
        <w:rPr>
          <w:rFonts w:hint="eastAsia" w:ascii="宋体" w:hAnsi="宋体" w:eastAsia="宋体" w:cs="宋体"/>
          <w:kern w:val="0"/>
          <w:sz w:val="24"/>
          <w:szCs w:val="24"/>
        </w:rPr>
        <w:t xml:space="preserve"> 深睡 </w:t>
      </w:r>
      <w:r>
        <w:rPr>
          <w:rFonts w:ascii="宋体" w:hAnsi="宋体" w:eastAsia="宋体" w:cs="宋体"/>
          <w:kern w:val="0"/>
          <w:sz w:val="24"/>
          <w:szCs w:val="24"/>
        </w:rPr>
        <w:t>,</w:t>
      </w:r>
      <w:r>
        <w:rPr>
          <w:rFonts w:hint="eastAsia" w:ascii="宋体" w:hAnsi="宋体" w:eastAsia="宋体" w:cs="宋体"/>
          <w:kern w:val="0"/>
          <w:sz w:val="24"/>
          <w:szCs w:val="24"/>
        </w:rPr>
        <w:t xml:space="preserve">开始时间 </w:t>
      </w:r>
      <w:r>
        <w:rPr>
          <w:rFonts w:ascii="宋体" w:hAnsi="宋体" w:eastAsia="宋体" w:cs="宋体"/>
          <w:kern w:val="0"/>
          <w:sz w:val="24"/>
          <w:szCs w:val="24"/>
        </w:rPr>
        <w:t>2021/4/27 23:54:20,</w:t>
      </w:r>
      <w:r>
        <w:rPr>
          <w:rFonts w:hint="eastAsia" w:ascii="宋体" w:hAnsi="宋体" w:eastAsia="宋体" w:cs="宋体"/>
          <w:kern w:val="0"/>
          <w:sz w:val="24"/>
          <w:szCs w:val="24"/>
        </w:rPr>
        <w:t xml:space="preserve">结束时间 </w:t>
      </w:r>
      <w:r>
        <w:rPr>
          <w:rFonts w:ascii="宋体" w:hAnsi="宋体" w:eastAsia="宋体" w:cs="宋体"/>
          <w:kern w:val="0"/>
          <w:sz w:val="24"/>
          <w:szCs w:val="24"/>
        </w:rPr>
        <w:t>2021/4/28 0:27:21,</w:t>
      </w:r>
      <w:r>
        <w:rPr>
          <w:rFonts w:hint="eastAsia" w:ascii="宋体" w:hAnsi="宋体" w:eastAsia="宋体" w:cs="宋体"/>
          <w:kern w:val="0"/>
          <w:sz w:val="24"/>
          <w:szCs w:val="24"/>
        </w:rPr>
        <w:t>时长</w:t>
      </w:r>
      <w:r>
        <w:rPr>
          <w:rFonts w:ascii="宋体" w:hAnsi="宋体" w:eastAsia="宋体" w:cs="宋体"/>
          <w:kern w:val="0"/>
          <w:sz w:val="24"/>
          <w:szCs w:val="24"/>
        </w:rPr>
        <w:t>33</w:t>
      </w:r>
      <w:r>
        <w:rPr>
          <w:rFonts w:hint="eastAsia" w:ascii="宋体" w:hAnsi="宋体" w:eastAsia="宋体" w:cs="宋体"/>
          <w:kern w:val="0"/>
          <w:sz w:val="24"/>
          <w:szCs w:val="24"/>
        </w:rPr>
        <w:t xml:space="preserve"> 分钟</w:t>
      </w:r>
    </w:p>
    <w:p w14:paraId="1C69AC2A">
      <w:pPr>
        <w:widowControl/>
        <w:jc w:val="left"/>
        <w:rPr>
          <w:rFonts w:hint="eastAsia" w:ascii="宋体" w:hAnsi="宋体" w:eastAsia="宋体" w:cs="宋体"/>
          <w:kern w:val="0"/>
          <w:sz w:val="24"/>
          <w:szCs w:val="24"/>
        </w:rPr>
      </w:pPr>
    </w:p>
    <w:p w14:paraId="7A0003F5">
      <w:pPr>
        <w:pStyle w:val="2"/>
        <w:spacing w:line="360" w:lineRule="auto"/>
        <w:ind w:left="425" w:hanging="425"/>
      </w:pPr>
      <w:bookmarkStart w:id="157" w:name="_Toc87892591"/>
      <w:bookmarkEnd w:id="157"/>
      <w:bookmarkStart w:id="158" w:name="_Toc132387770"/>
      <w:bookmarkEnd w:id="158"/>
      <w:bookmarkStart w:id="159" w:name="_Toc139552454"/>
      <w:bookmarkEnd w:id="159"/>
      <w:bookmarkStart w:id="160" w:name="_Toc139630533"/>
      <w:bookmarkEnd w:id="160"/>
      <w:bookmarkStart w:id="161" w:name="_Toc139552453"/>
      <w:bookmarkEnd w:id="161"/>
      <w:bookmarkStart w:id="162" w:name="_Toc138603326"/>
      <w:bookmarkEnd w:id="162"/>
      <w:bookmarkStart w:id="163" w:name="_Toc136869419"/>
      <w:bookmarkEnd w:id="163"/>
      <w:bookmarkStart w:id="164" w:name="_Toc132387769"/>
      <w:bookmarkEnd w:id="164"/>
      <w:bookmarkStart w:id="165" w:name="_Toc136869418"/>
      <w:bookmarkEnd w:id="165"/>
      <w:bookmarkStart w:id="166" w:name="_Toc138603325"/>
      <w:bookmarkEnd w:id="166"/>
      <w:bookmarkStart w:id="167" w:name="_Toc143606923"/>
      <w:bookmarkEnd w:id="167"/>
      <w:bookmarkStart w:id="168" w:name="_Toc87892592"/>
      <w:bookmarkEnd w:id="168"/>
      <w:bookmarkStart w:id="169" w:name="_Toc143606922"/>
      <w:bookmarkEnd w:id="169"/>
      <w:bookmarkStart w:id="170" w:name="_Toc139630532"/>
      <w:bookmarkEnd w:id="170"/>
      <w:bookmarkStart w:id="171" w:name="_Toc8877"/>
      <w:bookmarkStart w:id="172" w:name="_Toc13058"/>
      <w:r>
        <w:rPr>
          <w:rFonts w:hint="eastAsia"/>
        </w:rPr>
        <w:t>5.设置</w:t>
      </w:r>
      <w:bookmarkEnd w:id="171"/>
      <w:bookmarkEnd w:id="172"/>
    </w:p>
    <w:p w14:paraId="6DA4D5C6">
      <w:pPr>
        <w:pStyle w:val="3"/>
      </w:pPr>
      <w:bookmarkStart w:id="173" w:name="_Toc15513"/>
      <w:bookmarkStart w:id="174" w:name="_Toc27915"/>
      <w:r>
        <w:rPr>
          <w:rFonts w:hint="eastAsia"/>
        </w:rPr>
        <w:t>5.1下行</w:t>
      </w:r>
      <w:bookmarkEnd w:id="173"/>
      <w:bookmarkEnd w:id="174"/>
    </w:p>
    <w:p w14:paraId="67A9EBDD">
      <w:pPr>
        <w:pStyle w:val="4"/>
        <w:tabs>
          <w:tab w:val="left" w:pos="993"/>
        </w:tabs>
      </w:pPr>
      <w:bookmarkStart w:id="175" w:name="_Toc24321"/>
      <w:bookmarkStart w:id="176" w:name="_Toc21934"/>
      <w:r>
        <w:rPr>
          <w:rFonts w:hint="eastAsia"/>
        </w:rPr>
        <w:t>5.1.1设置定位上报频率（0x17）</w:t>
      </w:r>
      <w:bookmarkEnd w:id="175"/>
      <w:bookmarkEnd w:id="176"/>
    </w:p>
    <w:p w14:paraId="7CCA5C84">
      <w:pPr>
        <w:pStyle w:val="63"/>
        <w:adjustRightInd/>
        <w:spacing w:line="360" w:lineRule="auto"/>
        <w:ind w:firstLine="420"/>
        <w:rPr>
          <w:rFonts w:hint="eastAsia" w:ascii="微软雅黑" w:hAnsi="微软雅黑" w:cs="宋体"/>
          <w:color w:val="auto"/>
          <w:sz w:val="21"/>
          <w:szCs w:val="21"/>
        </w:rPr>
      </w:pPr>
      <w:r>
        <w:rPr>
          <w:rFonts w:hint="eastAsia" w:ascii="微软雅黑" w:hAnsi="微软雅黑" w:cs="宋体"/>
          <w:color w:val="auto"/>
          <w:sz w:val="21"/>
          <w:szCs w:val="21"/>
        </w:rPr>
        <w:t>平台设置</w:t>
      </w:r>
      <w:r>
        <w:rPr>
          <w:rFonts w:ascii="微软雅黑" w:hAnsi="微软雅黑" w:cs="宋体"/>
          <w:color w:val="auto"/>
          <w:sz w:val="21"/>
          <w:szCs w:val="21"/>
        </w:rPr>
        <w:t>1~4</w:t>
      </w:r>
      <w:r>
        <w:rPr>
          <w:rFonts w:hint="eastAsia" w:ascii="微软雅黑" w:hAnsi="微软雅黑" w:cs="宋体"/>
          <w:color w:val="auto"/>
          <w:sz w:val="21"/>
          <w:szCs w:val="21"/>
        </w:rPr>
        <w:t>个时段下发给终端，终端收到以后，在规定的时间段内上传数据</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170E3DA5">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7A4C2EF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7B35D46">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3463946F">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185F960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260BF931">
            <w:pPr>
              <w:widowControl/>
              <w:spacing w:line="360" w:lineRule="auto"/>
              <w:jc w:val="left"/>
              <w:rPr>
                <w:rFonts w:hint="eastAsia" w:ascii="微软雅黑" w:hAnsi="微软雅黑" w:cs="宋体"/>
                <w:kern w:val="0"/>
                <w:sz w:val="18"/>
                <w:szCs w:val="18"/>
              </w:rPr>
            </w:pPr>
            <w:r>
              <w:rPr>
                <w:rFonts w:hint="eastAsia"/>
                <w:sz w:val="18"/>
                <w:szCs w:val="18"/>
              </w:rPr>
              <w:t>下行</w:t>
            </w:r>
          </w:p>
        </w:tc>
      </w:tr>
      <w:tr w14:paraId="1E0B7BAF">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B4232A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659EF435">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360DC922">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994A7A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16F0FC5A">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1BF01A45">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49E9FF4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30F3568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024A7B8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7E722D7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D46B08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504B8AEA">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652C8515">
            <w:pPr>
              <w:widowControl/>
              <w:spacing w:line="360" w:lineRule="auto"/>
              <w:jc w:val="left"/>
              <w:rPr>
                <w:rFonts w:hint="eastAsia"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77FA636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BC51C8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33E4F98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01" w:type="dxa"/>
            <w:tcBorders>
              <w:top w:val="nil"/>
              <w:left w:val="nil"/>
              <w:bottom w:val="single" w:color="auto" w:sz="8" w:space="0"/>
              <w:right w:val="single" w:color="auto" w:sz="8" w:space="0"/>
            </w:tcBorders>
            <w:vAlign w:val="center"/>
          </w:tcPr>
          <w:p w14:paraId="7244B11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7D1D03B4">
      <w:pPr>
        <w:spacing w:line="360" w:lineRule="auto"/>
        <w:ind w:firstLine="420"/>
        <w:rPr>
          <w:rFonts w:hint="eastAsia"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42526DB6">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5D240248">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9786197">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2A44CB1A">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2C3077D8">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5A725350">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6EF30697">
            <w:pPr>
              <w:widowControl/>
              <w:spacing w:line="360" w:lineRule="auto"/>
              <w:jc w:val="center"/>
              <w:rPr>
                <w:rFonts w:hint="eastAsia"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C50C996">
            <w:pPr>
              <w:widowControl/>
              <w:spacing w:line="360" w:lineRule="auto"/>
              <w:jc w:val="center"/>
              <w:rPr>
                <w:rFonts w:hint="eastAsia" w:ascii="微软雅黑" w:hAnsi="微软雅黑" w:cs="宋体"/>
                <w:b/>
                <w:bCs w:val="0"/>
                <w:kern w:val="0"/>
                <w:sz w:val="18"/>
                <w:szCs w:val="18"/>
              </w:rPr>
            </w:pPr>
            <w:r>
              <w:rPr>
                <w:rFonts w:hint="eastAsia" w:ascii="微软雅黑" w:hAnsi="微软雅黑" w:cs="宋体"/>
                <w:b/>
                <w:bCs w:val="0"/>
                <w:kern w:val="0"/>
                <w:sz w:val="18"/>
                <w:szCs w:val="18"/>
              </w:rPr>
              <w:t>　</w:t>
            </w:r>
          </w:p>
        </w:tc>
      </w:tr>
      <w:tr w14:paraId="375206A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F47C07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EAED3B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3FE037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2D7546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9CDD66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48A6DED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nil"/>
              <w:right w:val="single" w:color="auto" w:sz="4" w:space="0"/>
            </w:tcBorders>
            <w:vAlign w:val="center"/>
          </w:tcPr>
          <w:p w14:paraId="44C0E65B">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时间段</w:t>
            </w:r>
            <w:r>
              <w:rPr>
                <w:rFonts w:ascii="微软雅黑" w:hAnsi="微软雅黑" w:cs="宋体"/>
                <w:kern w:val="0"/>
                <w:sz w:val="18"/>
                <w:szCs w:val="18"/>
              </w:rPr>
              <w:t>1</w:t>
            </w:r>
          </w:p>
        </w:tc>
      </w:tr>
      <w:tr w14:paraId="291C849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0D5129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93755B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0ADF468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32A1CA71">
            <w:pPr>
              <w:widowControl/>
              <w:spacing w:line="360" w:lineRule="auto"/>
              <w:jc w:val="center"/>
              <w:rPr>
                <w:rFonts w:hint="eastAsia"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03E00E45">
            <w:pPr>
              <w:widowControl/>
              <w:spacing w:line="360" w:lineRule="auto"/>
              <w:jc w:val="center"/>
              <w:rPr>
                <w:rFonts w:hint="eastAsia"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45902FE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left w:val="single" w:color="auto" w:sz="4" w:space="0"/>
              <w:right w:val="single" w:color="auto" w:sz="4" w:space="0"/>
            </w:tcBorders>
            <w:vAlign w:val="center"/>
          </w:tcPr>
          <w:p w14:paraId="478A8BA8">
            <w:pPr>
              <w:widowControl/>
              <w:spacing w:line="360" w:lineRule="auto"/>
              <w:jc w:val="center"/>
              <w:rPr>
                <w:rFonts w:hint="eastAsia" w:ascii="微软雅黑" w:hAnsi="微软雅黑" w:cs="宋体"/>
                <w:kern w:val="0"/>
                <w:sz w:val="18"/>
                <w:szCs w:val="18"/>
              </w:rPr>
            </w:pPr>
          </w:p>
        </w:tc>
      </w:tr>
      <w:tr w14:paraId="4DE37B9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617AFE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C343D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F0DBD8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4D2C057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CDB373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70E1482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0D9951CA">
            <w:pPr>
              <w:widowControl/>
              <w:spacing w:line="360" w:lineRule="auto"/>
              <w:jc w:val="center"/>
              <w:rPr>
                <w:rFonts w:hint="eastAsia" w:ascii="微软雅黑" w:hAnsi="微软雅黑" w:cs="宋体"/>
                <w:kern w:val="0"/>
                <w:sz w:val="18"/>
                <w:szCs w:val="18"/>
              </w:rPr>
            </w:pPr>
          </w:p>
        </w:tc>
      </w:tr>
      <w:tr w14:paraId="7071014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B09151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67AE6E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3F8F3B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00A9F45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30E9C8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298678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right w:val="single" w:color="auto" w:sz="4" w:space="0"/>
            </w:tcBorders>
            <w:vAlign w:val="center"/>
          </w:tcPr>
          <w:p w14:paraId="1BC85BA8">
            <w:pPr>
              <w:widowControl/>
              <w:spacing w:line="360" w:lineRule="auto"/>
              <w:jc w:val="left"/>
              <w:rPr>
                <w:rFonts w:hint="eastAsia" w:ascii="微软雅黑" w:hAnsi="微软雅黑" w:cs="宋体"/>
                <w:kern w:val="0"/>
                <w:sz w:val="18"/>
                <w:szCs w:val="18"/>
              </w:rPr>
            </w:pPr>
          </w:p>
        </w:tc>
      </w:tr>
      <w:tr w14:paraId="4912A63E">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A4BD12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9A4D10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2F3513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B8028E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EAE62B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30EBC5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075AFFC4">
            <w:pPr>
              <w:widowControl/>
              <w:spacing w:line="360" w:lineRule="auto"/>
              <w:jc w:val="left"/>
              <w:rPr>
                <w:rFonts w:hint="eastAsia" w:ascii="微软雅黑" w:hAnsi="微软雅黑" w:cs="宋体"/>
                <w:kern w:val="0"/>
                <w:sz w:val="18"/>
                <w:szCs w:val="18"/>
              </w:rPr>
            </w:pPr>
          </w:p>
        </w:tc>
      </w:tr>
      <w:tr w14:paraId="153D2F6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B80808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CF730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07C2E4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709359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75A824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0643D6A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bottom w:val="single" w:color="auto" w:sz="4" w:space="0"/>
              <w:right w:val="single" w:color="auto" w:sz="4" w:space="0"/>
            </w:tcBorders>
            <w:vAlign w:val="center"/>
          </w:tcPr>
          <w:p w14:paraId="738D77E3">
            <w:pPr>
              <w:widowControl/>
              <w:spacing w:line="360" w:lineRule="auto"/>
              <w:jc w:val="left"/>
              <w:rPr>
                <w:rFonts w:hint="eastAsia" w:ascii="微软雅黑" w:hAnsi="微软雅黑" w:cs="宋体"/>
                <w:kern w:val="0"/>
                <w:sz w:val="18"/>
                <w:szCs w:val="18"/>
              </w:rPr>
            </w:pPr>
          </w:p>
        </w:tc>
      </w:tr>
      <w:tr w14:paraId="3E1BA6A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750910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8D7C69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8EAE9B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571527A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19E725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1695D43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0CFC176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2</w:t>
            </w:r>
          </w:p>
        </w:tc>
      </w:tr>
      <w:tr w14:paraId="4BE9BEA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5D66B9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DEADF9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6908C3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32608E3F">
            <w:pPr>
              <w:widowControl/>
              <w:spacing w:line="360" w:lineRule="auto"/>
              <w:jc w:val="center"/>
              <w:rPr>
                <w:rFonts w:hint="eastAsia"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3D3DE66C">
            <w:pPr>
              <w:widowControl/>
              <w:spacing w:line="360" w:lineRule="auto"/>
              <w:jc w:val="center"/>
              <w:rPr>
                <w:rFonts w:hint="eastAsia"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0ABD876B">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2400C09B">
            <w:pPr>
              <w:widowControl/>
              <w:spacing w:line="360" w:lineRule="auto"/>
              <w:jc w:val="left"/>
              <w:rPr>
                <w:rFonts w:hint="eastAsia" w:ascii="微软雅黑" w:hAnsi="微软雅黑" w:cs="宋体"/>
                <w:kern w:val="0"/>
                <w:sz w:val="18"/>
                <w:szCs w:val="18"/>
              </w:rPr>
            </w:pPr>
          </w:p>
        </w:tc>
      </w:tr>
      <w:tr w14:paraId="0C16C7E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1438C9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775761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040262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0458E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9D321F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03CB7D6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30962BB0">
            <w:pPr>
              <w:widowControl/>
              <w:spacing w:line="360" w:lineRule="auto"/>
              <w:jc w:val="left"/>
              <w:rPr>
                <w:rFonts w:hint="eastAsia" w:ascii="微软雅黑" w:hAnsi="微软雅黑" w:cs="宋体"/>
                <w:kern w:val="0"/>
                <w:sz w:val="18"/>
                <w:szCs w:val="18"/>
              </w:rPr>
            </w:pPr>
          </w:p>
        </w:tc>
      </w:tr>
      <w:tr w14:paraId="5D93455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100591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5659AB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5ED71D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0136102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215FB4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705600E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E6E6E89">
            <w:pPr>
              <w:widowControl/>
              <w:spacing w:line="360" w:lineRule="auto"/>
              <w:jc w:val="left"/>
              <w:rPr>
                <w:rFonts w:hint="eastAsia" w:ascii="微软雅黑" w:hAnsi="微软雅黑" w:cs="宋体"/>
                <w:kern w:val="0"/>
                <w:sz w:val="18"/>
                <w:szCs w:val="18"/>
              </w:rPr>
            </w:pPr>
          </w:p>
        </w:tc>
      </w:tr>
      <w:tr w14:paraId="02B7B9C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5D76CE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79950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757604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E1432E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7F1452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0DF6810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44BF8756">
            <w:pPr>
              <w:widowControl/>
              <w:spacing w:line="360" w:lineRule="auto"/>
              <w:jc w:val="left"/>
              <w:rPr>
                <w:rFonts w:hint="eastAsia" w:ascii="微软雅黑" w:hAnsi="微软雅黑" w:cs="宋体"/>
                <w:kern w:val="0"/>
                <w:sz w:val="18"/>
                <w:szCs w:val="18"/>
              </w:rPr>
            </w:pPr>
          </w:p>
        </w:tc>
      </w:tr>
      <w:tr w14:paraId="74111A8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D5E980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0FA254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773CC4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6070E3A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5DAADB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148730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3725419">
            <w:pPr>
              <w:widowControl/>
              <w:spacing w:line="360" w:lineRule="auto"/>
              <w:jc w:val="left"/>
              <w:rPr>
                <w:rFonts w:hint="eastAsia" w:ascii="微软雅黑" w:hAnsi="微软雅黑" w:cs="宋体"/>
                <w:kern w:val="0"/>
                <w:sz w:val="18"/>
                <w:szCs w:val="18"/>
              </w:rPr>
            </w:pPr>
          </w:p>
        </w:tc>
      </w:tr>
      <w:tr w14:paraId="6ABD172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F335F8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0E541D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61AE57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00E1C75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70A95A8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2C01D10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5CBD71A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3</w:t>
            </w:r>
          </w:p>
        </w:tc>
      </w:tr>
      <w:tr w14:paraId="59E0A79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32D77E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25D98C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BBA1B0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3DAB9922">
            <w:pPr>
              <w:widowControl/>
              <w:spacing w:line="360" w:lineRule="auto"/>
              <w:jc w:val="center"/>
              <w:rPr>
                <w:rFonts w:hint="eastAsia"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1E9307">
            <w:pPr>
              <w:widowControl/>
              <w:spacing w:line="360" w:lineRule="auto"/>
              <w:jc w:val="center"/>
              <w:rPr>
                <w:rFonts w:hint="eastAsia"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FB600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6CA03A12">
            <w:pPr>
              <w:widowControl/>
              <w:spacing w:line="360" w:lineRule="auto"/>
              <w:jc w:val="left"/>
              <w:rPr>
                <w:rFonts w:hint="eastAsia" w:ascii="微软雅黑" w:hAnsi="微软雅黑" w:cs="宋体"/>
                <w:kern w:val="0"/>
                <w:sz w:val="18"/>
                <w:szCs w:val="18"/>
              </w:rPr>
            </w:pPr>
          </w:p>
        </w:tc>
      </w:tr>
      <w:tr w14:paraId="136AFA6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8A512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58245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B76783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2AEEBDA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3EFA50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B9B288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4A6EB037">
            <w:pPr>
              <w:widowControl/>
              <w:spacing w:line="360" w:lineRule="auto"/>
              <w:jc w:val="left"/>
              <w:rPr>
                <w:rFonts w:hint="eastAsia" w:ascii="微软雅黑" w:hAnsi="微软雅黑" w:cs="宋体"/>
                <w:kern w:val="0"/>
                <w:sz w:val="18"/>
                <w:szCs w:val="18"/>
              </w:rPr>
            </w:pPr>
          </w:p>
        </w:tc>
      </w:tr>
      <w:tr w14:paraId="16A4E8E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A154C1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E15B05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11A5E6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BA4982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46E820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E7F79F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0B7806AE">
            <w:pPr>
              <w:widowControl/>
              <w:spacing w:line="360" w:lineRule="auto"/>
              <w:jc w:val="left"/>
              <w:rPr>
                <w:rFonts w:hint="eastAsia" w:ascii="微软雅黑" w:hAnsi="微软雅黑" w:cs="宋体"/>
                <w:kern w:val="0"/>
                <w:sz w:val="18"/>
                <w:szCs w:val="18"/>
              </w:rPr>
            </w:pPr>
          </w:p>
        </w:tc>
      </w:tr>
      <w:tr w14:paraId="4A7438D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F8889E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41FAA3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DD2533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8CECD7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0ACB3A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C74152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1C5D82EB">
            <w:pPr>
              <w:widowControl/>
              <w:spacing w:line="360" w:lineRule="auto"/>
              <w:jc w:val="left"/>
              <w:rPr>
                <w:rFonts w:hint="eastAsia" w:ascii="微软雅黑" w:hAnsi="微软雅黑" w:cs="宋体"/>
                <w:kern w:val="0"/>
                <w:sz w:val="18"/>
                <w:szCs w:val="18"/>
              </w:rPr>
            </w:pPr>
          </w:p>
        </w:tc>
      </w:tr>
      <w:tr w14:paraId="7DF2B15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7B5E7F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891210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AE21F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6D5A526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D1735E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E7C71A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4721FCF9">
            <w:pPr>
              <w:widowControl/>
              <w:spacing w:line="360" w:lineRule="auto"/>
              <w:jc w:val="left"/>
              <w:rPr>
                <w:rFonts w:hint="eastAsia" w:ascii="微软雅黑" w:hAnsi="微软雅黑" w:cs="宋体"/>
                <w:kern w:val="0"/>
                <w:sz w:val="18"/>
                <w:szCs w:val="18"/>
              </w:rPr>
            </w:pPr>
          </w:p>
        </w:tc>
      </w:tr>
      <w:tr w14:paraId="23C6CE1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28A9BD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A887DC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14D7DB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74DC308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E3F094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1353DF68">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13AE60D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4</w:t>
            </w:r>
          </w:p>
        </w:tc>
      </w:tr>
      <w:tr w14:paraId="76F367A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CDCE6A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18870A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A56790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26EE560">
            <w:pPr>
              <w:widowControl/>
              <w:spacing w:line="360" w:lineRule="auto"/>
              <w:jc w:val="center"/>
              <w:rPr>
                <w:rFonts w:hint="eastAsia"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362852B">
            <w:pPr>
              <w:widowControl/>
              <w:spacing w:line="360" w:lineRule="auto"/>
              <w:jc w:val="center"/>
              <w:rPr>
                <w:rFonts w:hint="eastAsia"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159B8EA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0BBD4457">
            <w:pPr>
              <w:widowControl/>
              <w:spacing w:line="360" w:lineRule="auto"/>
              <w:jc w:val="left"/>
              <w:rPr>
                <w:rFonts w:hint="eastAsia" w:ascii="微软雅黑" w:hAnsi="微软雅黑" w:cs="宋体"/>
                <w:kern w:val="0"/>
                <w:sz w:val="18"/>
                <w:szCs w:val="18"/>
              </w:rPr>
            </w:pPr>
          </w:p>
        </w:tc>
      </w:tr>
      <w:tr w14:paraId="51299A6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2DBD49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77B92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A065F8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118BF34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1016CF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EBF49E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3B83FA64">
            <w:pPr>
              <w:widowControl/>
              <w:spacing w:line="360" w:lineRule="auto"/>
              <w:jc w:val="left"/>
              <w:rPr>
                <w:rFonts w:hint="eastAsia" w:ascii="微软雅黑" w:hAnsi="微软雅黑" w:cs="宋体"/>
                <w:kern w:val="0"/>
                <w:sz w:val="18"/>
                <w:szCs w:val="18"/>
              </w:rPr>
            </w:pPr>
          </w:p>
        </w:tc>
      </w:tr>
      <w:tr w14:paraId="484FA4A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14631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D2A39C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F6772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05451AE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726220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CF4480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27BF415">
            <w:pPr>
              <w:widowControl/>
              <w:spacing w:line="360" w:lineRule="auto"/>
              <w:jc w:val="left"/>
              <w:rPr>
                <w:rFonts w:hint="eastAsia" w:ascii="微软雅黑" w:hAnsi="微软雅黑" w:cs="宋体"/>
                <w:kern w:val="0"/>
                <w:sz w:val="18"/>
                <w:szCs w:val="18"/>
              </w:rPr>
            </w:pPr>
          </w:p>
        </w:tc>
      </w:tr>
      <w:tr w14:paraId="7C942FA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26D023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AFA1C5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81E303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92B819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516999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F0F817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00E56D06">
            <w:pPr>
              <w:widowControl/>
              <w:spacing w:line="360" w:lineRule="auto"/>
              <w:jc w:val="left"/>
              <w:rPr>
                <w:rFonts w:hint="eastAsia" w:ascii="微软雅黑" w:hAnsi="微软雅黑" w:cs="宋体"/>
                <w:kern w:val="0"/>
                <w:sz w:val="24"/>
                <w:szCs w:val="24"/>
              </w:rPr>
            </w:pPr>
          </w:p>
        </w:tc>
      </w:tr>
      <w:tr w14:paraId="025C0FF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BF52DE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7EDDAB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AEB9CD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BED4E4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9E0058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240034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5CCB67DA">
            <w:pPr>
              <w:widowControl/>
              <w:spacing w:line="360" w:lineRule="auto"/>
              <w:jc w:val="left"/>
              <w:rPr>
                <w:rFonts w:hint="eastAsia" w:ascii="微软雅黑" w:hAnsi="微软雅黑" w:cs="宋体"/>
                <w:kern w:val="0"/>
                <w:sz w:val="24"/>
                <w:szCs w:val="24"/>
              </w:rPr>
            </w:pPr>
          </w:p>
        </w:tc>
      </w:tr>
    </w:tbl>
    <w:p w14:paraId="20DCE3DA">
      <w:r>
        <w:rPr>
          <w:rFonts w:hint="eastAsia"/>
        </w:rPr>
        <w:t>例如</w:t>
      </w:r>
      <w:r>
        <w:t>：</w:t>
      </w:r>
    </w:p>
    <w:p w14:paraId="551DDE5D">
      <w:r>
        <w:t>bd bd bd bd 17 01 03 00 00 00 13 00 00 00 00 00 00 00 00 00 00 00 00 00 00 00 00 00 00 00 00 00 00 dd</w:t>
      </w:r>
    </w:p>
    <w:p w14:paraId="75E88128">
      <w:r>
        <w:rPr>
          <w:rFonts w:hint="eastAsia"/>
        </w:rPr>
        <w:t>0点</w:t>
      </w:r>
      <w:r>
        <w:t>到</w:t>
      </w:r>
      <w:r>
        <w:rPr>
          <w:rFonts w:hint="eastAsia"/>
        </w:rPr>
        <w:t>19点</w:t>
      </w:r>
      <w:r>
        <w:t>，每隔</w:t>
      </w:r>
      <w:r>
        <w:rPr>
          <w:rFonts w:hint="eastAsia"/>
        </w:rPr>
        <w:t>3分钟</w:t>
      </w:r>
      <w:r>
        <w:t>定位一次</w:t>
      </w:r>
    </w:p>
    <w:p w14:paraId="73AFC088">
      <w:r>
        <w:rPr>
          <w:rFonts w:hint="eastAsia"/>
        </w:rPr>
        <w:t>BDBDBDBD17010A000000173B00000000000000000000000000000000000000000097</w:t>
      </w:r>
    </w:p>
    <w:p w14:paraId="387A1BEA">
      <w:r>
        <w:rPr>
          <w:rFonts w:hint="eastAsia"/>
        </w:rPr>
        <w:t>0-23：59，每1隔10分钟定位一次</w:t>
      </w:r>
    </w:p>
    <w:p w14:paraId="3F8DB93F">
      <w:pPr>
        <w:pStyle w:val="63"/>
        <w:adjustRightInd/>
        <w:spacing w:line="360" w:lineRule="auto"/>
      </w:pPr>
    </w:p>
    <w:p w14:paraId="3B088C8A">
      <w:pPr>
        <w:pStyle w:val="4"/>
        <w:tabs>
          <w:tab w:val="left" w:pos="993"/>
        </w:tabs>
      </w:pPr>
      <w:bookmarkStart w:id="177" w:name="_Toc9951"/>
      <w:bookmarkStart w:id="178" w:name="_Toc79159574"/>
      <w:bookmarkStart w:id="179" w:name="_Toc31235"/>
      <w:bookmarkStart w:id="180" w:name="_Toc24020"/>
      <w:r>
        <w:rPr>
          <w:rFonts w:hint="eastAsia"/>
        </w:rPr>
        <w:t>5.1.2</w:t>
      </w:r>
      <w:bookmarkEnd w:id="177"/>
      <w:bookmarkEnd w:id="178"/>
      <w:bookmarkEnd w:id="179"/>
      <w:r>
        <w:rPr>
          <w:rFonts w:hint="eastAsia"/>
        </w:rPr>
        <w:t>信息下发(Message Send)（MSGID=</w:t>
      </w:r>
      <w:r>
        <w:t>0X2</w:t>
      </w:r>
      <w:r>
        <w:rPr>
          <w:rFonts w:hint="eastAsia"/>
        </w:rPr>
        <w:t>8）</w:t>
      </w:r>
      <w:bookmarkEnd w:id="18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689CE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2045E2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C9BE338">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MSG_HRD_DATA</w:t>
            </w:r>
          </w:p>
        </w:tc>
      </w:tr>
      <w:tr w14:paraId="21ECFB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F5847A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8C17D34">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Server =&gt;Terminal</w:t>
            </w:r>
            <w:r>
              <w:rPr>
                <w:rFonts w:hint="eastAsia"/>
                <w:sz w:val="18"/>
                <w:szCs w:val="18"/>
              </w:rPr>
              <w:t>下行</w:t>
            </w:r>
          </w:p>
        </w:tc>
      </w:tr>
      <w:tr w14:paraId="36B707F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B886F6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5C25F1B8">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4FFDAAB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6BA878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CEECB64">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3F78B5EE">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18C3F0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C5B8B2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EF5F7D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D31AE1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5EFE6D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r>
      <w:tr w14:paraId="37E90F6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E838CA">
            <w:pPr>
              <w:widowControl/>
              <w:spacing w:line="360" w:lineRule="auto"/>
              <w:jc w:val="left"/>
              <w:rPr>
                <w:rFonts w:hint="eastAsia"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BD7623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E0BB98">
            <w:pPr>
              <w:widowControl/>
              <w:spacing w:line="360" w:lineRule="auto"/>
              <w:jc w:val="center"/>
              <w:rPr>
                <w:rFonts w:hint="eastAsia"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48896C3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B0A5EF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r>
    </w:tbl>
    <w:p w14:paraId="02FFCF30">
      <w:pPr>
        <w:pStyle w:val="51"/>
        <w:spacing w:line="360" w:lineRule="auto"/>
        <w:ind w:left="425" w:firstLine="0" w:firstLineChars="0"/>
        <w:rPr>
          <w:rFonts w:hint="eastAsia"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54B4C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BC1AD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D5E58A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77B4E5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5079336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0DCFDB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6380FFB">
            <w:pPr>
              <w:widowControl/>
              <w:spacing w:line="360" w:lineRule="auto"/>
              <w:ind w:firstLine="540" w:firstLineChars="300"/>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FC9DE3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1E5D8E4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06285ED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消息类型，如果是下行信息，固定值为03</w:t>
            </w:r>
          </w:p>
          <w:p w14:paraId="55CBFDAE">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4C0960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1CB95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AFF2A6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6A0B801F">
            <w:pPr>
              <w:widowControl/>
              <w:spacing w:line="360" w:lineRule="auto"/>
              <w:ind w:firstLine="90" w:firstLineChars="50"/>
              <w:rPr>
                <w:rFonts w:hint="eastAsia"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563F0E0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信息的id，</w:t>
            </w:r>
            <w:r>
              <w:rPr>
                <w:rFonts w:ascii="微软雅黑" w:hAnsi="微软雅黑" w:cs="宋体"/>
                <w:kern w:val="0"/>
                <w:sz w:val="18"/>
                <w:szCs w:val="18"/>
              </w:rPr>
              <w:t>唯一性</w:t>
            </w:r>
            <w:r>
              <w:rPr>
                <w:rFonts w:hint="eastAsia" w:ascii="微软雅黑" w:hAnsi="微软雅黑" w:cs="宋体"/>
                <w:kern w:val="0"/>
                <w:sz w:val="18"/>
                <w:szCs w:val="18"/>
              </w:rPr>
              <w:t xml:space="preserve"> （</w:t>
            </w:r>
            <w:r>
              <w:rPr>
                <w:rFonts w:ascii="微软雅黑" w:hAnsi="微软雅黑" w:cs="宋体"/>
                <w:kern w:val="0"/>
                <w:sz w:val="18"/>
                <w:szCs w:val="18"/>
              </w:rPr>
              <w:t>Information id, uniqueness）</w:t>
            </w:r>
          </w:p>
        </w:tc>
      </w:tr>
      <w:tr w14:paraId="6E038C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EC35A88">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774DF7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69AD735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3E2F3A7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内容长度</w:t>
            </w:r>
          </w:p>
          <w:p w14:paraId="34E2708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xml:space="preserve"> (Contect Length)</w:t>
            </w:r>
          </w:p>
        </w:tc>
      </w:tr>
      <w:tr w14:paraId="6F8D1C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927C58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5D2472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0EFF8A7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7C6FCA0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内容,中文为GB2312编码，英文为ascii编码</w:t>
            </w:r>
          </w:p>
          <w:p w14:paraId="67A63D5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72780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382EDE5">
            <w:pPr>
              <w:widowControl/>
              <w:spacing w:line="360" w:lineRule="auto"/>
              <w:jc w:val="center"/>
              <w:rPr>
                <w:rFonts w:hint="eastAsia" w:ascii="微软雅黑" w:hAnsi="微软雅黑" w:cs="宋体"/>
                <w:kern w:val="0"/>
                <w:sz w:val="18"/>
                <w:szCs w:val="18"/>
              </w:rPr>
            </w:pPr>
          </w:p>
        </w:tc>
        <w:tc>
          <w:tcPr>
            <w:tcW w:w="992" w:type="dxa"/>
            <w:vAlign w:val="center"/>
          </w:tcPr>
          <w:p w14:paraId="20ED27DC">
            <w:pPr>
              <w:widowControl/>
              <w:spacing w:line="360" w:lineRule="auto"/>
              <w:jc w:val="center"/>
              <w:rPr>
                <w:rFonts w:hint="eastAsia" w:ascii="微软雅黑" w:hAnsi="微软雅黑" w:cs="宋体"/>
                <w:kern w:val="0"/>
                <w:sz w:val="18"/>
                <w:szCs w:val="18"/>
              </w:rPr>
            </w:pPr>
          </w:p>
        </w:tc>
        <w:tc>
          <w:tcPr>
            <w:tcW w:w="1560" w:type="dxa"/>
            <w:vAlign w:val="center"/>
          </w:tcPr>
          <w:p w14:paraId="451EE934">
            <w:pPr>
              <w:widowControl/>
              <w:spacing w:line="360" w:lineRule="auto"/>
              <w:jc w:val="center"/>
              <w:rPr>
                <w:rFonts w:hint="eastAsia" w:ascii="微软雅黑" w:hAnsi="微软雅黑" w:cs="宋体"/>
                <w:kern w:val="0"/>
                <w:sz w:val="18"/>
                <w:szCs w:val="18"/>
              </w:rPr>
            </w:pPr>
          </w:p>
        </w:tc>
        <w:tc>
          <w:tcPr>
            <w:tcW w:w="4542" w:type="dxa"/>
            <w:vAlign w:val="center"/>
          </w:tcPr>
          <w:p w14:paraId="4DE55844">
            <w:pPr>
              <w:widowControl/>
              <w:spacing w:line="360" w:lineRule="auto"/>
              <w:jc w:val="center"/>
              <w:rPr>
                <w:rFonts w:hint="eastAsia" w:ascii="微软雅黑" w:hAnsi="微软雅黑" w:cs="宋体"/>
                <w:kern w:val="0"/>
                <w:sz w:val="18"/>
                <w:szCs w:val="18"/>
              </w:rPr>
            </w:pPr>
          </w:p>
        </w:tc>
      </w:tr>
      <w:tr w14:paraId="300527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12BBE7E">
            <w:pPr>
              <w:widowControl/>
              <w:spacing w:line="360" w:lineRule="auto"/>
              <w:jc w:val="center"/>
              <w:rPr>
                <w:rFonts w:hint="eastAsia" w:ascii="微软雅黑" w:hAnsi="微软雅黑" w:cs="宋体"/>
                <w:kern w:val="0"/>
                <w:sz w:val="18"/>
                <w:szCs w:val="18"/>
              </w:rPr>
            </w:pPr>
          </w:p>
        </w:tc>
        <w:tc>
          <w:tcPr>
            <w:tcW w:w="992" w:type="dxa"/>
            <w:vAlign w:val="center"/>
          </w:tcPr>
          <w:p w14:paraId="06378BAB">
            <w:pPr>
              <w:widowControl/>
              <w:spacing w:line="360" w:lineRule="auto"/>
              <w:jc w:val="center"/>
              <w:rPr>
                <w:rFonts w:hint="eastAsia" w:ascii="微软雅黑" w:hAnsi="微软雅黑" w:cs="宋体"/>
                <w:kern w:val="0"/>
                <w:sz w:val="18"/>
                <w:szCs w:val="18"/>
              </w:rPr>
            </w:pPr>
          </w:p>
        </w:tc>
        <w:tc>
          <w:tcPr>
            <w:tcW w:w="1560" w:type="dxa"/>
            <w:vAlign w:val="center"/>
          </w:tcPr>
          <w:p w14:paraId="1BF5D2D3">
            <w:pPr>
              <w:widowControl/>
              <w:spacing w:line="360" w:lineRule="auto"/>
              <w:jc w:val="center"/>
              <w:rPr>
                <w:rFonts w:hint="eastAsia" w:ascii="微软雅黑" w:hAnsi="微软雅黑" w:cs="宋体"/>
                <w:kern w:val="0"/>
                <w:sz w:val="18"/>
                <w:szCs w:val="18"/>
              </w:rPr>
            </w:pPr>
          </w:p>
        </w:tc>
        <w:tc>
          <w:tcPr>
            <w:tcW w:w="4542" w:type="dxa"/>
            <w:vAlign w:val="center"/>
          </w:tcPr>
          <w:p w14:paraId="40A5B45D">
            <w:pPr>
              <w:widowControl/>
              <w:spacing w:line="360" w:lineRule="auto"/>
              <w:jc w:val="center"/>
              <w:rPr>
                <w:rFonts w:hint="eastAsia" w:ascii="微软雅黑" w:hAnsi="微软雅黑" w:cs="宋体"/>
                <w:kern w:val="0"/>
                <w:sz w:val="18"/>
                <w:szCs w:val="18"/>
              </w:rPr>
            </w:pPr>
          </w:p>
        </w:tc>
      </w:tr>
    </w:tbl>
    <w:p w14:paraId="50D55EC8"/>
    <w:p w14:paraId="24A2010A">
      <w:pPr>
        <w:rPr>
          <w:rFonts w:hint="eastAsia" w:ascii="微软雅黑" w:hAnsi="微软雅黑"/>
          <w:sz w:val="18"/>
          <w:szCs w:val="18"/>
        </w:rPr>
      </w:pPr>
      <w:r>
        <w:rPr>
          <w:rFonts w:hint="eastAsia" w:ascii="微软雅黑" w:hAnsi="微软雅黑"/>
          <w:sz w:val="18"/>
          <w:szCs w:val="18"/>
        </w:rPr>
        <w:t>Example</w:t>
      </w:r>
      <w:r>
        <w:rPr>
          <w:rFonts w:ascii="微软雅黑" w:hAnsi="微软雅黑"/>
          <w:sz w:val="18"/>
          <w:szCs w:val="18"/>
        </w:rPr>
        <w:t xml:space="preserve">：bd bd bd bd </w:t>
      </w:r>
      <w:r>
        <w:rPr>
          <w:rFonts w:hint="eastAsia" w:ascii="微软雅黑" w:hAnsi="微软雅黑"/>
          <w:sz w:val="18"/>
          <w:szCs w:val="18"/>
        </w:rPr>
        <w:t xml:space="preserve">28 </w:t>
      </w:r>
      <w:r>
        <w:rPr>
          <w:rFonts w:ascii="微软雅黑" w:hAnsi="微软雅黑"/>
          <w:sz w:val="18"/>
          <w:szCs w:val="18"/>
        </w:rPr>
        <w:t>0</w:t>
      </w:r>
      <w:r>
        <w:rPr>
          <w:rFonts w:hint="eastAsia" w:ascii="微软雅黑" w:hAnsi="微软雅黑"/>
          <w:sz w:val="18"/>
          <w:szCs w:val="18"/>
        </w:rPr>
        <w:t>3</w:t>
      </w:r>
      <w:r>
        <w:rPr>
          <w:rFonts w:ascii="微软雅黑" w:hAnsi="微软雅黑"/>
          <w:sz w:val="18"/>
          <w:szCs w:val="18"/>
        </w:rPr>
        <w:t xml:space="preserve"> 03 00 00 00 </w:t>
      </w:r>
      <w:r>
        <w:rPr>
          <w:rFonts w:hint="eastAsia" w:ascii="微软雅黑" w:hAnsi="微软雅黑"/>
          <w:sz w:val="18"/>
          <w:szCs w:val="18"/>
        </w:rPr>
        <w:t>0b 68 65 6c 6c 6f 2c 77 6f 72 6c 64</w:t>
      </w:r>
      <w:r>
        <w:rPr>
          <w:rFonts w:ascii="微软雅黑" w:hAnsi="微软雅黑"/>
          <w:sz w:val="18"/>
          <w:szCs w:val="18"/>
        </w:rPr>
        <w:t>dd</w:t>
      </w:r>
    </w:p>
    <w:p w14:paraId="760EA310">
      <w:pPr>
        <w:rPr>
          <w:rFonts w:hint="eastAsia" w:ascii="微软雅黑" w:hAnsi="微软雅黑"/>
          <w:sz w:val="18"/>
          <w:szCs w:val="18"/>
        </w:rPr>
      </w:pPr>
      <w:r>
        <w:rPr>
          <w:rFonts w:hint="eastAsia" w:ascii="微软雅黑" w:hAnsi="微软雅黑"/>
          <w:sz w:val="18"/>
          <w:szCs w:val="18"/>
        </w:rPr>
        <w:t xml:space="preserve">   Type: 03</w:t>
      </w:r>
    </w:p>
    <w:p w14:paraId="2A929320">
      <w:pPr>
        <w:ind w:firstLine="420" w:firstLineChars="200"/>
        <w:rPr>
          <w:rFonts w:hint="eastAsia" w:ascii="微软雅黑" w:hAnsi="微软雅黑"/>
          <w:sz w:val="18"/>
          <w:szCs w:val="18"/>
        </w:rPr>
      </w:pPr>
      <w:r>
        <w:rPr>
          <w:rFonts w:hint="eastAsia"/>
        </w:rPr>
        <w:t>seqId:</w:t>
      </w:r>
      <w:r>
        <w:rPr>
          <w:rFonts w:ascii="微软雅黑" w:hAnsi="微软雅黑"/>
          <w:sz w:val="18"/>
          <w:szCs w:val="18"/>
        </w:rPr>
        <w:t>03 00 00 00</w:t>
      </w:r>
    </w:p>
    <w:p w14:paraId="54230545">
      <w:pPr>
        <w:ind w:firstLine="360" w:firstLineChars="200"/>
        <w:rPr>
          <w:rFonts w:hint="eastAsia" w:ascii="微软雅黑" w:hAnsi="微软雅黑" w:cs="宋体"/>
          <w:kern w:val="0"/>
          <w:sz w:val="18"/>
          <w:szCs w:val="18"/>
        </w:rPr>
      </w:pPr>
      <w:r>
        <w:rPr>
          <w:rFonts w:ascii="微软雅黑" w:hAnsi="微软雅黑" w:cs="宋体"/>
          <w:kern w:val="0"/>
          <w:sz w:val="18"/>
          <w:szCs w:val="18"/>
        </w:rPr>
        <w:t>CONTENT LEN</w:t>
      </w:r>
      <w:r>
        <w:rPr>
          <w:rFonts w:hint="eastAsia" w:ascii="微软雅黑" w:hAnsi="微软雅黑" w:cs="宋体"/>
          <w:kern w:val="0"/>
          <w:sz w:val="18"/>
          <w:szCs w:val="18"/>
        </w:rPr>
        <w:t>: 0b (10)</w:t>
      </w:r>
    </w:p>
    <w:p w14:paraId="5E8E0F51">
      <w:pPr>
        <w:ind w:firstLine="360" w:firstLineChars="200"/>
        <w:rPr>
          <w:rFonts w:hint="eastAsia" w:ascii="微软雅黑" w:hAnsi="微软雅黑" w:cs="宋体"/>
          <w:kern w:val="0"/>
          <w:sz w:val="18"/>
          <w:szCs w:val="18"/>
        </w:rPr>
      </w:pPr>
      <w:r>
        <w:rPr>
          <w:rFonts w:ascii="微软雅黑" w:hAnsi="微软雅黑" w:cs="宋体"/>
          <w:kern w:val="0"/>
          <w:sz w:val="18"/>
          <w:szCs w:val="18"/>
        </w:rPr>
        <w:t xml:space="preserve">CONTENT </w:t>
      </w:r>
      <w:r>
        <w:rPr>
          <w:rFonts w:hint="eastAsia" w:ascii="微软雅黑" w:hAnsi="微软雅黑" w:cs="宋体"/>
          <w:kern w:val="0"/>
          <w:sz w:val="18"/>
          <w:szCs w:val="18"/>
        </w:rPr>
        <w:t>:</w:t>
      </w:r>
      <w:r>
        <w:rPr>
          <w:rFonts w:hint="eastAsia" w:ascii="微软雅黑" w:hAnsi="微软雅黑"/>
          <w:sz w:val="18"/>
          <w:szCs w:val="18"/>
        </w:rPr>
        <w:t>68 65 6c 6c 6f 2c 77 6f 72 6c 64 ( hello,world)</w:t>
      </w:r>
    </w:p>
    <w:p w14:paraId="0AEE7BCF">
      <w:pPr>
        <w:ind w:firstLine="360" w:firstLineChars="200"/>
        <w:rPr>
          <w:rFonts w:hint="eastAsia" w:ascii="微软雅黑" w:hAnsi="微软雅黑" w:cs="宋体"/>
          <w:kern w:val="0"/>
          <w:sz w:val="18"/>
          <w:szCs w:val="18"/>
        </w:rPr>
      </w:pPr>
    </w:p>
    <w:p w14:paraId="7A105E75">
      <w:pPr>
        <w:pStyle w:val="4"/>
        <w:tabs>
          <w:tab w:val="left" w:pos="993"/>
        </w:tabs>
      </w:pPr>
      <w:bookmarkStart w:id="181" w:name="_Toc161325838"/>
      <w:bookmarkStart w:id="182" w:name="_Toc13413"/>
      <w:bookmarkStart w:id="183" w:name="_Toc11360"/>
      <w:bookmarkStart w:id="184" w:name="_Toc496193153"/>
      <w:bookmarkStart w:id="185" w:name="_Toc159924449"/>
      <w:bookmarkStart w:id="186" w:name="_Toc817"/>
      <w:r>
        <w:rPr>
          <w:rFonts w:hint="eastAsia"/>
        </w:rPr>
        <w:t>5.1.3设置-综合（见详细说明--重要下行）（0</w:t>
      </w:r>
      <w:r>
        <w:t>X</w:t>
      </w:r>
      <w:r>
        <w:rPr>
          <w:rFonts w:hint="eastAsia"/>
        </w:rPr>
        <w:t>CE）</w:t>
      </w:r>
      <w:bookmarkEnd w:id="181"/>
      <w:bookmarkEnd w:id="182"/>
      <w:bookmarkEnd w:id="18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36DC0E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6104996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87ECC3C">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MSG_HRD_DATA</w:t>
            </w:r>
          </w:p>
        </w:tc>
      </w:tr>
      <w:tr w14:paraId="08333C8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48E7D7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96F26E1">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 xml:space="preserve">Server </w:t>
            </w:r>
            <w:r>
              <w:rPr>
                <w:rFonts w:hint="eastAsia" w:ascii="微软雅黑" w:hAnsi="微软雅黑" w:cs="宋体"/>
                <w:kern w:val="0"/>
                <w:sz w:val="18"/>
                <w:szCs w:val="18"/>
              </w:rPr>
              <w:t xml:space="preserve"> </w:t>
            </w:r>
            <w:r>
              <w:rPr>
                <w:rFonts w:ascii="微软雅黑" w:hAnsi="微软雅黑" w:cs="宋体"/>
                <w:kern w:val="0"/>
                <w:sz w:val="18"/>
                <w:szCs w:val="18"/>
              </w:rPr>
              <w:t>=&gt; Terminal</w:t>
            </w:r>
            <w:r>
              <w:rPr>
                <w:rFonts w:hint="eastAsia" w:ascii="微软雅黑" w:hAnsi="微软雅黑" w:cs="宋体"/>
                <w:kern w:val="0"/>
                <w:sz w:val="18"/>
                <w:szCs w:val="18"/>
              </w:rPr>
              <w:t xml:space="preserve">  </w:t>
            </w:r>
            <w:r>
              <w:rPr>
                <w:rFonts w:hint="eastAsia"/>
                <w:sz w:val="18"/>
                <w:szCs w:val="18"/>
              </w:rPr>
              <w:t>下行</w:t>
            </w:r>
          </w:p>
        </w:tc>
      </w:tr>
      <w:tr w14:paraId="51531A9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0A53EF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4E6D473F">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4C74559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C3029D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EC1D0CE">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E0CCBDB">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03504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682B7AE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716B1D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6CB1F26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1AD3D1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7EF52AF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BF5751D">
            <w:pPr>
              <w:widowControl/>
              <w:spacing w:line="360" w:lineRule="auto"/>
              <w:jc w:val="left"/>
              <w:rPr>
                <w:rFonts w:hint="eastAsia"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29AC15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55F6E391">
            <w:pPr>
              <w:widowControl/>
              <w:spacing w:line="360" w:lineRule="auto"/>
              <w:jc w:val="center"/>
              <w:rPr>
                <w:rFonts w:hint="eastAsia"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7B8512C8">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B2E6C1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1E7ED8B8">
      <w:pPr>
        <w:pStyle w:val="51"/>
        <w:spacing w:line="360" w:lineRule="auto"/>
        <w:ind w:left="425" w:firstLine="0" w:firstLineChars="0"/>
        <w:rPr>
          <w:rFonts w:hint="eastAsia"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60029DE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34CD64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5C5F81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6CAE24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0575B1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24E5C0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332CFD6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719E5551">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F7185C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2127219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3FFA4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3270D1D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D2E84AA">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6CA42EA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类型见下面</w:t>
            </w:r>
          </w:p>
        </w:tc>
      </w:tr>
      <w:tr w14:paraId="5B99FC0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23BFB7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322BB60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1F2757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5D924BE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50768A53">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6EA56ED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临时有效，一直有效</w:t>
            </w:r>
          </w:p>
        </w:tc>
      </w:tr>
      <w:tr w14:paraId="024CFB5C">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D66952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2374AF4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4E74A31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6BA1659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9C379EC">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B29166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后面的指令长度</w:t>
            </w:r>
          </w:p>
        </w:tc>
      </w:tr>
      <w:tr w14:paraId="041F6700">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E53A3A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49BA367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07C7E97E">
            <w:pPr>
              <w:widowControl/>
              <w:spacing w:line="360" w:lineRule="auto"/>
              <w:jc w:val="center"/>
              <w:rPr>
                <w:rFonts w:hint="eastAsia"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1B55491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E1A151">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37F66F7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正文</w:t>
            </w:r>
          </w:p>
        </w:tc>
      </w:tr>
      <w:tr w14:paraId="2099C64E">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3BF3002">
            <w:pPr>
              <w:widowControl/>
              <w:spacing w:line="360" w:lineRule="auto"/>
              <w:jc w:val="center"/>
              <w:rPr>
                <w:rFonts w:hint="eastAsia"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18A1A1BC">
            <w:pPr>
              <w:widowControl/>
              <w:spacing w:line="360" w:lineRule="auto"/>
              <w:jc w:val="center"/>
              <w:rPr>
                <w:rFonts w:hint="eastAsia"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0BC65715">
            <w:pPr>
              <w:widowControl/>
              <w:spacing w:line="360" w:lineRule="auto"/>
              <w:jc w:val="center"/>
              <w:rPr>
                <w:rFonts w:hint="eastAsia"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307736E">
            <w:pPr>
              <w:widowControl/>
              <w:spacing w:line="360" w:lineRule="auto"/>
              <w:jc w:val="center"/>
              <w:rPr>
                <w:rFonts w:hint="eastAsia"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5FE422A5">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4E11EC0E">
            <w:pPr>
              <w:widowControl/>
              <w:spacing w:line="360" w:lineRule="auto"/>
              <w:jc w:val="center"/>
              <w:rPr>
                <w:rFonts w:hint="eastAsia" w:ascii="微软雅黑" w:hAnsi="微软雅黑" w:cs="宋体"/>
                <w:kern w:val="0"/>
                <w:sz w:val="18"/>
                <w:szCs w:val="18"/>
              </w:rPr>
            </w:pPr>
          </w:p>
        </w:tc>
      </w:tr>
    </w:tbl>
    <w:p w14:paraId="4659636B">
      <w:pPr>
        <w:pStyle w:val="63"/>
        <w:adjustRightInd/>
        <w:spacing w:line="360" w:lineRule="auto"/>
        <w:rPr>
          <w:rFonts w:hint="eastAsia"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 xml:space="preserve">ype 01 定位 02 健康   03 报警--见5.1.12   04 本地存储（预留暂无）05蓝牙广播开关   06定位和健康数据上报开关  07 跌落报警开关  08 停留报警开关 </w:t>
      </w:r>
      <w:r>
        <w:rPr>
          <w:rFonts w:ascii="微软雅黑" w:hAnsi="微软雅黑" w:cs="宋体"/>
          <w:color w:val="auto"/>
          <w:sz w:val="21"/>
          <w:szCs w:val="21"/>
        </w:rPr>
        <w:t xml:space="preserve"> </w:t>
      </w:r>
      <w:r>
        <w:rPr>
          <w:rFonts w:hint="eastAsia" w:ascii="微软雅黑" w:hAnsi="微软雅黑" w:cs="宋体"/>
          <w:color w:val="auto"/>
          <w:sz w:val="21"/>
          <w:szCs w:val="21"/>
        </w:rPr>
        <w:t>后面也可扩展</w:t>
      </w:r>
    </w:p>
    <w:p w14:paraId="6E47EBD7">
      <w:pPr>
        <w:pStyle w:val="63"/>
        <w:adjustRightInd/>
        <w:spacing w:line="360" w:lineRule="auto"/>
        <w:ind w:left="425" w:firstLine="284"/>
        <w:rPr>
          <w:rFonts w:hint="eastAsia" w:ascii="微软雅黑" w:hAnsi="微软雅黑" w:cs="宋体"/>
          <w:color w:val="auto"/>
          <w:sz w:val="21"/>
          <w:szCs w:val="21"/>
        </w:rPr>
      </w:pPr>
      <w:r>
        <w:rPr>
          <w:rFonts w:ascii="微软雅黑" w:hAnsi="微软雅黑" w:cs="宋体"/>
          <w:color w:val="auto"/>
          <w:sz w:val="21"/>
          <w:szCs w:val="21"/>
        </w:rPr>
        <w:t>V</w:t>
      </w:r>
      <w:r>
        <w:rPr>
          <w:rFonts w:hint="eastAsia" w:ascii="微软雅黑" w:hAnsi="微软雅黑" w:cs="宋体"/>
          <w:color w:val="auto"/>
          <w:sz w:val="21"/>
          <w:szCs w:val="21"/>
        </w:rPr>
        <w:t>alid 00 一直有效 01 此次生效  02 关闭</w:t>
      </w:r>
    </w:p>
    <w:p w14:paraId="582F8D7E">
      <w:pPr>
        <w:pStyle w:val="63"/>
        <w:adjustRightInd/>
        <w:spacing w:line="360" w:lineRule="auto"/>
        <w:ind w:left="425" w:firstLine="284"/>
        <w:rPr>
          <w:rFonts w:hint="eastAsia" w:ascii="微软雅黑" w:hAnsi="微软雅黑" w:cs="宋体"/>
          <w:color w:val="auto"/>
          <w:sz w:val="21"/>
          <w:szCs w:val="21"/>
        </w:rPr>
      </w:pPr>
      <w:r>
        <w:rPr>
          <w:rFonts w:ascii="微软雅黑" w:hAnsi="微软雅黑" w:cs="宋体"/>
          <w:color w:val="auto"/>
          <w:sz w:val="21"/>
          <w:szCs w:val="21"/>
        </w:rPr>
        <w:t>L</w:t>
      </w:r>
      <w:r>
        <w:rPr>
          <w:rFonts w:hint="eastAsia" w:ascii="微软雅黑" w:hAnsi="微软雅黑" w:cs="宋体"/>
          <w:color w:val="auto"/>
          <w:sz w:val="21"/>
          <w:szCs w:val="21"/>
        </w:rPr>
        <w:t>ength 后面正文指令长度</w:t>
      </w:r>
    </w:p>
    <w:p w14:paraId="3353F450">
      <w:pPr>
        <w:pStyle w:val="63"/>
        <w:adjustRightInd/>
        <w:spacing w:line="360" w:lineRule="auto"/>
        <w:ind w:left="1069"/>
        <w:rPr>
          <w:rFonts w:hint="eastAsia" w:ascii="微软雅黑" w:hAnsi="微软雅黑" w:cs="宋体"/>
          <w:color w:val="auto"/>
          <w:sz w:val="21"/>
          <w:szCs w:val="21"/>
        </w:rPr>
      </w:pPr>
      <w:r>
        <w:rPr>
          <w:rFonts w:hint="eastAsia" w:ascii="微软雅黑" w:hAnsi="微软雅黑" w:cs="宋体"/>
          <w:color w:val="auto"/>
          <w:sz w:val="21"/>
          <w:szCs w:val="21"/>
        </w:rPr>
        <w:t>正文指 ：</w:t>
      </w:r>
      <w:r>
        <w:rPr>
          <w:rFonts w:ascii="微软雅黑" w:hAnsi="微软雅黑" w:cs="宋体"/>
          <w:color w:val="auto"/>
          <w:sz w:val="21"/>
          <w:szCs w:val="21"/>
        </w:rPr>
        <w:t xml:space="preserve"> </w:t>
      </w:r>
      <w:r>
        <w:rPr>
          <w:rFonts w:hint="eastAsia" w:ascii="微软雅黑" w:hAnsi="微软雅黑" w:cs="宋体"/>
          <w:color w:val="auto"/>
          <w:sz w:val="21"/>
          <w:szCs w:val="21"/>
        </w:rPr>
        <w:t>020301</w:t>
      </w:r>
    </w:p>
    <w:p w14:paraId="36D07D3A">
      <w:pPr>
        <w:pStyle w:val="63"/>
        <w:adjustRightInd/>
        <w:spacing w:line="360" w:lineRule="auto"/>
        <w:rPr>
          <w:rFonts w:hint="eastAsia"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w:t>
      </w:r>
    </w:p>
    <w:p w14:paraId="7760DD94">
      <w:pPr>
        <w:pStyle w:val="63"/>
        <w:adjustRightInd/>
        <w:spacing w:line="360" w:lineRule="auto"/>
        <w:ind w:firstLine="420"/>
        <w:rPr>
          <w:rFonts w:hint="eastAsia" w:ascii="微软雅黑" w:hAnsi="微软雅黑" w:cs="宋体"/>
          <w:color w:val="auto"/>
          <w:sz w:val="21"/>
          <w:szCs w:val="21"/>
        </w:rPr>
      </w:pPr>
      <w:r>
        <w:rPr>
          <w:rFonts w:hint="eastAsia" w:ascii="微软雅黑" w:hAnsi="微软雅黑" w:cs="宋体"/>
          <w:color w:val="auto"/>
          <w:sz w:val="21"/>
          <w:szCs w:val="21"/>
        </w:rPr>
        <w:t xml:space="preserve">01 定位功能 正文只能是 基本类01 --gps 02 --wifi 03 --蓝牙信标 04 </w:t>
      </w:r>
      <w:r>
        <w:rPr>
          <w:rFonts w:ascii="微软雅黑" w:hAnsi="微软雅黑" w:cs="宋体"/>
          <w:color w:val="auto"/>
          <w:sz w:val="21"/>
          <w:szCs w:val="21"/>
        </w:rPr>
        <w:t>–</w:t>
      </w:r>
      <w:r>
        <w:rPr>
          <w:rFonts w:hint="eastAsia" w:ascii="微软雅黑" w:hAnsi="微软雅黑" w:cs="宋体"/>
          <w:color w:val="auto"/>
          <w:sz w:val="21"/>
          <w:szCs w:val="21"/>
        </w:rPr>
        <w:t xml:space="preserve"> LBS基站 05 -- 125k 及以后扩展的基本类正文可以是 01或者010203 的组合  </w:t>
      </w:r>
    </w:p>
    <w:p w14:paraId="3F90FD98">
      <w:pPr>
        <w:pStyle w:val="63"/>
        <w:adjustRightInd/>
        <w:spacing w:line="360" w:lineRule="auto"/>
        <w:rPr>
          <w:rFonts w:hint="eastAsia" w:ascii="微软雅黑" w:hAnsi="微软雅黑" w:cs="宋体"/>
          <w:color w:val="auto"/>
          <w:sz w:val="21"/>
          <w:szCs w:val="21"/>
        </w:rPr>
      </w:pPr>
      <w:r>
        <w:rPr>
          <w:rFonts w:hint="eastAsia" w:ascii="微软雅黑" w:hAnsi="微软雅黑" w:cs="宋体"/>
          <w:color w:val="auto"/>
          <w:sz w:val="21"/>
          <w:szCs w:val="21"/>
        </w:rPr>
        <w:t>分析示例：wifi定位优先（wifi&gt;蓝牙&gt;gps）：BDBDBDBD CE 01 00 0300 020301 33</w:t>
      </w:r>
    </w:p>
    <w:p w14:paraId="385D7BF9">
      <w:pPr>
        <w:pStyle w:val="63"/>
        <w:adjustRightInd/>
        <w:spacing w:line="360" w:lineRule="auto"/>
        <w:ind w:left="840" w:firstLine="420"/>
        <w:rPr>
          <w:rFonts w:hint="eastAsia" w:ascii="微软雅黑" w:hAnsi="微软雅黑" w:cs="宋体"/>
          <w:color w:val="auto"/>
          <w:sz w:val="21"/>
          <w:szCs w:val="21"/>
        </w:rPr>
      </w:pPr>
      <w:r>
        <w:rPr>
          <w:rFonts w:hint="eastAsia" w:ascii="微软雅黑" w:hAnsi="微软雅黑" w:cs="宋体"/>
          <w:color w:val="auto"/>
          <w:sz w:val="21"/>
          <w:szCs w:val="21"/>
        </w:rPr>
        <w:t>Type:01； Valid:00；length:0300;type:020301;checksum:33</w:t>
      </w:r>
    </w:p>
    <w:p w14:paraId="7569CB6E">
      <w:pPr>
        <w:pStyle w:val="63"/>
        <w:adjustRightInd/>
        <w:spacing w:line="360" w:lineRule="auto"/>
        <w:ind w:firstLine="420"/>
        <w:rPr>
          <w:rFonts w:hint="eastAsia" w:ascii="微软雅黑" w:hAnsi="微软雅黑" w:cs="宋体"/>
          <w:color w:val="auto"/>
          <w:sz w:val="21"/>
          <w:szCs w:val="21"/>
        </w:rPr>
      </w:pPr>
      <w:r>
        <w:rPr>
          <w:rFonts w:hint="eastAsia" w:ascii="微软雅黑" w:hAnsi="微软雅黑" w:cs="宋体"/>
          <w:color w:val="auto"/>
          <w:sz w:val="21"/>
          <w:szCs w:val="21"/>
        </w:rPr>
        <w:t xml:space="preserve">02 健康  如计步 血压等  正文 首字节 00-全部（ 01 计步 02 心率 03 温度  04  睡眠 05 血压 </w:t>
      </w:r>
    </w:p>
    <w:p w14:paraId="76AE4234">
      <w:pPr>
        <w:pStyle w:val="63"/>
        <w:adjustRightInd/>
        <w:spacing w:line="360" w:lineRule="auto"/>
        <w:ind w:left="210" w:leftChars="100" w:firstLine="840" w:firstLineChars="400"/>
        <w:rPr>
          <w:rFonts w:hint="eastAsia" w:ascii="微软雅黑" w:hAnsi="微软雅黑" w:cs="宋体"/>
          <w:color w:val="auto"/>
          <w:sz w:val="21"/>
          <w:szCs w:val="21"/>
        </w:rPr>
      </w:pPr>
      <w:r>
        <w:rPr>
          <w:rFonts w:hint="eastAsia" w:ascii="微软雅黑" w:hAnsi="微软雅黑" w:cs="宋体"/>
          <w:color w:val="auto"/>
          <w:sz w:val="21"/>
          <w:szCs w:val="21"/>
        </w:rPr>
        <w:t>06 血糖 07 血氧--暂不支持  ）</w:t>
      </w:r>
    </w:p>
    <w:p w14:paraId="162EBFDA">
      <w:pPr>
        <w:pStyle w:val="63"/>
        <w:adjustRightInd/>
        <w:spacing w:line="360" w:lineRule="auto"/>
        <w:ind w:left="210" w:leftChars="100" w:firstLine="945" w:firstLineChars="450"/>
        <w:rPr>
          <w:rFonts w:hint="eastAsia" w:ascii="微软雅黑" w:hAnsi="微软雅黑" w:cs="宋体"/>
          <w:color w:val="auto"/>
          <w:sz w:val="21"/>
          <w:szCs w:val="21"/>
        </w:rPr>
      </w:pPr>
      <w:r>
        <w:rPr>
          <w:rFonts w:hint="eastAsia" w:ascii="微软雅黑" w:hAnsi="微软雅黑" w:cs="宋体"/>
          <w:color w:val="auto"/>
          <w:sz w:val="21"/>
          <w:szCs w:val="21"/>
        </w:rPr>
        <w:t xml:space="preserve">次字节 时间间隔 第三字节 间隔单位 00 分钟 01 小时  </w:t>
      </w:r>
    </w:p>
    <w:p w14:paraId="1A82C485">
      <w:pPr>
        <w:pStyle w:val="63"/>
        <w:adjustRightInd/>
        <w:spacing w:line="360" w:lineRule="auto"/>
        <w:ind w:left="210" w:leftChars="100" w:firstLine="945" w:firstLineChars="450"/>
        <w:rPr>
          <w:rFonts w:hint="eastAsia" w:ascii="微软雅黑" w:hAnsi="微软雅黑" w:cs="宋体"/>
          <w:color w:val="auto"/>
          <w:sz w:val="21"/>
          <w:szCs w:val="21"/>
        </w:rPr>
      </w:pPr>
      <w:r>
        <w:rPr>
          <w:rFonts w:hint="eastAsia" w:ascii="微软雅黑" w:hAnsi="微软雅黑" w:cs="宋体"/>
          <w:color w:val="auto"/>
          <w:sz w:val="21"/>
          <w:szCs w:val="21"/>
        </w:rPr>
        <w:t>次字节 第三字节 不要时表示一直持续此状态</w:t>
      </w:r>
    </w:p>
    <w:p w14:paraId="25B9F03E">
      <w:pPr>
        <w:pStyle w:val="25"/>
        <w:widowControl/>
      </w:pPr>
      <w:r>
        <w:rPr>
          <w:rFonts w:ascii="微软雅黑" w:hAnsi="微软雅黑" w:cs="宋体"/>
          <w:color w:val="auto"/>
          <w:sz w:val="21"/>
          <w:szCs w:val="21"/>
        </w:rPr>
        <w:tab/>
      </w:r>
      <w:r>
        <w:rPr>
          <w:rFonts w:ascii="微软雅黑" w:hAnsi="微软雅黑" w:cs="宋体"/>
          <w:color w:val="auto"/>
          <w:sz w:val="21"/>
          <w:szCs w:val="21"/>
        </w:rPr>
        <w:t>Eg:</w:t>
      </w:r>
      <w:r>
        <w:t>BDBDBDBDCE 02 00 0300 00 0500 33</w:t>
      </w:r>
    </w:p>
    <w:p w14:paraId="694250C4">
      <w:pPr>
        <w:pStyle w:val="25"/>
        <w:widowControl/>
        <w:rPr>
          <w:rFonts w:ascii="微软雅黑" w:hAnsi="微软雅黑" w:cs="宋体"/>
          <w:color w:val="auto"/>
          <w:sz w:val="21"/>
          <w:szCs w:val="21"/>
        </w:rPr>
      </w:pPr>
      <w:r>
        <w:rPr>
          <w:rFonts w:ascii="微软雅黑" w:hAnsi="微软雅黑" w:cs="宋体"/>
          <w:color w:val="auto"/>
          <w:sz w:val="21"/>
          <w:szCs w:val="21"/>
        </w:rPr>
        <w:tab/>
      </w:r>
      <w:r>
        <w:rPr>
          <w:rFonts w:ascii="微软雅黑" w:hAnsi="微软雅黑" w:cs="宋体"/>
          <w:color w:val="auto"/>
          <w:sz w:val="21"/>
          <w:szCs w:val="21"/>
        </w:rPr>
        <w:t>Type:02； Valid:00；length:0300;首字节:00; 次字节：0500；checksum:33</w:t>
      </w:r>
    </w:p>
    <w:p w14:paraId="30214BAA">
      <w:pPr>
        <w:pStyle w:val="63"/>
        <w:adjustRightInd/>
        <w:spacing w:line="360" w:lineRule="auto"/>
        <w:ind w:firstLine="420"/>
        <w:rPr>
          <w:rFonts w:hint="eastAsia" w:ascii="微软雅黑" w:hAnsi="微软雅黑" w:cs="宋体"/>
          <w:color w:val="auto"/>
          <w:sz w:val="21"/>
          <w:szCs w:val="21"/>
        </w:rPr>
      </w:pPr>
      <w:r>
        <w:rPr>
          <w:rFonts w:hint="eastAsia" w:ascii="微软雅黑" w:hAnsi="微软雅黑" w:cs="宋体"/>
          <w:color w:val="auto"/>
          <w:sz w:val="21"/>
          <w:szCs w:val="21"/>
        </w:rPr>
        <w:t xml:space="preserve">03 本地报警功能设置 心率报警 血压报警 脱落 ，跌倒 这些以后可以扩充 （种类定义待后补充）--见5.1.12 </w:t>
      </w:r>
    </w:p>
    <w:p w14:paraId="08609825">
      <w:pPr>
        <w:pStyle w:val="63"/>
        <w:adjustRightInd/>
        <w:spacing w:line="360" w:lineRule="auto"/>
        <w:ind w:firstLine="420"/>
        <w:rPr>
          <w:rFonts w:hint="eastAsia" w:ascii="微软雅黑" w:hAnsi="微软雅黑" w:cs="宋体"/>
          <w:color w:val="auto"/>
          <w:sz w:val="21"/>
          <w:szCs w:val="21"/>
        </w:rPr>
      </w:pPr>
      <w:r>
        <w:rPr>
          <w:rFonts w:hint="eastAsia" w:ascii="微软雅黑" w:hAnsi="微软雅黑" w:cs="宋体"/>
          <w:color w:val="auto"/>
          <w:sz w:val="21"/>
          <w:szCs w:val="21"/>
        </w:rPr>
        <w:t>04 本地存储功能 （预留） 保留那些数据及时长等--预留暂无</w:t>
      </w:r>
    </w:p>
    <w:p w14:paraId="610E8ED6">
      <w:pPr>
        <w:pStyle w:val="63"/>
        <w:adjustRightInd/>
        <w:spacing w:line="360" w:lineRule="auto"/>
        <w:ind w:firstLine="420"/>
        <w:rPr>
          <w:rFonts w:hint="eastAsia" w:ascii="微软雅黑" w:hAnsi="微软雅黑" w:cs="宋体"/>
          <w:color w:val="auto"/>
          <w:sz w:val="21"/>
          <w:szCs w:val="21"/>
        </w:rPr>
      </w:pPr>
      <w:r>
        <w:rPr>
          <w:rFonts w:hint="eastAsia" w:ascii="微软雅黑" w:hAnsi="微软雅黑" w:cs="宋体"/>
          <w:color w:val="auto"/>
          <w:sz w:val="21"/>
          <w:szCs w:val="21"/>
        </w:rPr>
        <w:t xml:space="preserve">07 跌落报警开关 </w:t>
      </w:r>
    </w:p>
    <w:p w14:paraId="068A95F7">
      <w:pPr>
        <w:pStyle w:val="63"/>
        <w:adjustRightInd/>
        <w:spacing w:line="360" w:lineRule="auto"/>
        <w:ind w:left="420" w:firstLine="420"/>
        <w:rPr>
          <w:rFonts w:hint="eastAsia" w:ascii="微软雅黑" w:hAnsi="微软雅黑" w:cs="宋体"/>
          <w:color w:val="auto"/>
          <w:sz w:val="21"/>
          <w:szCs w:val="21"/>
        </w:rPr>
      </w:pPr>
      <w:r>
        <w:rPr>
          <w:rFonts w:hint="eastAsia" w:ascii="微软雅黑" w:hAnsi="微软雅黑" w:cs="宋体"/>
          <w:color w:val="auto"/>
          <w:sz w:val="21"/>
          <w:szCs w:val="21"/>
        </w:rPr>
        <w:t>00---开启 eg:BDBDBDBDCE0700000093</w:t>
      </w:r>
    </w:p>
    <w:p w14:paraId="0DA7DFA1">
      <w:pPr>
        <w:pStyle w:val="63"/>
        <w:adjustRightInd/>
        <w:spacing w:line="360" w:lineRule="auto"/>
        <w:ind w:left="420" w:firstLine="420"/>
        <w:rPr>
          <w:rFonts w:hint="eastAsia" w:ascii="微软雅黑" w:hAnsi="微软雅黑" w:cs="宋体"/>
          <w:color w:val="auto"/>
          <w:sz w:val="21"/>
          <w:szCs w:val="21"/>
        </w:rPr>
      </w:pPr>
      <w:r>
        <w:rPr>
          <w:rFonts w:hint="eastAsia" w:ascii="微软雅黑" w:hAnsi="微软雅黑" w:cs="宋体"/>
          <w:color w:val="auto"/>
          <w:sz w:val="21"/>
          <w:szCs w:val="21"/>
        </w:rPr>
        <w:t>02---关闭 eg:BDBDBDBDCE0702000093</w:t>
      </w:r>
    </w:p>
    <w:p w14:paraId="7C3ACE1E">
      <w:pPr>
        <w:pStyle w:val="63"/>
        <w:adjustRightInd/>
        <w:spacing w:line="360" w:lineRule="auto"/>
        <w:ind w:firstLine="420"/>
        <w:rPr>
          <w:rFonts w:hint="eastAsia" w:ascii="微软雅黑" w:hAnsi="微软雅黑" w:cs="宋体"/>
          <w:color w:val="auto"/>
          <w:sz w:val="21"/>
          <w:szCs w:val="21"/>
        </w:rPr>
      </w:pPr>
      <w:r>
        <w:rPr>
          <w:rFonts w:hint="eastAsia" w:ascii="微软雅黑" w:hAnsi="微软雅黑" w:cs="宋体"/>
          <w:color w:val="auto"/>
          <w:sz w:val="21"/>
          <w:szCs w:val="21"/>
        </w:rPr>
        <w:t xml:space="preserve"> 08 停留报警开关</w:t>
      </w:r>
    </w:p>
    <w:p w14:paraId="770262A9">
      <w:pPr>
        <w:pStyle w:val="63"/>
        <w:adjustRightInd/>
        <w:spacing w:line="360" w:lineRule="auto"/>
        <w:ind w:left="420" w:firstLine="420"/>
        <w:rPr>
          <w:rFonts w:hint="eastAsia" w:ascii="微软雅黑" w:hAnsi="微软雅黑" w:cs="宋体"/>
          <w:color w:val="auto"/>
          <w:sz w:val="21"/>
          <w:szCs w:val="21"/>
        </w:rPr>
      </w:pPr>
      <w:r>
        <w:rPr>
          <w:rFonts w:hint="eastAsia" w:ascii="微软雅黑" w:hAnsi="微软雅黑" w:cs="宋体"/>
          <w:color w:val="auto"/>
          <w:sz w:val="21"/>
          <w:szCs w:val="21"/>
        </w:rPr>
        <w:t>00---开启  eg:BDBDBDBDCE0800000093</w:t>
      </w:r>
    </w:p>
    <w:p w14:paraId="318FE0B6">
      <w:pPr>
        <w:pStyle w:val="63"/>
        <w:adjustRightInd/>
        <w:spacing w:line="360" w:lineRule="auto"/>
        <w:ind w:left="420" w:firstLine="420"/>
        <w:rPr>
          <w:rFonts w:hint="eastAsia" w:ascii="微软雅黑" w:hAnsi="微软雅黑" w:cs="宋体"/>
          <w:color w:val="auto"/>
          <w:sz w:val="21"/>
          <w:szCs w:val="21"/>
        </w:rPr>
      </w:pPr>
      <w:r>
        <w:rPr>
          <w:rFonts w:hint="eastAsia" w:ascii="微软雅黑" w:hAnsi="微软雅黑" w:cs="宋体"/>
          <w:color w:val="auto"/>
          <w:sz w:val="21"/>
          <w:szCs w:val="21"/>
        </w:rPr>
        <w:t>02---关闭  eg:BDBDBDBDCE0802000093</w:t>
      </w:r>
    </w:p>
    <w:p w14:paraId="77AC6E92">
      <w:pPr>
        <w:rPr>
          <w:rFonts w:hint="eastAsia" w:ascii="微软雅黑" w:hAnsi="微软雅黑" w:cs="宋体"/>
          <w:color w:val="000000" w:themeColor="text1"/>
          <w:szCs w:val="21"/>
          <w14:textFill>
            <w14:solidFill>
              <w14:schemeClr w14:val="tx1"/>
            </w14:solidFill>
          </w14:textFill>
        </w:rPr>
      </w:pPr>
      <w:r>
        <w:rPr>
          <w:rFonts w:ascii="微软雅黑" w:hAnsi="微软雅黑" w:cs="宋体"/>
          <w:color w:val="auto"/>
          <w:szCs w:val="21"/>
        </w:rPr>
        <w:tab/>
      </w:r>
      <w:r>
        <w:rPr>
          <w:rFonts w:hint="eastAsia" w:ascii="微软雅黑" w:hAnsi="微软雅黑" w:cs="宋体"/>
          <w:color w:val="000000" w:themeColor="text1"/>
          <w:szCs w:val="21"/>
          <w14:textFill>
            <w14:solidFill>
              <w14:schemeClr w14:val="tx1"/>
            </w14:solidFill>
          </w14:textFill>
        </w:rPr>
        <w:t>10 立即上报定位信息</w:t>
      </w:r>
    </w:p>
    <w:p w14:paraId="2D1AC9AE">
      <w:pPr>
        <w:pStyle w:val="63"/>
        <w:ind w:left="420"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01--- 一次有效 eg:BDBDBDBDCE0A01000093</w:t>
      </w:r>
    </w:p>
    <w:p w14:paraId="77B7EEC0">
      <w:pPr>
        <w:rPr>
          <w:rFonts w:hint="eastAsia" w:ascii="微软雅黑" w:hAnsi="微软雅黑" w:cs="宋体"/>
          <w:color w:val="000000" w:themeColor="text1"/>
          <w:szCs w:val="21"/>
          <w14:textFill>
            <w14:solidFill>
              <w14:schemeClr w14:val="tx1"/>
            </w14:solidFill>
          </w14:textFill>
        </w:rPr>
      </w:pPr>
      <w:r>
        <w:rPr>
          <w:rFonts w:ascii="微软雅黑" w:hAnsi="微软雅黑" w:cs="宋体"/>
          <w:color w:val="000000" w:themeColor="text1"/>
          <w:szCs w:val="21"/>
          <w14:textFill>
            <w14:solidFill>
              <w14:schemeClr w14:val="tx1"/>
            </w14:solidFill>
          </w14:textFill>
        </w:rPr>
        <w:tab/>
      </w:r>
      <w:r>
        <w:rPr>
          <w:rFonts w:hint="eastAsia" w:ascii="微软雅黑" w:hAnsi="微软雅黑" w:cs="宋体"/>
          <w:color w:val="000000" w:themeColor="text1"/>
          <w:szCs w:val="21"/>
          <w14:textFill>
            <w14:solidFill>
              <w14:schemeClr w14:val="tx1"/>
            </w14:solidFill>
          </w14:textFill>
        </w:rPr>
        <w:t>11 立即上报健康数据</w:t>
      </w:r>
    </w:p>
    <w:p w14:paraId="664F3415">
      <w:pPr>
        <w:pStyle w:val="63"/>
        <w:ind w:firstLine="240" w:firstLineChars="100"/>
        <w:rPr>
          <w:rFonts w:hint="eastAsia" w:ascii="微软雅黑" w:hAnsi="微软雅黑" w:cs="宋体"/>
          <w:color w:val="000000" w:themeColor="text1"/>
          <w:sz w:val="21"/>
          <w:szCs w:val="2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01--- 一次有效 eg:BDBDBDBDCE0B01000093</w:t>
      </w:r>
    </w:p>
    <w:p w14:paraId="078DFF0C">
      <w:pPr>
        <w:pStyle w:val="63"/>
        <w:adjustRightInd/>
        <w:spacing w:line="360" w:lineRule="auto"/>
        <w:ind w:firstLine="420" w:firstLineChars="200"/>
        <w:rPr>
          <w:rFonts w:hint="eastAsia" w:ascii="微软雅黑" w:hAnsi="微软雅黑" w:cs="宋体"/>
          <w:color w:val="auto"/>
          <w:sz w:val="21"/>
          <w:szCs w:val="21"/>
        </w:rPr>
      </w:pPr>
      <w:r>
        <w:rPr>
          <w:rFonts w:ascii="微软雅黑" w:hAnsi="微软雅黑" w:cs="宋体"/>
          <w:color w:val="auto"/>
          <w:sz w:val="21"/>
          <w:szCs w:val="21"/>
        </w:rPr>
        <w:t>13 立即上报版本号数据</w:t>
      </w:r>
    </w:p>
    <w:p w14:paraId="6D7E14AC">
      <w:pPr>
        <w:pStyle w:val="63"/>
        <w:adjustRightInd/>
        <w:spacing w:line="360" w:lineRule="auto"/>
        <w:ind w:firstLine="840" w:firstLineChars="400"/>
        <w:rPr>
          <w:rFonts w:hint="eastAsia" w:ascii="微软雅黑" w:hAnsi="微软雅黑" w:cs="宋体"/>
          <w:color w:val="auto"/>
          <w:sz w:val="21"/>
          <w:szCs w:val="21"/>
        </w:rPr>
      </w:pPr>
      <w:r>
        <w:rPr>
          <w:rFonts w:ascii="微软雅黑" w:hAnsi="微软雅黑" w:cs="宋体"/>
          <w:color w:val="auto"/>
          <w:sz w:val="21"/>
          <w:szCs w:val="21"/>
        </w:rPr>
        <w:t>01--- 一次有效 eg:BDBDBDBDCE0D01000093</w:t>
      </w:r>
    </w:p>
    <w:p w14:paraId="239A4290">
      <w:pPr>
        <w:pStyle w:val="63"/>
        <w:adjustRightInd/>
        <w:spacing w:line="360" w:lineRule="auto"/>
        <w:rPr>
          <w:rFonts w:hint="eastAsia" w:ascii="微软雅黑" w:hAnsi="微软雅黑" w:cs="宋体"/>
          <w:color w:val="auto"/>
          <w:sz w:val="21"/>
          <w:szCs w:val="21"/>
        </w:rPr>
      </w:pPr>
      <w:r>
        <w:rPr>
          <w:rFonts w:hint="eastAsia" w:ascii="微软雅黑" w:hAnsi="微软雅黑" w:cs="宋体"/>
          <w:color w:val="auto"/>
          <w:sz w:val="21"/>
          <w:szCs w:val="21"/>
        </w:rPr>
        <w:t xml:space="preserve">    17 下行支持长待机模式</w:t>
      </w:r>
    </w:p>
    <w:p w14:paraId="6FF84801">
      <w:pPr>
        <w:pStyle w:val="63"/>
        <w:adjustRightInd/>
        <w:spacing w:line="360" w:lineRule="auto"/>
        <w:rPr>
          <w:rFonts w:hint="eastAsia" w:ascii="微软雅黑" w:hAnsi="微软雅黑" w:cs="宋体"/>
          <w:color w:val="auto"/>
          <w:sz w:val="21"/>
          <w:szCs w:val="21"/>
        </w:rPr>
      </w:pPr>
      <w:r>
        <w:rPr>
          <w:rFonts w:hint="eastAsia" w:ascii="微软雅黑" w:hAnsi="微软雅黑" w:cs="宋体"/>
          <w:color w:val="auto"/>
          <w:sz w:val="21"/>
          <w:szCs w:val="21"/>
        </w:rPr>
        <w:t xml:space="preserve">           </w:t>
      </w:r>
      <w:r>
        <w:rPr>
          <w:rFonts w:hint="eastAsia"/>
        </w:rPr>
        <w:t>00---开启，</w:t>
      </w:r>
      <w:r>
        <w:rPr>
          <w:rFonts w:hint="eastAsia" w:ascii="微软雅黑" w:hAnsi="微软雅黑" w:cs="宋体"/>
          <w:color w:val="auto"/>
          <w:sz w:val="21"/>
          <w:szCs w:val="21"/>
        </w:rPr>
        <w:t xml:space="preserve">支持按键/点击界面触发长待机模式 </w:t>
      </w:r>
      <w:r>
        <w:rPr>
          <w:rFonts w:hint="eastAsia"/>
        </w:rPr>
        <w:t xml:space="preserve">eg:BDBDBDBDCE1700000093  </w:t>
      </w:r>
    </w:p>
    <w:p w14:paraId="22EF4953">
      <w:pPr>
        <w:pStyle w:val="63"/>
        <w:ind w:firstLine="1200" w:firstLineChars="500"/>
      </w:pPr>
      <w:r>
        <w:rPr>
          <w:rFonts w:hint="eastAsia"/>
        </w:rPr>
        <w:t xml:space="preserve">02---关闭  eg:BDBDBDBDCE1702000093  </w:t>
      </w:r>
    </w:p>
    <w:p w14:paraId="50DCAB7A">
      <w:pPr>
        <w:pStyle w:val="63"/>
        <w:ind w:firstLine="480" w:firstLineChars="200"/>
      </w:pPr>
      <w:r>
        <w:rPr>
          <w:rFonts w:hint="eastAsia"/>
        </w:rPr>
        <w:t>18 休眠功能开关</w:t>
      </w:r>
    </w:p>
    <w:p w14:paraId="3CAB353F">
      <w:pPr>
        <w:pStyle w:val="63"/>
        <w:wordWrap w:val="0"/>
        <w:ind w:left="1438" w:leftChars="456" w:hanging="480" w:hangingChars="200"/>
      </w:pPr>
      <w:r>
        <w:rPr>
          <w:rFonts w:hint="eastAsia"/>
        </w:rPr>
        <w:t xml:space="preserve">  00---开启，静止一段时间后进入休眠，不工作 eg:BDBDBDBDCE1800000093</w:t>
      </w:r>
    </w:p>
    <w:p w14:paraId="0F268822">
      <w:pPr>
        <w:pStyle w:val="63"/>
        <w:wordWrap w:val="0"/>
        <w:ind w:firstLine="1200" w:firstLineChars="500"/>
      </w:pPr>
      <w:r>
        <w:rPr>
          <w:rFonts w:hint="eastAsia"/>
        </w:rPr>
        <w:t xml:space="preserve">02---关闭 静止状态或充电状态，也正常工作 eg:BDBDBDBDCE1802000093 </w:t>
      </w:r>
    </w:p>
    <w:p w14:paraId="54413673">
      <w:pPr>
        <w:pStyle w:val="63"/>
        <w:wordWrap w:val="0"/>
        <w:ind w:firstLine="480"/>
      </w:pPr>
      <w:r>
        <w:rPr>
          <w:rFonts w:hint="eastAsia"/>
        </w:rPr>
        <w:t>19 按键触发sos报警开关</w:t>
      </w:r>
    </w:p>
    <w:p w14:paraId="64D2B929">
      <w:pPr>
        <w:pStyle w:val="63"/>
        <w:ind w:firstLine="960" w:firstLineChars="400"/>
      </w:pPr>
      <w:r>
        <w:rPr>
          <w:rFonts w:hint="eastAsia"/>
        </w:rPr>
        <w:t xml:space="preserve">  00---</w:t>
      </w:r>
      <w:r>
        <w:t>开启</w:t>
      </w:r>
      <w:r>
        <w:rPr>
          <w:rFonts w:hint="eastAsia"/>
        </w:rPr>
        <w:t xml:space="preserve"> eg:</w:t>
      </w:r>
      <w:r>
        <w:t>BDBDBDBDCE1</w:t>
      </w:r>
      <w:r>
        <w:rPr>
          <w:rFonts w:hint="eastAsia"/>
        </w:rPr>
        <w:t>9</w:t>
      </w:r>
      <w:r>
        <w:t>00000093</w:t>
      </w:r>
    </w:p>
    <w:p w14:paraId="03163C81">
      <w:pPr>
        <w:pStyle w:val="63"/>
        <w:ind w:firstLine="1200" w:firstLineChars="500"/>
      </w:pPr>
      <w:r>
        <w:rPr>
          <w:rFonts w:hint="eastAsia"/>
        </w:rPr>
        <w:t>02---</w:t>
      </w:r>
      <w:r>
        <w:t>关闭</w:t>
      </w:r>
      <w:r>
        <w:rPr>
          <w:rFonts w:hint="eastAsia"/>
        </w:rPr>
        <w:t xml:space="preserve"> eg:</w:t>
      </w:r>
      <w:r>
        <w:t>BDBDBDBDCE1</w:t>
      </w:r>
      <w:r>
        <w:rPr>
          <w:rFonts w:hint="eastAsia"/>
        </w:rPr>
        <w:t>9</w:t>
      </w:r>
      <w:r>
        <w:t>02000093</w:t>
      </w:r>
      <w:r>
        <w:rPr>
          <w:rFonts w:hint="eastAsia"/>
        </w:rPr>
        <w:t xml:space="preserve"> </w:t>
      </w:r>
    </w:p>
    <w:p w14:paraId="065274A3">
      <w:pPr>
        <w:pStyle w:val="63"/>
        <w:ind w:firstLine="1200" w:firstLineChars="500"/>
      </w:pPr>
    </w:p>
    <w:p w14:paraId="04921729">
      <w:pPr>
        <w:pStyle w:val="63"/>
        <w:ind w:left="1199" w:leftChars="228" w:hanging="720" w:hangingChars="300"/>
      </w:pPr>
      <w:r>
        <w:rPr>
          <w:rFonts w:hint="eastAsia"/>
        </w:rPr>
        <w:t>22 长短连接模式切换</w:t>
      </w:r>
    </w:p>
    <w:p w14:paraId="738F2967">
      <w:pPr>
        <w:pStyle w:val="63"/>
        <w:ind w:left="1199" w:leftChars="228" w:hanging="720" w:hangingChars="300"/>
      </w:pPr>
      <w:r>
        <w:rPr>
          <w:rFonts w:hint="eastAsia"/>
        </w:rPr>
        <w:t xml:space="preserve">     00---长连接模式，默认为长连接  eg:BDBDBDBDCE2200000093</w:t>
      </w:r>
    </w:p>
    <w:p w14:paraId="56344662">
      <w:pPr>
        <w:pStyle w:val="63"/>
        <w:ind w:left="1199" w:leftChars="228" w:hanging="720" w:hangingChars="300"/>
      </w:pPr>
      <w:r>
        <w:rPr>
          <w:rFonts w:hint="eastAsia"/>
        </w:rPr>
        <w:t xml:space="preserve">     02---短连接模式  eg:BDBDBDBDCE2202000093</w:t>
      </w:r>
    </w:p>
    <w:p w14:paraId="2E7D0215">
      <w:pPr>
        <w:pStyle w:val="6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24 GPS常开开关（下行开启后功耗会很大，注：gps常开是指内部接口常开采集GPS，一般环境下可以加快gps定位时间）</w:t>
      </w:r>
    </w:p>
    <w:p w14:paraId="0CC5A95D">
      <w:pPr>
        <w:pStyle w:val="63"/>
        <w:ind w:firstLine="960" w:firstLineChars="400"/>
      </w:pPr>
      <w:r>
        <w:rPr>
          <w:rFonts w:hint="eastAsia"/>
          <w:color w:val="FF0000"/>
        </w:rPr>
        <w:t xml:space="preserve">  </w:t>
      </w:r>
      <w:r>
        <w:rPr>
          <w:rFonts w:hint="eastAsia"/>
        </w:rPr>
        <w:t>00---</w:t>
      </w:r>
      <w:r>
        <w:t>开启</w:t>
      </w:r>
      <w:r>
        <w:rPr>
          <w:rFonts w:hint="eastAsia"/>
        </w:rPr>
        <w:t xml:space="preserve"> eg:</w:t>
      </w:r>
      <w:r>
        <w:t>BDBDBDBDCE</w:t>
      </w:r>
      <w:r>
        <w:rPr>
          <w:rFonts w:hint="eastAsia"/>
        </w:rPr>
        <w:t>24</w:t>
      </w:r>
      <w:r>
        <w:t>00000093</w:t>
      </w:r>
    </w:p>
    <w:p w14:paraId="15FEFE13">
      <w:pPr>
        <w:pStyle w:val="63"/>
        <w:ind w:firstLine="1200" w:firstLineChars="500"/>
      </w:pPr>
      <w:r>
        <w:rPr>
          <w:rFonts w:hint="eastAsia"/>
        </w:rPr>
        <w:t>02---</w:t>
      </w:r>
      <w:r>
        <w:t>关闭</w:t>
      </w:r>
      <w:r>
        <w:rPr>
          <w:rFonts w:hint="eastAsia"/>
        </w:rPr>
        <w:t>，默认为关闭 eg:</w:t>
      </w:r>
      <w:r>
        <w:t>BDBDBDBDCE</w:t>
      </w:r>
      <w:r>
        <w:rPr>
          <w:rFonts w:hint="eastAsia"/>
        </w:rPr>
        <w:t>24</w:t>
      </w:r>
      <w:r>
        <w:t>02000093</w:t>
      </w:r>
    </w:p>
    <w:p w14:paraId="22E5000F">
      <w:pPr>
        <w:pStyle w:val="63"/>
        <w:ind w:firstLine="1200" w:firstLineChars="500"/>
        <w:rPr>
          <w:color w:val="FF0000"/>
        </w:rPr>
      </w:pPr>
    </w:p>
    <w:p w14:paraId="6C2C947C">
      <w:pPr>
        <w:pStyle w:val="63"/>
        <w:ind w:firstLine="1200" w:firstLineChars="500"/>
        <w:rPr>
          <w:color w:val="FF0000"/>
        </w:rPr>
      </w:pPr>
    </w:p>
    <w:p w14:paraId="445EF04F">
      <w:pPr>
        <w:pStyle w:val="63"/>
        <w:ind w:firstLine="1200" w:firstLineChars="500"/>
        <w:rPr>
          <w:color w:val="FF0000"/>
        </w:rPr>
      </w:pPr>
    </w:p>
    <w:p w14:paraId="0612D7A5">
      <w:pPr>
        <w:pStyle w:val="63"/>
        <w:ind w:firstLine="1200" w:firstLineChars="500"/>
        <w:rPr>
          <w:color w:val="FF0000"/>
        </w:rPr>
      </w:pPr>
    </w:p>
    <w:p w14:paraId="1619A8F3">
      <w:pPr>
        <w:pStyle w:val="63"/>
        <w:ind w:firstLine="1200" w:firstLineChars="500"/>
        <w:rPr>
          <w:color w:val="FF0000"/>
        </w:rPr>
      </w:pPr>
    </w:p>
    <w:p w14:paraId="7265D599">
      <w:pPr>
        <w:pStyle w:val="63"/>
        <w:ind w:left="1199" w:leftChars="228" w:hanging="720" w:hangingChars="300"/>
      </w:pPr>
    </w:p>
    <w:p w14:paraId="47C03F59">
      <w:pPr>
        <w:pStyle w:val="4"/>
        <w:tabs>
          <w:tab w:val="left" w:pos="993"/>
        </w:tabs>
      </w:pPr>
      <w:bookmarkStart w:id="187" w:name="_Toc10295"/>
      <w:r>
        <w:rPr>
          <w:rFonts w:hint="eastAsia"/>
        </w:rPr>
        <w:t>5.1.4域名设置</w:t>
      </w:r>
      <w:bookmarkEnd w:id="184"/>
      <w:r>
        <w:rPr>
          <w:rFonts w:hint="eastAsia"/>
        </w:rPr>
        <w:t>(0xC3)（TCP专用）</w:t>
      </w:r>
      <w:bookmarkEnd w:id="185"/>
      <w:bookmarkEnd w:id="186"/>
      <w:bookmarkEnd w:id="187"/>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1D04ADA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4B216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E4D7816">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MSG_SET_DOMAIN</w:t>
            </w:r>
          </w:p>
        </w:tc>
      </w:tr>
      <w:tr w14:paraId="45BEAC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78681F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E3581BA">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 xml:space="preserve">域名设置  </w:t>
            </w:r>
            <w:r>
              <w:rPr>
                <w:rFonts w:hint="eastAsia"/>
                <w:sz w:val="18"/>
                <w:szCs w:val="18"/>
              </w:rPr>
              <w:t xml:space="preserve">下行  </w:t>
            </w:r>
          </w:p>
        </w:tc>
      </w:tr>
      <w:tr w14:paraId="5DAD80A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FE44E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BA5AB68">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5D97F6F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2E937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9DCFB0C">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52 bytes</w:t>
            </w:r>
          </w:p>
        </w:tc>
      </w:tr>
      <w:tr w14:paraId="69EDCFE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9EB3CE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08B259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52E890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54C4DC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B4FA80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18AB7108">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34D0BE8">
            <w:pPr>
              <w:widowControl/>
              <w:spacing w:line="360" w:lineRule="auto"/>
              <w:jc w:val="left"/>
              <w:rPr>
                <w:rFonts w:hint="eastAsia"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DCEB85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E81F0F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7A06F38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7B93EC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041BEDB1">
      <w:pPr>
        <w:pStyle w:val="63"/>
        <w:adjustRightInd/>
        <w:spacing w:line="360" w:lineRule="auto"/>
      </w:pPr>
    </w:p>
    <w:p w14:paraId="3E7A521A">
      <w:pPr>
        <w:pStyle w:val="51"/>
        <w:spacing w:before="156" w:beforeLines="50" w:line="360" w:lineRule="auto"/>
        <w:ind w:left="425" w:firstLine="0" w:firstLineChars="0"/>
        <w:rPr>
          <w:rFonts w:hint="eastAsia"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5BC3B3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75AC8F2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77FBBD1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F927FA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023861E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481140F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58F5762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6F486B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7DCEF70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7E8F6E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0F54F0E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48A9D655">
            <w:pPr>
              <w:widowControl/>
              <w:spacing w:line="360" w:lineRule="auto"/>
              <w:jc w:val="center"/>
              <w:rPr>
                <w:rFonts w:hint="eastAsia" w:ascii="微软雅黑" w:hAnsi="微软雅黑" w:cs="宋体"/>
                <w:kern w:val="0"/>
                <w:sz w:val="18"/>
                <w:szCs w:val="18"/>
              </w:rPr>
            </w:pPr>
          </w:p>
        </w:tc>
        <w:tc>
          <w:tcPr>
            <w:tcW w:w="1134" w:type="dxa"/>
            <w:vAlign w:val="center"/>
          </w:tcPr>
          <w:p w14:paraId="3690589D">
            <w:pPr>
              <w:widowControl/>
              <w:spacing w:line="360" w:lineRule="auto"/>
              <w:jc w:val="center"/>
              <w:rPr>
                <w:rFonts w:hint="eastAsia" w:ascii="微软雅黑" w:hAnsi="微软雅黑" w:cs="宋体"/>
                <w:kern w:val="0"/>
                <w:sz w:val="18"/>
                <w:szCs w:val="18"/>
              </w:rPr>
            </w:pPr>
          </w:p>
        </w:tc>
        <w:tc>
          <w:tcPr>
            <w:tcW w:w="2127" w:type="dxa"/>
            <w:vAlign w:val="center"/>
          </w:tcPr>
          <w:p w14:paraId="5AA461C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下发类型</w:t>
            </w:r>
          </w:p>
        </w:tc>
      </w:tr>
      <w:tr w14:paraId="73727B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4856EDB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49EB401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61071A7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688FD63E">
            <w:pPr>
              <w:widowControl/>
              <w:spacing w:line="360" w:lineRule="auto"/>
              <w:jc w:val="center"/>
              <w:rPr>
                <w:rFonts w:hint="eastAsia" w:ascii="微软雅黑" w:hAnsi="微软雅黑" w:cs="宋体"/>
                <w:kern w:val="0"/>
                <w:sz w:val="18"/>
                <w:szCs w:val="18"/>
              </w:rPr>
            </w:pPr>
          </w:p>
        </w:tc>
        <w:tc>
          <w:tcPr>
            <w:tcW w:w="1134" w:type="dxa"/>
            <w:vAlign w:val="center"/>
          </w:tcPr>
          <w:p w14:paraId="711B0880">
            <w:pPr>
              <w:widowControl/>
              <w:spacing w:line="360" w:lineRule="auto"/>
              <w:jc w:val="center"/>
              <w:rPr>
                <w:rFonts w:hint="eastAsia" w:ascii="微软雅黑" w:hAnsi="微软雅黑" w:cs="宋体"/>
                <w:kern w:val="0"/>
                <w:sz w:val="18"/>
                <w:szCs w:val="18"/>
              </w:rPr>
            </w:pPr>
          </w:p>
        </w:tc>
        <w:tc>
          <w:tcPr>
            <w:tcW w:w="2127" w:type="dxa"/>
            <w:vAlign w:val="center"/>
          </w:tcPr>
          <w:p w14:paraId="3521F9A2">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端口号（</w:t>
            </w:r>
            <w:r>
              <w:rPr>
                <w:rFonts w:ascii="微软雅黑" w:hAnsi="微软雅黑" w:cs="宋体"/>
                <w:kern w:val="0"/>
                <w:sz w:val="18"/>
                <w:szCs w:val="18"/>
              </w:rPr>
              <w:t>2</w:t>
            </w:r>
            <w:r>
              <w:rPr>
                <w:rFonts w:hint="eastAsia" w:ascii="微软雅黑" w:hAnsi="微软雅黑" w:cs="宋体"/>
                <w:kern w:val="0"/>
                <w:sz w:val="18"/>
                <w:szCs w:val="18"/>
              </w:rPr>
              <w:t>个字节）</w:t>
            </w:r>
          </w:p>
        </w:tc>
      </w:tr>
      <w:tr w14:paraId="3B46D4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9F1A680">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68D287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056E86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611F6D18">
            <w:pPr>
              <w:widowControl/>
              <w:spacing w:line="360" w:lineRule="auto"/>
              <w:jc w:val="center"/>
              <w:rPr>
                <w:rFonts w:hint="eastAsia" w:ascii="微软雅黑" w:hAnsi="微软雅黑" w:cs="宋体"/>
                <w:kern w:val="0"/>
                <w:sz w:val="18"/>
                <w:szCs w:val="18"/>
              </w:rPr>
            </w:pPr>
          </w:p>
        </w:tc>
        <w:tc>
          <w:tcPr>
            <w:tcW w:w="1134" w:type="dxa"/>
            <w:vAlign w:val="center"/>
          </w:tcPr>
          <w:p w14:paraId="0DA92736">
            <w:pPr>
              <w:widowControl/>
              <w:spacing w:line="360" w:lineRule="auto"/>
              <w:jc w:val="center"/>
              <w:rPr>
                <w:rFonts w:hint="eastAsia" w:ascii="微软雅黑" w:hAnsi="微软雅黑" w:cs="宋体"/>
                <w:kern w:val="0"/>
                <w:sz w:val="18"/>
                <w:szCs w:val="18"/>
              </w:rPr>
            </w:pPr>
          </w:p>
        </w:tc>
        <w:tc>
          <w:tcPr>
            <w:tcW w:w="2127" w:type="dxa"/>
            <w:vAlign w:val="center"/>
          </w:tcPr>
          <w:p w14:paraId="2D51EEE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长度</w:t>
            </w:r>
          </w:p>
        </w:tc>
      </w:tr>
      <w:tr w14:paraId="56E6CE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75EC83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A33B69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CF11CD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38ED5248">
            <w:pPr>
              <w:widowControl/>
              <w:spacing w:line="360" w:lineRule="auto"/>
              <w:jc w:val="center"/>
              <w:rPr>
                <w:rFonts w:hint="eastAsia" w:ascii="微软雅黑" w:hAnsi="微软雅黑" w:cs="宋体"/>
                <w:kern w:val="0"/>
                <w:sz w:val="18"/>
                <w:szCs w:val="18"/>
              </w:rPr>
            </w:pPr>
          </w:p>
        </w:tc>
        <w:tc>
          <w:tcPr>
            <w:tcW w:w="1134" w:type="dxa"/>
            <w:vAlign w:val="center"/>
          </w:tcPr>
          <w:p w14:paraId="037A61A3">
            <w:pPr>
              <w:widowControl/>
              <w:spacing w:line="360" w:lineRule="auto"/>
              <w:jc w:val="center"/>
              <w:rPr>
                <w:rFonts w:hint="eastAsia" w:ascii="微软雅黑" w:hAnsi="微软雅黑" w:cs="宋体"/>
                <w:kern w:val="0"/>
                <w:sz w:val="18"/>
                <w:szCs w:val="18"/>
              </w:rPr>
            </w:pPr>
          </w:p>
        </w:tc>
        <w:tc>
          <w:tcPr>
            <w:tcW w:w="2127" w:type="dxa"/>
            <w:vAlign w:val="center"/>
          </w:tcPr>
          <w:p w14:paraId="090056A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1 </w:t>
            </w:r>
            <w:r>
              <w:rPr>
                <w:rFonts w:hint="eastAsia" w:ascii="微软雅黑" w:hAnsi="微软雅黑" w:cs="宋体"/>
                <w:kern w:val="0"/>
                <w:sz w:val="18"/>
                <w:szCs w:val="18"/>
              </w:rPr>
              <w:t>IPv</w:t>
            </w:r>
            <w:r>
              <w:rPr>
                <w:rFonts w:ascii="微软雅黑" w:hAnsi="微软雅黑" w:cs="宋体"/>
                <w:kern w:val="0"/>
                <w:sz w:val="18"/>
                <w:szCs w:val="18"/>
              </w:rPr>
              <w:t xml:space="preserve">4 </w:t>
            </w:r>
            <w:r>
              <w:rPr>
                <w:rFonts w:hint="eastAsia" w:ascii="微软雅黑" w:hAnsi="微软雅黑" w:cs="宋体"/>
                <w:kern w:val="0"/>
                <w:sz w:val="18"/>
                <w:szCs w:val="18"/>
              </w:rPr>
              <w:t xml:space="preserve">专用 </w:t>
            </w:r>
          </w:p>
          <w:p w14:paraId="6D08ED20">
            <w:pPr>
              <w:widowControl/>
              <w:spacing w:line="360" w:lineRule="auto"/>
              <w:rPr>
                <w:rFonts w:hint="eastAsia"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w:t>
            </w:r>
            <w:r>
              <w:rPr>
                <w:rFonts w:hint="eastAsia" w:ascii="微软雅黑" w:hAnsi="微软雅黑" w:cs="宋体"/>
                <w:color w:val="000000" w:themeColor="text1"/>
                <w:kern w:val="0"/>
                <w:sz w:val="18"/>
                <w:szCs w:val="18"/>
                <w14:textFill>
                  <w14:solidFill>
                    <w14:schemeClr w14:val="tx1"/>
                  </w14:solidFill>
                </w14:textFill>
              </w:rPr>
              <w:t>ype=</w:t>
            </w:r>
            <w:r>
              <w:rPr>
                <w:rFonts w:ascii="微软雅黑" w:hAnsi="微软雅黑" w:cs="宋体"/>
                <w:color w:val="000000" w:themeColor="text1"/>
                <w:kern w:val="0"/>
                <w:sz w:val="18"/>
                <w:szCs w:val="18"/>
                <w14:textFill>
                  <w14:solidFill>
                    <w14:schemeClr w14:val="tx1"/>
                  </w14:solidFill>
                </w14:textFill>
              </w:rPr>
              <w:t xml:space="preserve">2 </w:t>
            </w:r>
            <w:r>
              <w:rPr>
                <w:rFonts w:hint="eastAsia" w:ascii="微软雅黑" w:hAnsi="微软雅黑" w:cs="宋体"/>
                <w:color w:val="000000" w:themeColor="text1"/>
                <w:kern w:val="0"/>
                <w:sz w:val="18"/>
                <w:szCs w:val="18"/>
                <w14:textFill>
                  <w14:solidFill>
                    <w14:schemeClr w14:val="tx1"/>
                  </w14:solidFill>
                </w14:textFill>
              </w:rPr>
              <w:t>IPV</w:t>
            </w:r>
            <w:r>
              <w:rPr>
                <w:rFonts w:ascii="微软雅黑" w:hAnsi="微软雅黑" w:cs="宋体"/>
                <w:color w:val="000000" w:themeColor="text1"/>
                <w:kern w:val="0"/>
                <w:sz w:val="18"/>
                <w:szCs w:val="18"/>
                <w14:textFill>
                  <w14:solidFill>
                    <w14:schemeClr w14:val="tx1"/>
                  </w14:solidFill>
                </w14:textFill>
              </w:rPr>
              <w:t>6</w:t>
            </w:r>
            <w:r>
              <w:rPr>
                <w:rFonts w:hint="eastAsia" w:ascii="微软雅黑" w:hAnsi="微软雅黑" w:cs="宋体"/>
                <w:color w:val="000000" w:themeColor="text1"/>
                <w:kern w:val="0"/>
                <w:sz w:val="18"/>
                <w:szCs w:val="18"/>
                <w14:textFill>
                  <w14:solidFill>
                    <w14:schemeClr w14:val="tx1"/>
                  </w14:solidFill>
                </w14:textFill>
              </w:rPr>
              <w:t>专用（ascii</w:t>
            </w:r>
            <w:r>
              <w:rPr>
                <w:rFonts w:ascii="微软雅黑" w:hAnsi="微软雅黑" w:cs="宋体"/>
                <w:color w:val="000000" w:themeColor="text1"/>
                <w:kern w:val="0"/>
                <w:sz w:val="18"/>
                <w:szCs w:val="18"/>
                <w14:textFill>
                  <w14:solidFill>
                    <w14:schemeClr w14:val="tx1"/>
                  </w14:solidFill>
                </w14:textFill>
              </w:rPr>
              <w:t xml:space="preserve"> </w:t>
            </w:r>
            <w:r>
              <w:rPr>
                <w:rFonts w:hint="eastAsia" w:ascii="微软雅黑" w:hAnsi="微软雅黑" w:cs="宋体"/>
                <w:color w:val="000000" w:themeColor="text1"/>
                <w:kern w:val="0"/>
                <w:sz w:val="18"/>
                <w:szCs w:val="18"/>
                <w14:textFill>
                  <w14:solidFill>
                    <w14:schemeClr w14:val="tx1"/>
                  </w14:solidFill>
                </w14:textFill>
              </w:rPr>
              <w:t>编码）--通用版本暂不支持</w:t>
            </w:r>
          </w:p>
          <w:p w14:paraId="0A7DE821">
            <w:pPr>
              <w:widowControl/>
              <w:spacing w:line="360" w:lineRule="auto"/>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3 </w:t>
            </w:r>
            <w:r>
              <w:rPr>
                <w:rFonts w:hint="eastAsia" w:ascii="微软雅黑" w:hAnsi="微软雅黑" w:cs="宋体"/>
                <w:kern w:val="0"/>
                <w:sz w:val="18"/>
                <w:szCs w:val="18"/>
              </w:rPr>
              <w:t>域名专用</w:t>
            </w:r>
          </w:p>
          <w:p w14:paraId="1B3EE513">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（ascii</w:t>
            </w:r>
            <w:r>
              <w:rPr>
                <w:rFonts w:ascii="微软雅黑" w:hAnsi="微软雅黑" w:cs="宋体"/>
                <w:kern w:val="0"/>
                <w:sz w:val="18"/>
                <w:szCs w:val="18"/>
              </w:rPr>
              <w:t xml:space="preserve"> </w:t>
            </w:r>
            <w:r>
              <w:rPr>
                <w:rFonts w:hint="eastAsia" w:ascii="微软雅黑" w:hAnsi="微软雅黑" w:cs="宋体"/>
                <w:kern w:val="0"/>
                <w:sz w:val="18"/>
                <w:szCs w:val="18"/>
              </w:rPr>
              <w:t>编码）</w:t>
            </w:r>
          </w:p>
        </w:tc>
      </w:tr>
    </w:tbl>
    <w:p w14:paraId="6F88868D">
      <w:pPr>
        <w:pStyle w:val="63"/>
        <w:adjustRightInd/>
        <w:spacing w:line="360" w:lineRule="auto"/>
        <w:ind w:left="720" w:hanging="720" w:hangingChars="300"/>
      </w:pPr>
      <w:r>
        <w:rPr>
          <w:rFonts w:hint="eastAsia"/>
        </w:rPr>
        <w:t>说明 ：type</w:t>
      </w:r>
      <w:r>
        <w:t xml:space="preserve"> </w:t>
      </w:r>
      <w:r>
        <w:rPr>
          <w:rFonts w:hint="eastAsia"/>
        </w:rPr>
        <w:t>=</w:t>
      </w:r>
      <w:r>
        <w:t>1 4</w:t>
      </w:r>
      <w:r>
        <w:rPr>
          <w:rFonts w:hint="eastAsia"/>
        </w:rPr>
        <w:t xml:space="preserve">字节 </w:t>
      </w:r>
      <w:r>
        <w:t xml:space="preserve"> 0F:12:34:4A</w:t>
      </w:r>
    </w:p>
    <w:p w14:paraId="639EC036">
      <w:pPr>
        <w:pStyle w:val="63"/>
        <w:adjustRightInd/>
        <w:spacing w:line="360" w:lineRule="auto"/>
        <w:ind w:left="420" w:firstLine="420"/>
      </w:pPr>
      <w:r>
        <w:rPr>
          <w:rFonts w:hint="eastAsia"/>
        </w:rPr>
        <w:t>type=</w:t>
      </w:r>
      <w:r>
        <w:t xml:space="preserve">2   </w:t>
      </w:r>
      <w:r>
        <w:rPr>
          <w:rFonts w:hint="eastAsia"/>
        </w:rPr>
        <w:t>IPv</w:t>
      </w:r>
      <w:r>
        <w:t xml:space="preserve">6 </w:t>
      </w:r>
    </w:p>
    <w:p w14:paraId="5C40D485">
      <w:pPr>
        <w:pStyle w:val="63"/>
        <w:adjustRightInd/>
        <w:spacing w:line="360" w:lineRule="auto"/>
        <w:ind w:left="420" w:firstLine="420"/>
      </w:pPr>
      <w:r>
        <w:rPr>
          <w:rFonts w:hint="eastAsia"/>
        </w:rPr>
        <w:t>Eg：BDBDBDBDC302792204   33</w:t>
      </w:r>
    </w:p>
    <w:p w14:paraId="3E25EAA7">
      <w:pPr>
        <w:pStyle w:val="63"/>
        <w:adjustRightInd/>
        <w:spacing w:line="360" w:lineRule="auto"/>
        <w:ind w:left="420" w:firstLine="420"/>
      </w:pPr>
      <w:r>
        <w:rPr>
          <w:rFonts w:hint="eastAsia"/>
        </w:rPr>
        <w:t>BDBDBDBD  C3  01  7922  04  76B2B8DB    33</w:t>
      </w:r>
    </w:p>
    <w:p w14:paraId="4FA7D791">
      <w:pPr>
        <w:pStyle w:val="63"/>
        <w:adjustRightInd/>
        <w:spacing w:line="360" w:lineRule="auto"/>
        <w:ind w:left="420" w:firstLine="420"/>
      </w:pPr>
      <w:r>
        <w:rPr>
          <w:rFonts w:hint="eastAsia"/>
        </w:rPr>
        <w:t>01  type=1 ipv4</w:t>
      </w:r>
    </w:p>
    <w:p w14:paraId="7505B9C7">
      <w:pPr>
        <w:pStyle w:val="63"/>
        <w:numPr>
          <w:ilvl w:val="0"/>
          <w:numId w:val="7"/>
        </w:numPr>
        <w:adjustRightInd/>
        <w:spacing w:line="360" w:lineRule="auto"/>
        <w:ind w:left="420" w:firstLine="420"/>
      </w:pPr>
      <w:r>
        <w:rPr>
          <w:rFonts w:hint="eastAsia"/>
        </w:rPr>
        <w:t>--转大端--2279  --》转10进制  端口：8825</w:t>
      </w:r>
    </w:p>
    <w:p w14:paraId="77B4FAE7">
      <w:pPr>
        <w:pStyle w:val="63"/>
        <w:adjustRightInd/>
        <w:spacing w:line="360" w:lineRule="auto"/>
        <w:ind w:left="420" w:firstLine="420"/>
      </w:pPr>
      <w:r>
        <w:rPr>
          <w:rFonts w:hint="eastAsia"/>
        </w:rPr>
        <w:t>76B2B8DB --》转10进制118.178.184.219</w:t>
      </w:r>
    </w:p>
    <w:p w14:paraId="750A7A9B">
      <w:pPr>
        <w:pStyle w:val="63"/>
        <w:adjustRightInd/>
        <w:spacing w:line="360" w:lineRule="auto"/>
        <w:ind w:left="420" w:firstLine="420"/>
      </w:pPr>
      <w:r>
        <w:rPr>
          <w:rFonts w:hint="eastAsia"/>
        </w:rPr>
        <w:t>33  checksum</w:t>
      </w:r>
    </w:p>
    <w:p w14:paraId="2E0E94E7">
      <w:pPr>
        <w:pStyle w:val="63"/>
        <w:adjustRightInd/>
        <w:spacing w:line="360" w:lineRule="auto"/>
        <w:ind w:left="420" w:firstLine="420"/>
      </w:pPr>
      <w:r>
        <w:rPr>
          <w:rFonts w:hint="eastAsia"/>
        </w:rPr>
        <w:t xml:space="preserve"> </w:t>
      </w:r>
    </w:p>
    <w:p w14:paraId="007340DB">
      <w:pPr>
        <w:pStyle w:val="4"/>
        <w:tabs>
          <w:tab w:val="left" w:pos="993"/>
        </w:tabs>
      </w:pPr>
      <w:bookmarkStart w:id="188" w:name="_Toc31286"/>
      <w:bookmarkStart w:id="189" w:name="_Toc27370"/>
      <w:bookmarkStart w:id="190" w:name="_Toc26865"/>
      <w:r>
        <w:rPr>
          <w:rFonts w:hint="eastAsia"/>
        </w:rPr>
        <w:t>5.1.5下发停留报警触发时间（MSGID=</w:t>
      </w:r>
      <w:r>
        <w:t>0XCC</w:t>
      </w:r>
      <w:r>
        <w:rPr>
          <w:rFonts w:hint="eastAsia"/>
        </w:rPr>
        <w:t>）</w:t>
      </w:r>
      <w:bookmarkEnd w:id="188"/>
      <w:bookmarkEnd w:id="189"/>
      <w:bookmarkEnd w:id="19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8484FA5">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608BCA5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DDED2C2">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MSG_HRD_DATA</w:t>
            </w:r>
          </w:p>
        </w:tc>
      </w:tr>
      <w:tr w14:paraId="13D0E19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924277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B0AAE62">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Server =&gt; Terminal</w:t>
            </w:r>
            <w:r>
              <w:rPr>
                <w:rFonts w:hint="eastAsia"/>
                <w:sz w:val="18"/>
                <w:szCs w:val="18"/>
              </w:rPr>
              <w:t>下行</w:t>
            </w:r>
          </w:p>
        </w:tc>
      </w:tr>
      <w:tr w14:paraId="3329872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F6BE8D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9CFC79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2C197D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B33017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ECD1132">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07CBC5E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8F0D5F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A4D5A9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499485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7792A9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E64B04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226A930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73D92E">
            <w:pPr>
              <w:widowControl/>
              <w:spacing w:line="360" w:lineRule="auto"/>
              <w:jc w:val="left"/>
              <w:rPr>
                <w:rFonts w:hint="eastAsia"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A5F7E4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C7BFEA0">
            <w:pPr>
              <w:widowControl/>
              <w:spacing w:line="360" w:lineRule="auto"/>
              <w:jc w:val="center"/>
              <w:rPr>
                <w:rFonts w:hint="eastAsia"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w:t>
            </w:r>
            <w:r>
              <w:rPr>
                <w:rFonts w:ascii="微软雅黑" w:hAnsi="微软雅黑" w:cs="宋体"/>
                <w:color w:val="FF0000"/>
                <w:kern w:val="0"/>
                <w:sz w:val="18"/>
                <w:szCs w:val="18"/>
              </w:rPr>
              <w:t>C</w:t>
            </w:r>
          </w:p>
        </w:tc>
        <w:tc>
          <w:tcPr>
            <w:tcW w:w="1852" w:type="dxa"/>
            <w:tcBorders>
              <w:top w:val="nil"/>
              <w:left w:val="nil"/>
              <w:bottom w:val="single" w:color="auto" w:sz="8" w:space="0"/>
              <w:right w:val="single" w:color="auto" w:sz="8" w:space="0"/>
            </w:tcBorders>
            <w:vAlign w:val="center"/>
          </w:tcPr>
          <w:p w14:paraId="0BE406A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5DF4BC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6D96E11C">
      <w:pPr>
        <w:spacing w:line="360" w:lineRule="auto"/>
        <w:rPr>
          <w:rFonts w:hint="eastAsia"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726C5F5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046D52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86BF4E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09E796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AA3AB6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3F3393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4E64ED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4903D25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293158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1FAEA6D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0A43D0D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minute</w:t>
            </w:r>
          </w:p>
        </w:tc>
        <w:tc>
          <w:tcPr>
            <w:tcW w:w="1275" w:type="dxa"/>
            <w:tcBorders>
              <w:top w:val="nil"/>
              <w:left w:val="nil"/>
              <w:bottom w:val="single" w:color="auto" w:sz="8" w:space="0"/>
              <w:right w:val="single" w:color="auto" w:sz="8" w:space="0"/>
            </w:tcBorders>
            <w:vAlign w:val="center"/>
          </w:tcPr>
          <w:p w14:paraId="66B075B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1A9FE51D">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254CE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停留报警的时长（单位：分钟；取值范围</w:t>
            </w:r>
            <w:r>
              <w:rPr>
                <w:rFonts w:ascii="微软雅黑" w:hAnsi="微软雅黑" w:cs="宋体"/>
                <w:kern w:val="0"/>
                <w:sz w:val="18"/>
                <w:szCs w:val="18"/>
              </w:rPr>
              <w:t xml:space="preserve"> 2 -- 60</w:t>
            </w:r>
            <w:r>
              <w:rPr>
                <w:rFonts w:hint="eastAsia" w:ascii="微软雅黑" w:hAnsi="微软雅黑" w:cs="宋体"/>
                <w:kern w:val="0"/>
                <w:sz w:val="18"/>
                <w:szCs w:val="18"/>
              </w:rPr>
              <w:t>），这个时间长度内无活动会触发</w:t>
            </w:r>
            <w:r>
              <w:rPr>
                <w:rFonts w:hint="eastAsia" w:ascii="微软雅黑" w:hAnsi="微软雅黑" w:cs="宋体"/>
                <w:color w:val="FF0000"/>
                <w:kern w:val="0"/>
                <w:sz w:val="18"/>
                <w:szCs w:val="18"/>
              </w:rPr>
              <w:t>停留报警，</w:t>
            </w:r>
          </w:p>
        </w:tc>
      </w:tr>
    </w:tbl>
    <w:p w14:paraId="32A95C0E">
      <w:pPr>
        <w:ind w:firstLine="360"/>
        <w:rPr>
          <w:rFonts w:hint="eastAsia"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263D46A6">
      <w:pPr>
        <w:ind w:firstLine="420"/>
        <w:rPr>
          <w:rFonts w:hint="eastAsia" w:ascii="微软雅黑" w:hAnsi="微软雅黑"/>
          <w:color w:val="000000" w:themeColor="text1"/>
          <w:sz w:val="18"/>
          <w:szCs w:val="18"/>
          <w14:textFill>
            <w14:solidFill>
              <w14:schemeClr w14:val="tx1"/>
            </w14:solidFill>
          </w14:textFill>
        </w:rPr>
      </w:pPr>
      <w:r>
        <w:rPr>
          <w:rFonts w:ascii="微软雅黑" w:hAnsi="微软雅黑"/>
          <w:sz w:val="18"/>
          <w:szCs w:val="18"/>
        </w:rPr>
        <w:t>bd bd bd bd c</w:t>
      </w:r>
      <w:r>
        <w:rPr>
          <w:rFonts w:hint="eastAsia" w:ascii="微软雅黑" w:hAnsi="微软雅黑"/>
          <w:sz w:val="18"/>
          <w:szCs w:val="18"/>
        </w:rPr>
        <w:t xml:space="preserve">c </w:t>
      </w:r>
      <w:r>
        <w:rPr>
          <w:rFonts w:ascii="微软雅黑" w:hAnsi="微软雅黑"/>
          <w:color w:val="000000" w:themeColor="text1"/>
          <w:sz w:val="18"/>
          <w:szCs w:val="18"/>
          <w14:textFill>
            <w14:solidFill>
              <w14:schemeClr w14:val="tx1"/>
            </w14:solidFill>
          </w14:textFill>
        </w:rPr>
        <w:t>05 dd</w:t>
      </w:r>
    </w:p>
    <w:p w14:paraId="17CC25AD">
      <w:pPr>
        <w:ind w:firstLine="779" w:firstLineChars="433"/>
        <w:rPr>
          <w:rFonts w:hint="eastAsia" w:ascii="微软雅黑" w:hAnsi="微软雅黑" w:cs="宋体"/>
          <w:kern w:val="0"/>
          <w:sz w:val="18"/>
          <w:szCs w:val="18"/>
        </w:rPr>
      </w:pPr>
      <w:r>
        <w:rPr>
          <w:rFonts w:ascii="微软雅黑" w:hAnsi="微软雅黑" w:cs="宋体"/>
          <w:kern w:val="0"/>
          <w:sz w:val="18"/>
          <w:szCs w:val="18"/>
        </w:rPr>
        <w:t>05</w:t>
      </w:r>
      <w:r>
        <w:rPr>
          <w:rFonts w:ascii="微软雅黑" w:hAnsi="微软雅黑" w:cs="宋体"/>
          <w:kern w:val="0"/>
          <w:sz w:val="18"/>
          <w:szCs w:val="18"/>
        </w:rPr>
        <w:tab/>
      </w:r>
      <w:r>
        <w:rPr>
          <w:rFonts w:ascii="微软雅黑" w:hAnsi="微软雅黑" w:cs="宋体"/>
          <w:kern w:val="0"/>
          <w:sz w:val="18"/>
          <w:szCs w:val="18"/>
        </w:rPr>
        <w:t xml:space="preserve">-- </w:t>
      </w:r>
      <w:r>
        <w:rPr>
          <w:rFonts w:ascii="微软雅黑" w:hAnsi="微软雅黑" w:cs="宋体"/>
          <w:kern w:val="0"/>
          <w:sz w:val="18"/>
          <w:szCs w:val="18"/>
        </w:rPr>
        <w:tab/>
      </w:r>
      <w:r>
        <w:rPr>
          <w:rFonts w:ascii="微软雅黑" w:hAnsi="微软雅黑" w:cs="宋体"/>
          <w:kern w:val="0"/>
          <w:sz w:val="18"/>
          <w:szCs w:val="18"/>
        </w:rPr>
        <w:t>0</w:t>
      </w:r>
      <w:r>
        <w:rPr>
          <w:rFonts w:hint="eastAsia" w:ascii="微软雅黑" w:hAnsi="微软雅黑" w:cs="宋体"/>
          <w:kern w:val="0"/>
          <w:sz w:val="18"/>
          <w:szCs w:val="18"/>
        </w:rPr>
        <w:t>x</w:t>
      </w:r>
      <w:r>
        <w:rPr>
          <w:rFonts w:ascii="微软雅黑" w:hAnsi="微软雅黑" w:cs="宋体"/>
          <w:kern w:val="0"/>
          <w:sz w:val="18"/>
          <w:szCs w:val="18"/>
        </w:rPr>
        <w:t>05</w:t>
      </w:r>
      <w:r>
        <w:rPr>
          <w:rFonts w:ascii="微软雅黑" w:hAnsi="微软雅黑" w:cs="宋体"/>
          <w:kern w:val="0"/>
          <w:sz w:val="18"/>
          <w:szCs w:val="18"/>
        </w:rPr>
        <w:tab/>
      </w:r>
      <w:r>
        <w:rPr>
          <w:rFonts w:hint="eastAsia" w:ascii="微软雅黑" w:hAnsi="微软雅黑" w:cs="宋体"/>
          <w:kern w:val="0"/>
          <w:sz w:val="18"/>
          <w:szCs w:val="18"/>
        </w:rPr>
        <w:t>连续</w:t>
      </w:r>
      <w:r>
        <w:rPr>
          <w:rFonts w:ascii="微软雅黑" w:hAnsi="微软雅黑" w:cs="宋体"/>
          <w:kern w:val="0"/>
          <w:sz w:val="18"/>
          <w:szCs w:val="18"/>
        </w:rPr>
        <w:t>5</w:t>
      </w:r>
      <w:r>
        <w:rPr>
          <w:rFonts w:hint="eastAsia" w:ascii="微软雅黑" w:hAnsi="微软雅黑" w:cs="宋体"/>
          <w:kern w:val="0"/>
          <w:sz w:val="18"/>
          <w:szCs w:val="18"/>
        </w:rPr>
        <w:t>分钟无活动 腕表上报停留报警（腕表佩戴状态下）</w:t>
      </w:r>
    </w:p>
    <w:p w14:paraId="0DCE0962">
      <w:pPr>
        <w:ind w:firstLine="779" w:firstLineChars="433"/>
        <w:rPr>
          <w:rFonts w:hint="eastAsia" w:ascii="微软雅黑" w:hAnsi="微软雅黑" w:cs="宋体"/>
          <w:kern w:val="0"/>
          <w:sz w:val="18"/>
          <w:szCs w:val="18"/>
        </w:rPr>
      </w:pPr>
    </w:p>
    <w:p w14:paraId="344ABC89">
      <w:pPr>
        <w:pStyle w:val="4"/>
        <w:tabs>
          <w:tab w:val="left" w:pos="993"/>
        </w:tabs>
      </w:pPr>
      <w:bookmarkStart w:id="191" w:name="_Toc496193119"/>
      <w:bookmarkStart w:id="192" w:name="_Toc440976918"/>
      <w:bookmarkStart w:id="193" w:name="_Toc159924429"/>
      <w:bookmarkStart w:id="194" w:name="_Toc2550"/>
      <w:bookmarkStart w:id="195" w:name="_Toc12785"/>
      <w:r>
        <w:rPr>
          <w:rFonts w:hint="eastAsia"/>
        </w:rPr>
        <w:t>5.1.6 关机</w:t>
      </w:r>
      <w:bookmarkEnd w:id="191"/>
      <w:bookmarkEnd w:id="192"/>
      <w:r>
        <w:rPr>
          <w:rFonts w:hint="eastAsia"/>
        </w:rPr>
        <w:t>重启(0x77)</w:t>
      </w:r>
      <w:bookmarkEnd w:id="193"/>
      <w:r>
        <w:rPr>
          <w:rFonts w:hint="eastAsia"/>
        </w:rPr>
        <w:t>（开机状态下发，设备关机状态该指令无效）</w:t>
      </w:r>
      <w:bookmarkEnd w:id="194"/>
      <w:bookmarkEnd w:id="19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2BCFAB5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22F95A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68C34BA">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MSG_CFG_PWR</w:t>
            </w:r>
          </w:p>
        </w:tc>
      </w:tr>
      <w:tr w14:paraId="73329C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8ED3EC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08D98FB">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 xml:space="preserve">设置关机重启   </w:t>
            </w:r>
            <w:r>
              <w:rPr>
                <w:rFonts w:hint="eastAsia"/>
              </w:rPr>
              <w:t>下行</w:t>
            </w:r>
            <w:r>
              <w:rPr>
                <w:rFonts w:hint="eastAsia"/>
                <w:color w:val="FF0000"/>
              </w:rPr>
              <w:t>（开机状态下发，设备关机状态该指令无效）</w:t>
            </w:r>
          </w:p>
        </w:tc>
      </w:tr>
      <w:tr w14:paraId="03A2342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A58B0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4D467E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22D740F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B86B7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E000BF3">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1 bytes</w:t>
            </w:r>
          </w:p>
        </w:tc>
      </w:tr>
      <w:tr w14:paraId="13BE0E41">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6E356C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A8532D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72FB2E9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936B58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2DE430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3D3A456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D359B9E">
            <w:pPr>
              <w:widowControl/>
              <w:spacing w:line="360" w:lineRule="auto"/>
              <w:jc w:val="left"/>
              <w:rPr>
                <w:rFonts w:hint="eastAsia"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C9FEB9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E1DEEF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0x77</w:t>
            </w:r>
          </w:p>
        </w:tc>
        <w:tc>
          <w:tcPr>
            <w:tcW w:w="1852" w:type="dxa"/>
            <w:tcBorders>
              <w:top w:val="nil"/>
              <w:left w:val="nil"/>
              <w:bottom w:val="single" w:color="auto" w:sz="8" w:space="0"/>
              <w:right w:val="single" w:color="auto" w:sz="8" w:space="0"/>
            </w:tcBorders>
            <w:vAlign w:val="center"/>
          </w:tcPr>
          <w:p w14:paraId="0D65AE9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0E85CB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7F856797">
      <w:pPr>
        <w:spacing w:line="360" w:lineRule="auto"/>
        <w:ind w:firstLine="420"/>
        <w:rPr>
          <w:rFonts w:hint="eastAsia"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5AA12F2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BE410A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75EC53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49C152F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8994C4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C0F817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9E6143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49DDCF38">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499FFF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52FCC38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45E5D90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nil"/>
              <w:right w:val="single" w:color="auto" w:sz="8" w:space="0"/>
            </w:tcBorders>
            <w:vAlign w:val="center"/>
          </w:tcPr>
          <w:p w14:paraId="1DC2AF5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0CE5ED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w:t>
            </w:r>
          </w:p>
        </w:tc>
        <w:tc>
          <w:tcPr>
            <w:tcW w:w="1843" w:type="dxa"/>
            <w:tcBorders>
              <w:top w:val="nil"/>
              <w:left w:val="nil"/>
              <w:bottom w:val="nil"/>
              <w:right w:val="single" w:color="auto" w:sz="8" w:space="0"/>
            </w:tcBorders>
            <w:vAlign w:val="center"/>
          </w:tcPr>
          <w:p w14:paraId="181A73E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关机</w:t>
            </w:r>
          </w:p>
        </w:tc>
      </w:tr>
      <w:tr w14:paraId="7082850F">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D6370C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4AEB8A6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49290C5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single" w:color="auto" w:sz="8" w:space="0"/>
              <w:right w:val="single" w:color="auto" w:sz="8" w:space="0"/>
            </w:tcBorders>
            <w:vAlign w:val="center"/>
          </w:tcPr>
          <w:p w14:paraId="46CA988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65496A39">
            <w:pPr>
              <w:widowControl/>
              <w:spacing w:line="360" w:lineRule="auto"/>
              <w:jc w:val="center"/>
              <w:rPr>
                <w:rFonts w:hint="eastAsia" w:ascii="微软雅黑" w:hAnsi="微软雅黑" w:cs="宋体"/>
                <w:kern w:val="0"/>
                <w:sz w:val="18"/>
                <w:szCs w:val="18"/>
              </w:rPr>
            </w:pPr>
          </w:p>
        </w:tc>
        <w:tc>
          <w:tcPr>
            <w:tcW w:w="1843" w:type="dxa"/>
            <w:tcBorders>
              <w:top w:val="nil"/>
              <w:left w:val="nil"/>
              <w:bottom w:val="single" w:color="auto" w:sz="8" w:space="0"/>
              <w:right w:val="single" w:color="auto" w:sz="8" w:space="0"/>
            </w:tcBorders>
            <w:vAlign w:val="center"/>
          </w:tcPr>
          <w:p w14:paraId="4C7CF2F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0 重启</w:t>
            </w:r>
          </w:p>
        </w:tc>
      </w:tr>
    </w:tbl>
    <w:p w14:paraId="5A3796A5">
      <w:pPr>
        <w:spacing w:line="360" w:lineRule="auto"/>
        <w:ind w:firstLine="400" w:firstLineChars="200"/>
        <w:rPr>
          <w:rFonts w:hint="eastAsia" w:ascii="微软雅黑" w:hAnsi="微软雅黑"/>
          <w:sz w:val="20"/>
          <w:szCs w:val="20"/>
        </w:rPr>
      </w:pPr>
      <w:r>
        <w:rPr>
          <w:rFonts w:hint="eastAsia" w:ascii="微软雅黑" w:hAnsi="微软雅黑"/>
          <w:sz w:val="20"/>
          <w:szCs w:val="20"/>
        </w:rPr>
        <w:t>Eg：</w:t>
      </w:r>
    </w:p>
    <w:p w14:paraId="219B1E12">
      <w:pPr>
        <w:ind w:firstLine="420"/>
        <w:rPr>
          <w:rFonts w:hint="eastAsia" w:ascii="微软雅黑" w:hAnsi="微软雅黑"/>
          <w:sz w:val="20"/>
          <w:szCs w:val="20"/>
        </w:rPr>
      </w:pPr>
      <w:r>
        <w:rPr>
          <w:rFonts w:hint="eastAsia" w:ascii="微软雅黑" w:hAnsi="微软雅黑"/>
          <w:sz w:val="20"/>
          <w:szCs w:val="20"/>
        </w:rPr>
        <w:t xml:space="preserve">关机："BDBDBDBD770193"    </w:t>
      </w:r>
    </w:p>
    <w:p w14:paraId="56DD621E">
      <w:pPr>
        <w:ind w:firstLine="420"/>
        <w:rPr>
          <w:rFonts w:hint="eastAsia" w:ascii="微软雅黑" w:hAnsi="微软雅黑"/>
          <w:sz w:val="20"/>
          <w:szCs w:val="20"/>
        </w:rPr>
      </w:pPr>
      <w:r>
        <w:rPr>
          <w:rFonts w:hint="eastAsia" w:ascii="微软雅黑" w:hAnsi="微软雅黑"/>
          <w:sz w:val="20"/>
          <w:szCs w:val="20"/>
        </w:rPr>
        <w:t>重启："BDBDBDBD770093"</w:t>
      </w:r>
    </w:p>
    <w:p w14:paraId="060A00FA">
      <w:pPr>
        <w:ind w:firstLine="360" w:firstLineChars="200"/>
        <w:rPr>
          <w:rFonts w:hint="eastAsia" w:ascii="微软雅黑" w:hAnsi="微软雅黑" w:cs="宋体"/>
          <w:kern w:val="0"/>
          <w:sz w:val="18"/>
          <w:szCs w:val="18"/>
        </w:rPr>
      </w:pPr>
    </w:p>
    <w:p w14:paraId="48D435C3">
      <w:pPr>
        <w:pStyle w:val="4"/>
        <w:tabs>
          <w:tab w:val="left" w:pos="993"/>
        </w:tabs>
      </w:pPr>
      <w:bookmarkStart w:id="196" w:name="_Toc18324"/>
      <w:bookmarkStart w:id="197" w:name="_Toc15743"/>
      <w:r>
        <w:rPr>
          <w:rFonts w:hint="eastAsia"/>
        </w:rPr>
        <w:t>5.1.7 跌落灵敏度设置（0xCE15）</w:t>
      </w:r>
      <w:bookmarkEnd w:id="196"/>
      <w:bookmarkEnd w:id="197"/>
    </w:p>
    <w:p w14:paraId="101F437F">
      <w:pPr>
        <w:ind w:firstLine="420" w:firstLineChars="200"/>
        <w:rPr>
          <w:bCs w:val="0"/>
          <w:szCs w:val="21"/>
        </w:rPr>
      </w:pPr>
      <w:r>
        <w:rPr>
          <w:rFonts w:hint="eastAsia"/>
          <w:bCs w:val="0"/>
          <w:szCs w:val="21"/>
        </w:rPr>
        <w:t>灵敏度默认：中高、0.5m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7830223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A6D27D2">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vAlign w:val="center"/>
          </w:tcPr>
          <w:p w14:paraId="689D5E1B">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MSG_CFG_DATA</w:t>
            </w:r>
          </w:p>
        </w:tc>
      </w:tr>
      <w:tr w14:paraId="7AC652B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99CEA0C">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Description</w:t>
            </w:r>
          </w:p>
        </w:tc>
        <w:tc>
          <w:tcPr>
            <w:tcW w:w="6519" w:type="dxa"/>
            <w:gridSpan w:val="2"/>
            <w:tcBorders>
              <w:top w:val="single" w:color="auto" w:sz="4" w:space="0"/>
              <w:left w:val="single" w:color="auto" w:sz="4" w:space="0"/>
              <w:bottom w:val="single" w:color="auto" w:sz="4" w:space="0"/>
              <w:right w:val="single" w:color="auto" w:sz="4" w:space="0"/>
            </w:tcBorders>
            <w:vAlign w:val="center"/>
          </w:tcPr>
          <w:p w14:paraId="43CBC160">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设置指令（下行），Server=&gt;Terminal</w:t>
            </w:r>
          </w:p>
        </w:tc>
      </w:tr>
      <w:tr w14:paraId="6A945AAC">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14:paraId="25613F2E">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vAlign w:val="center"/>
          </w:tcPr>
          <w:p w14:paraId="1EC1A0CE">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vAlign w:val="center"/>
          </w:tcPr>
          <w:p w14:paraId="0542B131">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Message ID</w:t>
            </w:r>
          </w:p>
        </w:tc>
      </w:tr>
      <w:tr w14:paraId="7B6FDD78">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58676953">
            <w:pPr>
              <w:widowControl/>
              <w:spacing w:line="360" w:lineRule="auto"/>
              <w:jc w:val="center"/>
              <w:rPr>
                <w:rFonts w:hint="eastAsia" w:ascii="微软雅黑" w:hAnsi="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vAlign w:val="center"/>
          </w:tcPr>
          <w:p w14:paraId="12408420">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Token</w:t>
            </w:r>
          </w:p>
        </w:tc>
        <w:tc>
          <w:tcPr>
            <w:tcW w:w="4434" w:type="dxa"/>
            <w:tcBorders>
              <w:top w:val="single" w:color="auto" w:sz="4" w:space="0"/>
              <w:left w:val="single" w:color="auto" w:sz="4" w:space="0"/>
              <w:bottom w:val="single" w:color="auto" w:sz="4" w:space="0"/>
              <w:right w:val="single" w:color="auto" w:sz="4" w:space="0"/>
            </w:tcBorders>
            <w:vAlign w:val="center"/>
          </w:tcPr>
          <w:p w14:paraId="5019737A">
            <w:pPr>
              <w:widowControl/>
              <w:spacing w:line="360" w:lineRule="auto"/>
              <w:jc w:val="center"/>
              <w:rPr>
                <w:rFonts w:hint="eastAsia" w:ascii="微软雅黑" w:hAnsi="微软雅黑" w:cs="微软雅黑"/>
                <w:color w:val="FF0000"/>
                <w:kern w:val="0"/>
                <w:sz w:val="18"/>
                <w:szCs w:val="18"/>
              </w:rPr>
            </w:pPr>
            <w:r>
              <w:rPr>
                <w:rFonts w:hint="eastAsia" w:ascii="微软雅黑" w:hAnsi="微软雅黑" w:cs="微软雅黑"/>
                <w:color w:val="FF0000"/>
                <w:kern w:val="0"/>
                <w:sz w:val="18"/>
                <w:szCs w:val="18"/>
              </w:rPr>
              <w:t>0xCE</w:t>
            </w:r>
          </w:p>
        </w:tc>
      </w:tr>
    </w:tbl>
    <w:p w14:paraId="0D902FBF">
      <w:pPr>
        <w:spacing w:line="312" w:lineRule="auto"/>
        <w:rPr>
          <w:rFonts w:hint="eastAsia" w:ascii="微软雅黑" w:hAnsi="微软雅黑" w:cs="微软雅黑"/>
          <w:sz w:val="18"/>
          <w:szCs w:val="18"/>
        </w:rPr>
      </w:pPr>
    </w:p>
    <w:tbl>
      <w:tblPr>
        <w:tblStyle w:val="28"/>
        <w:tblW w:w="8334" w:type="dxa"/>
        <w:tblInd w:w="1584" w:type="dxa"/>
        <w:tblLayout w:type="fixed"/>
        <w:tblCellMar>
          <w:top w:w="0" w:type="dxa"/>
          <w:left w:w="108" w:type="dxa"/>
          <w:bottom w:w="0" w:type="dxa"/>
          <w:right w:w="108" w:type="dxa"/>
        </w:tblCellMar>
      </w:tblPr>
      <w:tblGrid>
        <w:gridCol w:w="992"/>
        <w:gridCol w:w="1560"/>
        <w:gridCol w:w="1246"/>
        <w:gridCol w:w="4536"/>
      </w:tblGrid>
      <w:tr w14:paraId="5EA887AC">
        <w:tblPrEx>
          <w:tblCellMar>
            <w:top w:w="0" w:type="dxa"/>
            <w:left w:w="108" w:type="dxa"/>
            <w:bottom w:w="0" w:type="dxa"/>
            <w:right w:w="108" w:type="dxa"/>
          </w:tblCellMar>
        </w:tblPrEx>
        <w:trPr>
          <w:trHeight w:val="285" w:hRule="atLeast"/>
        </w:trPr>
        <w:tc>
          <w:tcPr>
            <w:tcW w:w="992" w:type="dxa"/>
            <w:tcBorders>
              <w:top w:val="single" w:color="auto" w:sz="4" w:space="0"/>
              <w:left w:val="single" w:color="auto" w:sz="4" w:space="0"/>
              <w:bottom w:val="single" w:color="auto" w:sz="4" w:space="0"/>
              <w:right w:val="single" w:color="auto" w:sz="4" w:space="0"/>
            </w:tcBorders>
            <w:vAlign w:val="center"/>
          </w:tcPr>
          <w:p w14:paraId="6F845C45">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vAlign w:val="center"/>
          </w:tcPr>
          <w:p w14:paraId="43D4B183">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Name</w:t>
            </w:r>
          </w:p>
        </w:tc>
        <w:tc>
          <w:tcPr>
            <w:tcW w:w="1246" w:type="dxa"/>
            <w:tcBorders>
              <w:top w:val="single" w:color="auto" w:sz="4" w:space="0"/>
              <w:left w:val="single" w:color="auto" w:sz="4" w:space="0"/>
              <w:bottom w:val="single" w:color="auto" w:sz="4" w:space="0"/>
              <w:right w:val="single" w:color="auto" w:sz="4" w:space="0"/>
            </w:tcBorders>
            <w:vAlign w:val="center"/>
          </w:tcPr>
          <w:p w14:paraId="51AABE8A">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Unit</w:t>
            </w:r>
          </w:p>
        </w:tc>
        <w:tc>
          <w:tcPr>
            <w:tcW w:w="4536" w:type="dxa"/>
            <w:tcBorders>
              <w:top w:val="single" w:color="auto" w:sz="4" w:space="0"/>
              <w:left w:val="single" w:color="auto" w:sz="4" w:space="0"/>
              <w:bottom w:val="single" w:color="auto" w:sz="4" w:space="0"/>
              <w:right w:val="single" w:color="auto" w:sz="4" w:space="0"/>
            </w:tcBorders>
            <w:vAlign w:val="center"/>
          </w:tcPr>
          <w:p w14:paraId="1E5C86B5">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Decription</w:t>
            </w:r>
          </w:p>
        </w:tc>
      </w:tr>
      <w:tr w14:paraId="6529DEE0">
        <w:tblPrEx>
          <w:tblCellMar>
            <w:top w:w="0" w:type="dxa"/>
            <w:left w:w="108" w:type="dxa"/>
            <w:bottom w:w="0" w:type="dxa"/>
            <w:right w:w="108" w:type="dxa"/>
          </w:tblCellMar>
        </w:tblPrEx>
        <w:trPr>
          <w:trHeight w:val="285" w:hRule="atLeast"/>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69BAFD">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w:t>
            </w:r>
            <w:r>
              <w:rPr>
                <w:rFonts w:hint="eastAsia" w:ascii="微软雅黑" w:hAnsi="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3725CC">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Type</w:t>
            </w:r>
          </w:p>
        </w:tc>
        <w:tc>
          <w:tcPr>
            <w:tcW w:w="12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B1CB32">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45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CCFD9A">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Type为0x</w:t>
            </w:r>
            <w:r>
              <w:rPr>
                <w:rFonts w:ascii="微软雅黑" w:hAnsi="微软雅黑" w:cs="微软雅黑"/>
                <w:kern w:val="0"/>
                <w:sz w:val="15"/>
                <w:szCs w:val="15"/>
              </w:rPr>
              <w:t>15</w:t>
            </w:r>
          </w:p>
        </w:tc>
      </w:tr>
      <w:tr w14:paraId="4F95A2FB">
        <w:tblPrEx>
          <w:tblCellMar>
            <w:top w:w="0" w:type="dxa"/>
            <w:left w:w="108" w:type="dxa"/>
            <w:bottom w:w="0" w:type="dxa"/>
            <w:right w:w="108" w:type="dxa"/>
          </w:tblCellMar>
        </w:tblPrEx>
        <w:trPr>
          <w:trHeight w:val="285" w:hRule="atLeast"/>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5820BA">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w:t>
            </w:r>
            <w:r>
              <w:rPr>
                <w:rFonts w:hint="eastAsia" w:ascii="微软雅黑" w:hAnsi="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EC41E1">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Valid</w:t>
            </w:r>
          </w:p>
        </w:tc>
        <w:tc>
          <w:tcPr>
            <w:tcW w:w="12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A84B6C">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45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6263A5">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默认0即可，暂无影响</w:t>
            </w:r>
          </w:p>
        </w:tc>
      </w:tr>
      <w:tr w14:paraId="5EF069AE">
        <w:tblPrEx>
          <w:tblCellMar>
            <w:top w:w="0" w:type="dxa"/>
            <w:left w:w="108" w:type="dxa"/>
            <w:bottom w:w="0" w:type="dxa"/>
            <w:right w:w="108" w:type="dxa"/>
          </w:tblCellMar>
        </w:tblPrEx>
        <w:trPr>
          <w:trHeight w:val="285" w:hRule="atLeast"/>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9A62B5">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U16</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C98654">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Len</w:t>
            </w:r>
          </w:p>
        </w:tc>
        <w:tc>
          <w:tcPr>
            <w:tcW w:w="12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3336C9">
            <w:pPr>
              <w:widowControl/>
              <w:spacing w:line="360" w:lineRule="auto"/>
              <w:jc w:val="center"/>
              <w:rPr>
                <w:rFonts w:hint="eastAsia" w:ascii="微软雅黑" w:hAnsi="微软雅黑" w:cs="微软雅黑"/>
                <w:color w:val="auto"/>
                <w:kern w:val="0"/>
                <w:sz w:val="15"/>
                <w:szCs w:val="15"/>
              </w:rPr>
            </w:pPr>
            <w:r>
              <w:rPr>
                <w:rFonts w:ascii="微软雅黑" w:hAnsi="微软雅黑" w:cs="微软雅黑"/>
                <w:color w:val="auto"/>
                <w:kern w:val="0"/>
                <w:sz w:val="15"/>
                <w:szCs w:val="15"/>
              </w:rPr>
              <w:t>2</w:t>
            </w:r>
          </w:p>
        </w:tc>
        <w:tc>
          <w:tcPr>
            <w:tcW w:w="45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C97092">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内容长度</w:t>
            </w:r>
          </w:p>
        </w:tc>
      </w:tr>
      <w:tr w14:paraId="4FBDF833">
        <w:tblPrEx>
          <w:tblCellMar>
            <w:top w:w="0" w:type="dxa"/>
            <w:left w:w="108" w:type="dxa"/>
            <w:bottom w:w="0" w:type="dxa"/>
            <w:right w:w="108" w:type="dxa"/>
          </w:tblCellMar>
        </w:tblPrEx>
        <w:trPr>
          <w:trHeight w:val="285" w:hRule="atLeast"/>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1318FB">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B23266">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Param Type</w:t>
            </w:r>
          </w:p>
        </w:tc>
        <w:tc>
          <w:tcPr>
            <w:tcW w:w="12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442509">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45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B4D83AA">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参数类型：</w:t>
            </w:r>
          </w:p>
          <w:p w14:paraId="47C0EFD7">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0</w:t>
            </w:r>
            <w:r>
              <w:rPr>
                <w:rFonts w:ascii="微软雅黑" w:hAnsi="微软雅黑" w:cs="微软雅黑"/>
                <w:kern w:val="0"/>
                <w:sz w:val="15"/>
                <w:szCs w:val="15"/>
              </w:rPr>
              <w:t>x00</w:t>
            </w:r>
            <w:r>
              <w:rPr>
                <w:rFonts w:hint="eastAsia" w:ascii="微软雅黑" w:hAnsi="微软雅黑" w:cs="微软雅黑"/>
                <w:kern w:val="0"/>
                <w:sz w:val="15"/>
                <w:szCs w:val="15"/>
              </w:rPr>
              <w:t>：灵敏度，</w:t>
            </w:r>
            <w:r>
              <w:rPr>
                <w:rFonts w:ascii="微软雅黑" w:hAnsi="微软雅黑" w:cs="微软雅黑"/>
                <w:kern w:val="0"/>
                <w:sz w:val="15"/>
                <w:szCs w:val="15"/>
              </w:rPr>
              <w:t>0x0</w:t>
            </w:r>
            <w:r>
              <w:rPr>
                <w:rFonts w:hint="eastAsia" w:ascii="微软雅黑" w:hAnsi="微软雅黑" w:cs="微软雅黑"/>
                <w:kern w:val="0"/>
                <w:sz w:val="15"/>
                <w:szCs w:val="15"/>
              </w:rPr>
              <w:t>1：高度</w:t>
            </w:r>
          </w:p>
        </w:tc>
      </w:tr>
      <w:tr w14:paraId="616FCBFF">
        <w:tblPrEx>
          <w:tblCellMar>
            <w:top w:w="0" w:type="dxa"/>
            <w:left w:w="108" w:type="dxa"/>
            <w:bottom w:w="0" w:type="dxa"/>
            <w:right w:w="108" w:type="dxa"/>
          </w:tblCellMar>
        </w:tblPrEx>
        <w:trPr>
          <w:trHeight w:val="285" w:hRule="atLeast"/>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E7A859">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3246C8">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Param Level</w:t>
            </w:r>
          </w:p>
        </w:tc>
        <w:tc>
          <w:tcPr>
            <w:tcW w:w="12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AD24871">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453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31CC1A">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5个等级（0 - 4）</w:t>
            </w:r>
          </w:p>
        </w:tc>
      </w:tr>
    </w:tbl>
    <w:p w14:paraId="18F1EB94">
      <w:pPr>
        <w:spacing w:line="312" w:lineRule="auto"/>
        <w:rPr>
          <w:rFonts w:hint="eastAsia" w:ascii="微软雅黑" w:hAnsi="微软雅黑" w:cs="微软雅黑"/>
          <w:sz w:val="18"/>
          <w:szCs w:val="18"/>
        </w:rPr>
      </w:pPr>
      <w:r>
        <w:rPr>
          <w:rFonts w:hint="eastAsia" w:ascii="微软雅黑" w:hAnsi="微软雅黑" w:cs="微软雅黑"/>
          <w:sz w:val="18"/>
          <w:szCs w:val="18"/>
        </w:rPr>
        <w:t>（1）灵敏：指满足跌落算法的程度，提供5个设置等级（0 - 4）：</w:t>
      </w:r>
      <w:r>
        <w:rPr>
          <w:rFonts w:hint="eastAsia" w:ascii="微软雅黑" w:hAnsi="微软雅黑" w:cs="微软雅黑"/>
          <w:b/>
          <w:sz w:val="18"/>
          <w:szCs w:val="18"/>
        </w:rPr>
        <w:t>低 - 中低（较低） - 中 - 中高(较高) - 高</w:t>
      </w:r>
      <w:r>
        <w:rPr>
          <w:rFonts w:hint="eastAsia" w:ascii="微软雅黑" w:hAnsi="微软雅黑" w:cs="微软雅黑"/>
          <w:sz w:val="18"/>
          <w:szCs w:val="18"/>
        </w:rPr>
        <w:t>。</w:t>
      </w:r>
    </w:p>
    <w:p w14:paraId="13E73C7F">
      <w:pPr>
        <w:spacing w:line="312" w:lineRule="auto"/>
        <w:rPr>
          <w:rFonts w:hint="eastAsia" w:ascii="微软雅黑" w:hAnsi="微软雅黑" w:cs="微软雅黑"/>
          <w:sz w:val="18"/>
          <w:szCs w:val="18"/>
        </w:rPr>
      </w:pPr>
      <w:r>
        <w:rPr>
          <w:rFonts w:hint="eastAsia" w:ascii="微软雅黑" w:hAnsi="微软雅黑" w:cs="微软雅黑"/>
          <w:sz w:val="18"/>
          <w:szCs w:val="18"/>
        </w:rPr>
        <w:t>（2）高度：指满足触发跌落报警的高度，提供5个设置等级（0 - 4）：</w:t>
      </w:r>
      <w:r>
        <w:rPr>
          <w:rFonts w:hint="eastAsia" w:ascii="微软雅黑" w:hAnsi="微软雅黑" w:cs="微软雅黑"/>
          <w:b/>
          <w:sz w:val="18"/>
          <w:szCs w:val="18"/>
        </w:rPr>
        <w:t>0.5m - 1.0m - 1.5m - 2.0m - 2.5m</w:t>
      </w:r>
      <w:r>
        <w:rPr>
          <w:rFonts w:hint="eastAsia" w:ascii="微软雅黑" w:hAnsi="微软雅黑" w:cs="微软雅黑"/>
          <w:sz w:val="18"/>
          <w:szCs w:val="18"/>
        </w:rPr>
        <w:t>。</w:t>
      </w:r>
    </w:p>
    <w:p w14:paraId="2908A2AA">
      <w:pPr>
        <w:spacing w:line="312" w:lineRule="auto"/>
        <w:ind w:firstLine="420"/>
        <w:rPr>
          <w:rFonts w:hint="eastAsia" w:ascii="微软雅黑" w:hAnsi="微软雅黑" w:cs="微软雅黑"/>
          <w:sz w:val="18"/>
          <w:szCs w:val="18"/>
        </w:rPr>
      </w:pPr>
      <w:r>
        <w:rPr>
          <w:rFonts w:hint="eastAsia" w:ascii="微软雅黑" w:hAnsi="微软雅黑" w:cs="微软雅黑"/>
          <w:sz w:val="18"/>
          <w:szCs w:val="18"/>
        </w:rPr>
        <w:t>如设置高度为“1.5m”，则设备至少需要≥1.5m才可能触发跌落预测报警。</w:t>
      </w:r>
    </w:p>
    <w:p w14:paraId="4B551505">
      <w:pPr>
        <w:spacing w:line="288" w:lineRule="auto"/>
        <w:ind w:firstLine="180" w:firstLineChars="100"/>
        <w:rPr>
          <w:rFonts w:hint="eastAsia" w:ascii="微软雅黑" w:hAnsi="微软雅黑" w:cs="微软雅黑"/>
          <w:sz w:val="18"/>
          <w:szCs w:val="18"/>
        </w:rPr>
      </w:pPr>
      <w:r>
        <w:rPr>
          <w:rFonts w:hint="eastAsia" w:ascii="微软雅黑" w:hAnsi="微软雅黑" w:cs="微软雅黑"/>
          <w:sz w:val="18"/>
          <w:szCs w:val="18"/>
        </w:rPr>
        <w:t>示例：</w:t>
      </w:r>
    </w:p>
    <w:p w14:paraId="1A1442AD">
      <w:pPr>
        <w:spacing w:line="288" w:lineRule="auto"/>
        <w:ind w:firstLine="180" w:firstLineChars="100"/>
        <w:rPr>
          <w:rFonts w:hint="eastAsia" w:ascii="微软雅黑" w:hAnsi="微软雅黑" w:cs="微软雅黑"/>
          <w:sz w:val="18"/>
          <w:szCs w:val="18"/>
          <w:shd w:val="clear" w:color="auto" w:fill="D99594"/>
        </w:rPr>
      </w:pPr>
      <w:r>
        <w:rPr>
          <w:rFonts w:hint="eastAsia" w:ascii="微软雅黑" w:hAnsi="微软雅黑" w:cs="微软雅黑"/>
          <w:sz w:val="18"/>
          <w:szCs w:val="18"/>
        </w:rPr>
        <w:t>设置灵敏度为“中低”：</w:t>
      </w:r>
      <w:r>
        <w:rPr>
          <w:rFonts w:ascii="微软雅黑" w:hAnsi="微软雅黑" w:cs="微软雅黑"/>
          <w:sz w:val="18"/>
          <w:szCs w:val="18"/>
        </w:rPr>
        <w:t>b</w:t>
      </w:r>
      <w:r>
        <w:rPr>
          <w:rFonts w:hint="eastAsia" w:ascii="微软雅黑" w:hAnsi="微软雅黑" w:cs="微软雅黑"/>
          <w:sz w:val="18"/>
          <w:szCs w:val="18"/>
        </w:rPr>
        <w:t>dbdbdbd</w:t>
      </w:r>
      <w:r>
        <w:rPr>
          <w:rFonts w:hint="eastAsia" w:ascii="微软雅黑" w:hAnsi="微软雅黑" w:cs="微软雅黑"/>
          <w:color w:val="FF0000"/>
          <w:sz w:val="18"/>
          <w:szCs w:val="18"/>
        </w:rPr>
        <w:t>ce</w:t>
      </w:r>
      <w:r>
        <w:rPr>
          <w:rFonts w:hint="eastAsia" w:ascii="微软雅黑" w:hAnsi="微软雅黑" w:cs="微软雅黑"/>
          <w:sz w:val="18"/>
          <w:szCs w:val="18"/>
        </w:rPr>
        <w:t>15000200</w:t>
      </w:r>
      <w:r>
        <w:rPr>
          <w:rFonts w:ascii="微软雅黑" w:hAnsi="微软雅黑" w:cs="微软雅黑"/>
          <w:sz w:val="18"/>
          <w:szCs w:val="18"/>
        </w:rPr>
        <w:t>0001ff</w:t>
      </w:r>
    </w:p>
    <w:p w14:paraId="3CABCE56">
      <w:pPr>
        <w:spacing w:line="288" w:lineRule="auto"/>
        <w:ind w:firstLine="180" w:firstLineChars="100"/>
        <w:rPr>
          <w:rFonts w:hint="eastAsia" w:ascii="微软雅黑" w:hAnsi="微软雅黑" w:cs="微软雅黑"/>
          <w:sz w:val="18"/>
          <w:szCs w:val="18"/>
        </w:rPr>
      </w:pPr>
      <w:r>
        <w:rPr>
          <w:rFonts w:hint="eastAsia" w:ascii="微软雅黑" w:hAnsi="微软雅黑" w:cs="微软雅黑"/>
          <w:sz w:val="18"/>
          <w:szCs w:val="18"/>
        </w:rPr>
        <w:t>设置高度为“1.5m”：</w:t>
      </w:r>
      <w:r>
        <w:rPr>
          <w:rFonts w:ascii="微软雅黑" w:hAnsi="微软雅黑" w:cs="微软雅黑"/>
          <w:sz w:val="18"/>
          <w:szCs w:val="18"/>
        </w:rPr>
        <w:t>b</w:t>
      </w:r>
      <w:r>
        <w:rPr>
          <w:rFonts w:hint="eastAsia" w:ascii="微软雅黑" w:hAnsi="微软雅黑" w:cs="微软雅黑"/>
          <w:sz w:val="18"/>
          <w:szCs w:val="18"/>
        </w:rPr>
        <w:t>dbdbdbd</w:t>
      </w:r>
      <w:r>
        <w:rPr>
          <w:rFonts w:hint="eastAsia" w:ascii="微软雅黑" w:hAnsi="微软雅黑" w:cs="微软雅黑"/>
          <w:color w:val="FF0000"/>
          <w:sz w:val="18"/>
          <w:szCs w:val="18"/>
        </w:rPr>
        <w:t>ce</w:t>
      </w:r>
      <w:r>
        <w:rPr>
          <w:rFonts w:hint="eastAsia" w:ascii="微软雅黑" w:hAnsi="微软雅黑" w:cs="微软雅黑"/>
          <w:sz w:val="18"/>
          <w:szCs w:val="18"/>
        </w:rPr>
        <w:t>15000200</w:t>
      </w:r>
      <w:r>
        <w:rPr>
          <w:rFonts w:ascii="微软雅黑" w:hAnsi="微软雅黑" w:cs="微软雅黑"/>
          <w:sz w:val="18"/>
          <w:szCs w:val="18"/>
        </w:rPr>
        <w:t>0102ff</w:t>
      </w:r>
    </w:p>
    <w:p w14:paraId="26179987">
      <w:pPr>
        <w:spacing w:line="288" w:lineRule="auto"/>
        <w:ind w:firstLine="180" w:firstLineChars="100"/>
        <w:rPr>
          <w:rFonts w:hint="eastAsia" w:ascii="微软雅黑" w:hAnsi="微软雅黑" w:cs="微软雅黑"/>
          <w:sz w:val="18"/>
          <w:szCs w:val="18"/>
        </w:rPr>
      </w:pPr>
    </w:p>
    <w:p w14:paraId="7269932D">
      <w:pPr>
        <w:pStyle w:val="4"/>
        <w:tabs>
          <w:tab w:val="left" w:pos="993"/>
        </w:tabs>
      </w:pPr>
      <w:bookmarkStart w:id="198" w:name="_Toc28530"/>
      <w:bookmarkStart w:id="199" w:name="_Toc24200"/>
      <w:bookmarkStart w:id="200" w:name="_Toc25275"/>
      <w:r>
        <w:rPr>
          <w:rFonts w:hint="eastAsia"/>
        </w:rPr>
        <w:t>5.1.8 远程OTA升级下发（0xA9）</w:t>
      </w:r>
      <w:bookmarkEnd w:id="198"/>
      <w:bookmarkEnd w:id="199"/>
      <w:bookmarkEnd w:id="20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4EC0F7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7401BF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17D7486">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MSG_HRD_DATA</w:t>
            </w:r>
          </w:p>
        </w:tc>
      </w:tr>
      <w:tr w14:paraId="65A7A7E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196F4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DCF52C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AB320F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E0722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C880EF9">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61F1E85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504EB5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8C53E40">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5137BAE1">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86AB88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1350C7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7B2C4F1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6DE38DC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DC31CE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0345C624">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2092D17">
            <w:pPr>
              <w:widowControl/>
              <w:spacing w:line="360" w:lineRule="auto"/>
              <w:jc w:val="left"/>
              <w:rPr>
                <w:rFonts w:hint="eastAsia"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513C60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A04831">
            <w:pPr>
              <w:widowControl/>
              <w:spacing w:line="360" w:lineRule="auto"/>
              <w:jc w:val="center"/>
              <w:rPr>
                <w:rFonts w:hint="eastAsia"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49FE573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D65BE6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26CF1551">
      <w:pPr>
        <w:pStyle w:val="51"/>
        <w:spacing w:line="360" w:lineRule="auto"/>
        <w:ind w:firstLine="0" w:firstLineChars="0"/>
        <w:rPr>
          <w:rFonts w:hint="eastAsia"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D44AE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1718DC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2C591BD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18D7CB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5BF5629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FD5632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84A810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1EF903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EEEFBF8">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4524F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4A9248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47EC0DD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5DCAC8E">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3DD49230">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类型数</w:t>
            </w:r>
          </w:p>
        </w:tc>
      </w:tr>
      <w:tr w14:paraId="5D0EF8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20E94DB">
            <w:pPr>
              <w:widowControl/>
              <w:spacing w:line="360" w:lineRule="auto"/>
              <w:jc w:val="center"/>
              <w:rPr>
                <w:rFonts w:hint="eastAsia" w:ascii="微软雅黑" w:hAnsi="微软雅黑" w:cs="宋体"/>
                <w:kern w:val="0"/>
                <w:sz w:val="18"/>
                <w:szCs w:val="18"/>
              </w:rPr>
            </w:pPr>
          </w:p>
        </w:tc>
        <w:tc>
          <w:tcPr>
            <w:tcW w:w="992" w:type="dxa"/>
            <w:vAlign w:val="center"/>
          </w:tcPr>
          <w:p w14:paraId="14717851">
            <w:pPr>
              <w:widowControl/>
              <w:spacing w:line="360" w:lineRule="auto"/>
              <w:jc w:val="center"/>
              <w:rPr>
                <w:rFonts w:hint="eastAsia" w:ascii="微软雅黑" w:hAnsi="微软雅黑" w:cs="宋体"/>
                <w:kern w:val="0"/>
                <w:sz w:val="18"/>
                <w:szCs w:val="18"/>
              </w:rPr>
            </w:pPr>
          </w:p>
        </w:tc>
        <w:tc>
          <w:tcPr>
            <w:tcW w:w="1560" w:type="dxa"/>
            <w:vAlign w:val="center"/>
          </w:tcPr>
          <w:p w14:paraId="60217E56">
            <w:pPr>
              <w:widowControl/>
              <w:spacing w:line="360" w:lineRule="auto"/>
              <w:jc w:val="center"/>
              <w:rPr>
                <w:rFonts w:hint="eastAsia" w:ascii="微软雅黑" w:hAnsi="微软雅黑" w:cs="宋体"/>
                <w:kern w:val="0"/>
                <w:sz w:val="18"/>
                <w:szCs w:val="18"/>
              </w:rPr>
            </w:pPr>
          </w:p>
        </w:tc>
        <w:tc>
          <w:tcPr>
            <w:tcW w:w="1276" w:type="dxa"/>
            <w:vAlign w:val="center"/>
          </w:tcPr>
          <w:p w14:paraId="7FF88AF2">
            <w:pPr>
              <w:widowControl/>
              <w:spacing w:line="360" w:lineRule="auto"/>
              <w:jc w:val="center"/>
              <w:rPr>
                <w:rFonts w:hint="eastAsia" w:ascii="微软雅黑" w:hAnsi="微软雅黑" w:cs="宋体"/>
                <w:kern w:val="0"/>
                <w:sz w:val="18"/>
                <w:szCs w:val="18"/>
              </w:rPr>
            </w:pPr>
          </w:p>
        </w:tc>
        <w:tc>
          <w:tcPr>
            <w:tcW w:w="1276" w:type="dxa"/>
            <w:vAlign w:val="center"/>
          </w:tcPr>
          <w:p w14:paraId="7CF760B8">
            <w:pPr>
              <w:widowControl/>
              <w:spacing w:line="360" w:lineRule="auto"/>
              <w:jc w:val="center"/>
              <w:rPr>
                <w:rFonts w:ascii="Arial" w:hAnsi="Arial" w:cs="Arial"/>
                <w:szCs w:val="21"/>
                <w:shd w:val="clear" w:color="auto" w:fill="FEFEFE"/>
              </w:rPr>
            </w:pPr>
          </w:p>
        </w:tc>
        <w:tc>
          <w:tcPr>
            <w:tcW w:w="1985" w:type="dxa"/>
            <w:vAlign w:val="center"/>
          </w:tcPr>
          <w:p w14:paraId="394667F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40F460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256655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77AE6B7">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0F1DD1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09BB705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76D13089">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23FF8C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p w14:paraId="7B387BD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00--mcu固件</w:t>
            </w:r>
          </w:p>
        </w:tc>
      </w:tr>
      <w:tr w14:paraId="24A00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36E19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67A913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720C52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4F38B73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DD9CCD0">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37932FD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路径1长度</w:t>
            </w:r>
          </w:p>
        </w:tc>
      </w:tr>
      <w:tr w14:paraId="7999ED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9F1A6A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692D1B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985630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4D33F64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D7CD91D">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9A2120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路径</w:t>
            </w:r>
          </w:p>
        </w:tc>
      </w:tr>
      <w:tr w14:paraId="7EBFFA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12CF3B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548EDD58">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07CE4A5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1006CF7D">
            <w:pPr>
              <w:widowControl/>
              <w:spacing w:line="360" w:lineRule="auto"/>
              <w:jc w:val="center"/>
              <w:rPr>
                <w:rFonts w:hint="eastAsia" w:ascii="微软雅黑" w:hAnsi="微软雅黑" w:cs="宋体"/>
                <w:kern w:val="0"/>
                <w:sz w:val="18"/>
                <w:szCs w:val="18"/>
              </w:rPr>
            </w:pPr>
          </w:p>
        </w:tc>
        <w:tc>
          <w:tcPr>
            <w:tcW w:w="1276" w:type="dxa"/>
            <w:vAlign w:val="center"/>
          </w:tcPr>
          <w:p w14:paraId="7052A6C1">
            <w:pPr>
              <w:widowControl/>
              <w:spacing w:line="360" w:lineRule="auto"/>
              <w:jc w:val="center"/>
              <w:rPr>
                <w:rFonts w:ascii="Arial" w:hAnsi="Arial" w:cs="Arial"/>
                <w:szCs w:val="21"/>
                <w:shd w:val="clear" w:color="auto" w:fill="FEFEFE"/>
              </w:rPr>
            </w:pPr>
          </w:p>
        </w:tc>
        <w:tc>
          <w:tcPr>
            <w:tcW w:w="1985" w:type="dxa"/>
            <w:vAlign w:val="center"/>
          </w:tcPr>
          <w:p w14:paraId="2DD42ABB">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3F78221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固定为0000</w:t>
            </w:r>
          </w:p>
        </w:tc>
      </w:tr>
      <w:tr w14:paraId="16C6EC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5E9E6E6">
            <w:pPr>
              <w:widowControl/>
              <w:spacing w:line="360" w:lineRule="auto"/>
              <w:jc w:val="center"/>
              <w:rPr>
                <w:rFonts w:hint="eastAsia" w:ascii="微软雅黑" w:hAnsi="微软雅黑" w:cs="宋体"/>
                <w:kern w:val="0"/>
                <w:sz w:val="18"/>
                <w:szCs w:val="18"/>
              </w:rPr>
            </w:pPr>
          </w:p>
        </w:tc>
        <w:tc>
          <w:tcPr>
            <w:tcW w:w="992" w:type="dxa"/>
            <w:vAlign w:val="center"/>
          </w:tcPr>
          <w:p w14:paraId="194BD55B">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0D44C8B2">
            <w:pPr>
              <w:widowControl/>
              <w:spacing w:line="360" w:lineRule="auto"/>
              <w:jc w:val="center"/>
              <w:rPr>
                <w:rFonts w:hint="eastAsia" w:ascii="微软雅黑" w:hAnsi="微软雅黑" w:cs="宋体"/>
                <w:kern w:val="0"/>
                <w:sz w:val="18"/>
                <w:szCs w:val="18"/>
              </w:rPr>
            </w:pPr>
          </w:p>
        </w:tc>
        <w:tc>
          <w:tcPr>
            <w:tcW w:w="1276" w:type="dxa"/>
            <w:vAlign w:val="center"/>
          </w:tcPr>
          <w:p w14:paraId="22D416D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D7C8567">
            <w:pPr>
              <w:widowControl/>
              <w:spacing w:line="360" w:lineRule="auto"/>
              <w:jc w:val="center"/>
              <w:rPr>
                <w:rFonts w:ascii="Arial" w:hAnsi="Arial" w:cs="Arial"/>
                <w:szCs w:val="21"/>
                <w:shd w:val="clear" w:color="auto" w:fill="FEFEFE"/>
              </w:rPr>
            </w:pPr>
            <w:r>
              <w:rPr>
                <w:rFonts w:ascii="微软雅黑" w:hAnsi="微软雅黑" w:cs="宋体"/>
                <w:kern w:val="0"/>
                <w:sz w:val="18"/>
                <w:szCs w:val="18"/>
              </w:rPr>
              <w:t>-/-</w:t>
            </w:r>
          </w:p>
        </w:tc>
        <w:tc>
          <w:tcPr>
            <w:tcW w:w="1985" w:type="dxa"/>
            <w:vAlign w:val="center"/>
          </w:tcPr>
          <w:p w14:paraId="6D1697B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w:t>
            </w:r>
          </w:p>
        </w:tc>
      </w:tr>
      <w:tr w14:paraId="171740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85A546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C6527F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FBC320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71D8595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3E91363">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99854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类型n</w:t>
            </w:r>
          </w:p>
          <w:p w14:paraId="6F9A8CC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00--mcu固件</w:t>
            </w:r>
          </w:p>
        </w:tc>
      </w:tr>
      <w:tr w14:paraId="126ECE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206CE40">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235268">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81D1BA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5FBA8E2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ECB974">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E93429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路径n长度</w:t>
            </w:r>
          </w:p>
        </w:tc>
      </w:tr>
      <w:tr w14:paraId="53BBF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00486A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AD9AF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71FC73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692A1A4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3F6127">
            <w:pPr>
              <w:widowControl/>
              <w:spacing w:line="360" w:lineRule="auto"/>
              <w:jc w:val="center"/>
              <w:rPr>
                <w:rFonts w:hint="eastAsia"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D7EC799">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路径</w:t>
            </w:r>
          </w:p>
        </w:tc>
      </w:tr>
      <w:tr w14:paraId="7EC69C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C31CF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143AABF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29E4B96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46A8F8CF">
            <w:pPr>
              <w:widowControl/>
              <w:spacing w:line="360" w:lineRule="auto"/>
              <w:jc w:val="center"/>
              <w:rPr>
                <w:rFonts w:hint="eastAsia" w:ascii="微软雅黑" w:hAnsi="微软雅黑" w:cs="宋体"/>
                <w:kern w:val="0"/>
                <w:sz w:val="18"/>
                <w:szCs w:val="18"/>
              </w:rPr>
            </w:pPr>
          </w:p>
        </w:tc>
        <w:tc>
          <w:tcPr>
            <w:tcW w:w="1276" w:type="dxa"/>
            <w:vAlign w:val="center"/>
          </w:tcPr>
          <w:p w14:paraId="5B5E01FA">
            <w:pPr>
              <w:widowControl/>
              <w:spacing w:line="360" w:lineRule="auto"/>
              <w:jc w:val="center"/>
              <w:rPr>
                <w:rFonts w:ascii="Arial" w:hAnsi="Arial" w:cs="Arial"/>
                <w:szCs w:val="21"/>
                <w:shd w:val="clear" w:color="auto" w:fill="FEFEFE"/>
              </w:rPr>
            </w:pPr>
          </w:p>
        </w:tc>
        <w:tc>
          <w:tcPr>
            <w:tcW w:w="1985" w:type="dxa"/>
            <w:vAlign w:val="center"/>
          </w:tcPr>
          <w:p w14:paraId="407EB96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589C49C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固定为0000</w:t>
            </w:r>
          </w:p>
        </w:tc>
      </w:tr>
      <w:tr w14:paraId="6D918B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46AD7BD">
            <w:pPr>
              <w:widowControl/>
              <w:spacing w:line="360" w:lineRule="auto"/>
              <w:jc w:val="center"/>
              <w:rPr>
                <w:rFonts w:hint="eastAsia" w:ascii="微软雅黑" w:hAnsi="微软雅黑" w:cs="宋体"/>
                <w:kern w:val="0"/>
                <w:sz w:val="18"/>
                <w:szCs w:val="18"/>
              </w:rPr>
            </w:pPr>
          </w:p>
        </w:tc>
        <w:tc>
          <w:tcPr>
            <w:tcW w:w="992" w:type="dxa"/>
            <w:vAlign w:val="center"/>
          </w:tcPr>
          <w:p w14:paraId="31E329A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72C2BEA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34188FE4">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2D54F07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985" w:type="dxa"/>
            <w:vAlign w:val="center"/>
          </w:tcPr>
          <w:p w14:paraId="2E9A3936">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w:t>
            </w:r>
          </w:p>
        </w:tc>
      </w:tr>
    </w:tbl>
    <w:p w14:paraId="03A6967A">
      <w:pPr>
        <w:ind w:firstLine="420"/>
        <w:rPr>
          <w:rFonts w:hint="eastAsia" w:ascii="微软雅黑" w:hAnsi="微软雅黑"/>
          <w:sz w:val="20"/>
          <w:szCs w:val="20"/>
        </w:rPr>
      </w:pPr>
      <w:r>
        <w:rPr>
          <w:rFonts w:hint="eastAsia" w:ascii="微软雅黑" w:hAnsi="微软雅黑"/>
          <w:sz w:val="20"/>
          <w:szCs w:val="20"/>
        </w:rPr>
        <w:t>注：远程更新消耗流量，且受网络影响，设备sim卡为每月30M,不能更新太过多次，否则会造成流量不足的情况</w:t>
      </w:r>
    </w:p>
    <w:p w14:paraId="28E78AE2">
      <w:pPr>
        <w:ind w:firstLine="420"/>
        <w:rPr>
          <w:rFonts w:hint="eastAsia" w:ascii="微软雅黑" w:hAnsi="微软雅黑"/>
          <w:sz w:val="20"/>
          <w:szCs w:val="20"/>
        </w:rPr>
      </w:pPr>
      <w:r>
        <w:rPr>
          <w:rFonts w:hint="eastAsia" w:ascii="微软雅黑" w:hAnsi="微软雅黑"/>
          <w:sz w:val="20"/>
          <w:szCs w:val="20"/>
        </w:rPr>
        <w:t xml:space="preserve"> 如： path: </w:t>
      </w:r>
      <w:r>
        <w:fldChar w:fldCharType="begin"/>
      </w:r>
      <w:r>
        <w:instrText xml:space="preserve"> HYPERLINK "http://tools.aiday.com.cn/File/MCU/W200PG/W200PG_E42.BWGHOL25.bin" </w:instrText>
      </w:r>
      <w:r>
        <w:fldChar w:fldCharType="separate"/>
      </w:r>
      <w:r>
        <w:rPr>
          <w:rStyle w:val="35"/>
          <w:rFonts w:hint="eastAsia" w:ascii="微软雅黑" w:hAnsi="微软雅黑"/>
          <w:sz w:val="20"/>
          <w:szCs w:val="20"/>
        </w:rPr>
        <w:t>http://tools.aiday.com.cn/File/MCU/W200PG/W200PG_E42.BWGHOL25.bin</w:t>
      </w:r>
      <w:r>
        <w:rPr>
          <w:rStyle w:val="35"/>
          <w:rFonts w:hint="eastAsia" w:ascii="微软雅黑" w:hAnsi="微软雅黑"/>
          <w:sz w:val="20"/>
          <w:szCs w:val="20"/>
        </w:rPr>
        <w:fldChar w:fldCharType="end"/>
      </w:r>
      <w:r>
        <w:rPr>
          <w:rFonts w:hint="eastAsia" w:ascii="微软雅黑" w:hAnsi="微软雅黑"/>
          <w:sz w:val="20"/>
          <w:szCs w:val="20"/>
        </w:rPr>
        <w:t>（需要服务器支持http下载）</w:t>
      </w:r>
    </w:p>
    <w:p w14:paraId="55C7BB4B">
      <w:pPr>
        <w:wordWrap w:val="0"/>
        <w:ind w:firstLine="420"/>
        <w:rPr>
          <w:rFonts w:hint="eastAsia" w:ascii="微软雅黑" w:hAnsi="微软雅黑"/>
          <w:sz w:val="20"/>
          <w:szCs w:val="20"/>
        </w:rPr>
      </w:pPr>
      <w:r>
        <w:rPr>
          <w:rFonts w:hint="eastAsia" w:ascii="微软雅黑" w:hAnsi="微软雅黑"/>
          <w:sz w:val="20"/>
          <w:szCs w:val="20"/>
        </w:rPr>
        <w:t xml:space="preserve">          转16进制为：0041687474703A2F2F746F6F6C732E61696461792E636F6D2E636E2F46696C652F4D43552F5732303050472F5732303050475F4534322E425747484F4C32352E62696E0000</w:t>
      </w:r>
    </w:p>
    <w:p w14:paraId="6A69191D">
      <w:pPr>
        <w:wordWrap w:val="0"/>
        <w:ind w:firstLine="420"/>
        <w:rPr>
          <w:rFonts w:hint="eastAsia" w:ascii="微软雅黑" w:hAnsi="微软雅黑"/>
          <w:sz w:val="20"/>
          <w:szCs w:val="20"/>
        </w:rPr>
      </w:pPr>
      <w:r>
        <w:rPr>
          <w:rFonts w:hint="eastAsia" w:ascii="微软雅黑" w:hAnsi="微软雅黑"/>
          <w:sz w:val="20"/>
          <w:szCs w:val="20"/>
        </w:rPr>
        <w:t>下发示例：更新成功后设备会重启并重新连接服务器，上报版本号更改</w:t>
      </w:r>
    </w:p>
    <w:p w14:paraId="5CF56AD0">
      <w:pPr>
        <w:wordWrap w:val="0"/>
        <w:ind w:firstLine="420"/>
        <w:rPr>
          <w:rFonts w:hint="eastAsia" w:ascii="微软雅黑" w:hAnsi="微软雅黑"/>
          <w:sz w:val="20"/>
          <w:szCs w:val="20"/>
        </w:rPr>
      </w:pPr>
      <w:r>
        <w:rPr>
          <w:rFonts w:ascii="微软雅黑" w:hAnsi="微软雅黑"/>
          <w:sz w:val="20"/>
          <w:szCs w:val="20"/>
        </w:rPr>
        <w:t>BDBDBDBDA902000041687474703A2F2F746F6F6C732E61696461792E636F6D2E636E2F46696C652F4D43552F5732303050472F5732303050475F4534322E425747484F4C32352E62696E00000A</w:t>
      </w:r>
    </w:p>
    <w:p w14:paraId="4E0FA260">
      <w:pPr>
        <w:wordWrap w:val="0"/>
        <w:rPr>
          <w:rFonts w:hint="eastAsia" w:ascii="微软雅黑" w:hAnsi="微软雅黑"/>
          <w:sz w:val="20"/>
          <w:szCs w:val="20"/>
        </w:rPr>
      </w:pPr>
    </w:p>
    <w:p w14:paraId="48D51D88">
      <w:pPr>
        <w:wordWrap w:val="0"/>
        <w:rPr>
          <w:rFonts w:hint="eastAsia" w:ascii="微软雅黑" w:hAnsi="微软雅黑"/>
          <w:sz w:val="20"/>
          <w:szCs w:val="20"/>
        </w:rPr>
      </w:pPr>
      <w:r>
        <w:rPr>
          <w:rFonts w:ascii="微软雅黑" w:hAnsi="微软雅黑"/>
          <w:sz w:val="20"/>
          <w:szCs w:val="20"/>
        </w:rPr>
        <w:t>BDBDBDBDA9</w:t>
      </w:r>
      <w:r>
        <w:rPr>
          <w:rFonts w:hint="eastAsia" w:ascii="微软雅黑" w:hAnsi="微软雅黑"/>
          <w:sz w:val="20"/>
          <w:szCs w:val="20"/>
        </w:rPr>
        <w:t xml:space="preserve"> </w:t>
      </w:r>
    </w:p>
    <w:p w14:paraId="32DAD063">
      <w:pPr>
        <w:wordWrap w:val="0"/>
        <w:rPr>
          <w:rFonts w:hint="eastAsia" w:ascii="微软雅黑" w:hAnsi="微软雅黑"/>
          <w:sz w:val="20"/>
          <w:szCs w:val="20"/>
        </w:rPr>
      </w:pPr>
      <w:r>
        <w:rPr>
          <w:rFonts w:ascii="微软雅黑" w:hAnsi="微软雅黑"/>
          <w:sz w:val="20"/>
          <w:szCs w:val="20"/>
        </w:rPr>
        <w:t>0</w:t>
      </w:r>
      <w:r>
        <w:rPr>
          <w:rFonts w:hint="eastAsia" w:ascii="微软雅黑" w:hAnsi="微软雅黑"/>
          <w:sz w:val="20"/>
          <w:szCs w:val="20"/>
        </w:rPr>
        <w:t>1  --类型数</w:t>
      </w:r>
    </w:p>
    <w:p w14:paraId="0F79219C">
      <w:pPr>
        <w:wordWrap w:val="0"/>
        <w:rPr>
          <w:rFonts w:hint="eastAsia" w:ascii="微软雅黑" w:hAnsi="微软雅黑"/>
          <w:sz w:val="20"/>
          <w:szCs w:val="20"/>
        </w:rPr>
      </w:pPr>
      <w:r>
        <w:rPr>
          <w:rFonts w:ascii="微软雅黑" w:hAnsi="微软雅黑"/>
          <w:sz w:val="20"/>
          <w:szCs w:val="20"/>
        </w:rPr>
        <w:t>00</w:t>
      </w:r>
      <w:r>
        <w:rPr>
          <w:rFonts w:hint="eastAsia" w:ascii="微软雅黑" w:hAnsi="微软雅黑"/>
          <w:sz w:val="20"/>
          <w:szCs w:val="20"/>
        </w:rPr>
        <w:t xml:space="preserve">  --默认00</w:t>
      </w:r>
    </w:p>
    <w:p w14:paraId="350B27A1">
      <w:pPr>
        <w:wordWrap w:val="0"/>
        <w:rPr>
          <w:rFonts w:hint="eastAsia" w:ascii="微软雅黑" w:hAnsi="微软雅黑"/>
          <w:sz w:val="20"/>
          <w:szCs w:val="20"/>
        </w:rPr>
      </w:pPr>
      <w:r>
        <w:rPr>
          <w:rFonts w:ascii="微软雅黑" w:hAnsi="微软雅黑"/>
          <w:sz w:val="20"/>
          <w:szCs w:val="20"/>
        </w:rPr>
        <w:t>00</w:t>
      </w:r>
      <w:r>
        <w:rPr>
          <w:rFonts w:hint="eastAsia" w:ascii="微软雅黑" w:hAnsi="微软雅黑"/>
          <w:sz w:val="20"/>
          <w:szCs w:val="20"/>
        </w:rPr>
        <w:t xml:space="preserve"> ---固件mcu</w:t>
      </w:r>
    </w:p>
    <w:p w14:paraId="07FC09AF">
      <w:pPr>
        <w:wordWrap w:val="0"/>
        <w:rPr>
          <w:rFonts w:hint="eastAsia" w:ascii="微软雅黑" w:hAnsi="微软雅黑"/>
          <w:sz w:val="20"/>
          <w:szCs w:val="20"/>
        </w:rPr>
      </w:pPr>
      <w:r>
        <w:rPr>
          <w:rFonts w:ascii="微软雅黑" w:hAnsi="微软雅黑"/>
          <w:sz w:val="20"/>
          <w:szCs w:val="20"/>
        </w:rPr>
        <w:t>41</w:t>
      </w:r>
      <w:r>
        <w:rPr>
          <w:rFonts w:hint="eastAsia" w:ascii="微软雅黑" w:hAnsi="微软雅黑"/>
          <w:sz w:val="20"/>
          <w:szCs w:val="20"/>
        </w:rPr>
        <w:t xml:space="preserve">  -----路径长度</w:t>
      </w:r>
    </w:p>
    <w:p w14:paraId="6B0C28E8">
      <w:pPr>
        <w:wordWrap w:val="0"/>
        <w:rPr>
          <w:rFonts w:hint="eastAsia" w:ascii="微软雅黑" w:hAnsi="微软雅黑"/>
          <w:sz w:val="20"/>
          <w:szCs w:val="20"/>
        </w:rPr>
      </w:pPr>
      <w:r>
        <w:rPr>
          <w:rFonts w:ascii="微软雅黑" w:hAnsi="微软雅黑"/>
          <w:sz w:val="20"/>
          <w:szCs w:val="20"/>
        </w:rPr>
        <w:t>687474703A2F2F746F6F6C732E61696461792E636F6D2E636E2F46696C652F4D43552F5732303050472F5732303050475F4534322E425747484F4C32352E62696E</w:t>
      </w:r>
      <w:r>
        <w:rPr>
          <w:rFonts w:hint="eastAsia" w:ascii="微软雅黑" w:hAnsi="微软雅黑"/>
          <w:sz w:val="20"/>
          <w:szCs w:val="20"/>
        </w:rPr>
        <w:t xml:space="preserve"> ---文件下载路径</w:t>
      </w:r>
    </w:p>
    <w:p w14:paraId="4C8A3E2C">
      <w:pPr>
        <w:wordWrap w:val="0"/>
        <w:rPr>
          <w:rFonts w:hint="eastAsia" w:ascii="微软雅黑" w:hAnsi="微软雅黑"/>
          <w:sz w:val="20"/>
          <w:szCs w:val="20"/>
        </w:rPr>
      </w:pPr>
      <w:r>
        <w:rPr>
          <w:rFonts w:ascii="微软雅黑" w:hAnsi="微软雅黑"/>
          <w:sz w:val="20"/>
          <w:szCs w:val="20"/>
        </w:rPr>
        <w:t>0000</w:t>
      </w:r>
      <w:r>
        <w:rPr>
          <w:rFonts w:hint="eastAsia" w:ascii="微软雅黑" w:hAnsi="微软雅黑"/>
          <w:sz w:val="20"/>
          <w:szCs w:val="20"/>
        </w:rPr>
        <w:t xml:space="preserve">  ---默认0000</w:t>
      </w:r>
    </w:p>
    <w:p w14:paraId="6E7FFB6B">
      <w:pPr>
        <w:wordWrap w:val="0"/>
        <w:rPr>
          <w:rFonts w:hint="eastAsia" w:ascii="微软雅黑" w:hAnsi="微软雅黑"/>
          <w:sz w:val="20"/>
          <w:szCs w:val="20"/>
        </w:rPr>
      </w:pPr>
      <w:r>
        <w:rPr>
          <w:rFonts w:ascii="微软雅黑" w:hAnsi="微软雅黑"/>
          <w:sz w:val="20"/>
          <w:szCs w:val="20"/>
        </w:rPr>
        <w:t>0A</w:t>
      </w:r>
      <w:r>
        <w:rPr>
          <w:rFonts w:hint="eastAsia" w:ascii="微软雅黑" w:hAnsi="微软雅黑"/>
          <w:sz w:val="20"/>
          <w:szCs w:val="20"/>
        </w:rPr>
        <w:t xml:space="preserve">   ---checksum</w:t>
      </w:r>
    </w:p>
    <w:p w14:paraId="3EDD251E">
      <w:pPr>
        <w:spacing w:line="288" w:lineRule="auto"/>
        <w:ind w:firstLine="180" w:firstLineChars="100"/>
        <w:rPr>
          <w:rFonts w:hint="eastAsia" w:ascii="微软雅黑" w:hAnsi="微软雅黑" w:cs="微软雅黑"/>
          <w:sz w:val="18"/>
          <w:szCs w:val="18"/>
        </w:rPr>
      </w:pPr>
    </w:p>
    <w:p w14:paraId="44E5C372">
      <w:pPr>
        <w:pStyle w:val="4"/>
        <w:tabs>
          <w:tab w:val="left" w:pos="993"/>
        </w:tabs>
        <w:rPr>
          <w:rFonts w:hint="eastAsia"/>
        </w:rPr>
      </w:pPr>
      <w:bookmarkStart w:id="201" w:name="_Toc26155"/>
      <w:bookmarkStart w:id="202" w:name="_Toc2608"/>
      <w:r>
        <w:rPr>
          <w:rFonts w:hint="eastAsia"/>
        </w:rPr>
        <w:t>5.1.9 睡眠统计时间段设置（MSGID = 0X</w:t>
      </w:r>
      <w:r>
        <w:t>1D</w:t>
      </w:r>
      <w:r>
        <w:rPr>
          <w:rFonts w:hint="eastAsia"/>
        </w:rPr>
        <w:t>）</w:t>
      </w:r>
      <w:bookmarkEnd w:id="201"/>
      <w:bookmarkEnd w:id="202"/>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2028342">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3D87B432">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Description</w:t>
            </w:r>
          </w:p>
        </w:tc>
        <w:tc>
          <w:tcPr>
            <w:tcW w:w="6519" w:type="dxa"/>
            <w:gridSpan w:val="2"/>
            <w:tcBorders>
              <w:top w:val="single" w:color="auto" w:sz="4" w:space="0"/>
              <w:left w:val="single" w:color="auto" w:sz="4" w:space="0"/>
              <w:bottom w:val="single" w:color="auto" w:sz="4" w:space="0"/>
              <w:right w:val="single" w:color="auto" w:sz="4" w:space="0"/>
            </w:tcBorders>
            <w:vAlign w:val="center"/>
          </w:tcPr>
          <w:p w14:paraId="1A18BC75">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设置指令（下行），Server=&gt;Terminal</w:t>
            </w:r>
          </w:p>
        </w:tc>
      </w:tr>
      <w:tr w14:paraId="6C6C0F1C">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14:paraId="75726200">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vAlign w:val="center"/>
          </w:tcPr>
          <w:p w14:paraId="402690D6">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vAlign w:val="center"/>
          </w:tcPr>
          <w:p w14:paraId="228F3EE1">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Message ID</w:t>
            </w:r>
          </w:p>
        </w:tc>
      </w:tr>
      <w:tr w14:paraId="3FD773B8">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088C890E">
            <w:pPr>
              <w:widowControl/>
              <w:spacing w:line="360" w:lineRule="auto"/>
              <w:jc w:val="center"/>
              <w:rPr>
                <w:rFonts w:hint="eastAsia" w:ascii="微软雅黑" w:hAnsi="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vAlign w:val="center"/>
          </w:tcPr>
          <w:p w14:paraId="12729683">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Token</w:t>
            </w:r>
          </w:p>
        </w:tc>
        <w:tc>
          <w:tcPr>
            <w:tcW w:w="4434" w:type="dxa"/>
            <w:tcBorders>
              <w:top w:val="single" w:color="auto" w:sz="4" w:space="0"/>
              <w:left w:val="single" w:color="auto" w:sz="4" w:space="0"/>
              <w:bottom w:val="single" w:color="auto" w:sz="4" w:space="0"/>
              <w:right w:val="single" w:color="auto" w:sz="4" w:space="0"/>
            </w:tcBorders>
            <w:vAlign w:val="center"/>
          </w:tcPr>
          <w:p w14:paraId="5104CA73">
            <w:pPr>
              <w:widowControl/>
              <w:spacing w:line="360" w:lineRule="auto"/>
              <w:jc w:val="center"/>
              <w:rPr>
                <w:rFonts w:hint="eastAsia" w:ascii="微软雅黑" w:hAnsi="微软雅黑" w:cs="微软雅黑"/>
                <w:color w:val="FF0000"/>
                <w:kern w:val="0"/>
                <w:sz w:val="18"/>
                <w:szCs w:val="18"/>
              </w:rPr>
            </w:pPr>
            <w:r>
              <w:rPr>
                <w:rFonts w:hint="eastAsia" w:ascii="微软雅黑" w:hAnsi="微软雅黑" w:cs="微软雅黑"/>
                <w:color w:val="FF0000"/>
                <w:kern w:val="0"/>
                <w:sz w:val="18"/>
                <w:szCs w:val="18"/>
              </w:rPr>
              <w:t>0x</w:t>
            </w:r>
            <w:r>
              <w:rPr>
                <w:rFonts w:ascii="微软雅黑" w:hAnsi="微软雅黑" w:cs="微软雅黑"/>
                <w:color w:val="FF0000"/>
                <w:kern w:val="0"/>
                <w:sz w:val="18"/>
                <w:szCs w:val="18"/>
              </w:rPr>
              <w:t>1D</w:t>
            </w:r>
          </w:p>
        </w:tc>
      </w:tr>
    </w:tbl>
    <w:p w14:paraId="477F40CC">
      <w:pPr>
        <w:pStyle w:val="51"/>
        <w:spacing w:line="360" w:lineRule="auto"/>
        <w:ind w:firstLine="0" w:firstLineChars="0"/>
        <w:rPr>
          <w:rFonts w:hint="eastAsia" w:ascii="微软雅黑" w:hAnsi="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72579F5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77E59B9C">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vAlign w:val="center"/>
          </w:tcPr>
          <w:p w14:paraId="3E8FB725">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vAlign w:val="center"/>
          </w:tcPr>
          <w:p w14:paraId="2A71C981">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vAlign w:val="center"/>
          </w:tcPr>
          <w:p w14:paraId="6A4C2324">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vAlign w:val="center"/>
          </w:tcPr>
          <w:p w14:paraId="05ED0EA6">
            <w:pPr>
              <w:widowControl/>
              <w:spacing w:line="360" w:lineRule="auto"/>
              <w:jc w:val="center"/>
              <w:rPr>
                <w:rFonts w:hint="eastAsia" w:ascii="微软雅黑" w:hAnsi="微软雅黑" w:cs="微软雅黑"/>
                <w:kern w:val="0"/>
                <w:sz w:val="18"/>
                <w:szCs w:val="18"/>
              </w:rPr>
            </w:pPr>
          </w:p>
        </w:tc>
      </w:tr>
      <w:tr w14:paraId="4D9C255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89A14E">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w:t>
            </w:r>
            <w:r>
              <w:rPr>
                <w:rFonts w:hint="eastAsia" w:ascii="微软雅黑" w:hAnsi="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FE042E">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Enable</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F32032">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26DC94">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是否生效该时间段 1</w:t>
            </w:r>
          </w:p>
          <w:p w14:paraId="7AE8FF5D">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01 生效</w:t>
            </w:r>
          </w:p>
          <w:p w14:paraId="57999EAD">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00 无效</w:t>
            </w:r>
          </w:p>
        </w:tc>
        <w:tc>
          <w:tcPr>
            <w:tcW w:w="1325" w:type="dxa"/>
            <w:vMerge w:val="restart"/>
            <w:tcBorders>
              <w:top w:val="single" w:color="auto" w:sz="4" w:space="0"/>
              <w:left w:val="single" w:color="auto" w:sz="4" w:space="0"/>
              <w:right w:val="single" w:color="auto" w:sz="4" w:space="0"/>
            </w:tcBorders>
            <w:shd w:val="clear" w:color="auto" w:fill="FFFFFF" w:themeFill="background1"/>
            <w:vAlign w:val="center"/>
          </w:tcPr>
          <w:p w14:paraId="3B69317C">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时间段1</w:t>
            </w:r>
          </w:p>
        </w:tc>
      </w:tr>
      <w:tr w14:paraId="7A4662E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510C0F">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w:t>
            </w:r>
            <w:r>
              <w:rPr>
                <w:rFonts w:hint="eastAsia" w:ascii="微软雅黑" w:hAnsi="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48A805">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627201">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BC4DF4">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起始时间点 - 小时（00 - 23）</w:t>
            </w:r>
          </w:p>
        </w:tc>
        <w:tc>
          <w:tcPr>
            <w:tcW w:w="1325" w:type="dxa"/>
            <w:vMerge w:val="continue"/>
            <w:tcBorders>
              <w:left w:val="single" w:color="auto" w:sz="4" w:space="0"/>
              <w:right w:val="single" w:color="auto" w:sz="4" w:space="0"/>
            </w:tcBorders>
            <w:shd w:val="clear" w:color="auto" w:fill="FFFFFF" w:themeFill="background1"/>
            <w:vAlign w:val="center"/>
          </w:tcPr>
          <w:p w14:paraId="2A076F52">
            <w:pPr>
              <w:widowControl/>
              <w:spacing w:line="360" w:lineRule="auto"/>
              <w:jc w:val="center"/>
              <w:rPr>
                <w:rFonts w:hint="eastAsia" w:ascii="微软雅黑" w:hAnsi="微软雅黑" w:cs="微软雅黑"/>
                <w:kern w:val="0"/>
                <w:sz w:val="15"/>
                <w:szCs w:val="15"/>
              </w:rPr>
            </w:pPr>
          </w:p>
        </w:tc>
      </w:tr>
      <w:tr w14:paraId="62582CE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4DD22B">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84C51D">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8ACF5D">
            <w:pPr>
              <w:widowControl/>
              <w:spacing w:line="360" w:lineRule="auto"/>
              <w:jc w:val="center"/>
              <w:rPr>
                <w:rFonts w:hint="eastAsia" w:ascii="微软雅黑" w:hAnsi="微软雅黑" w:cs="微软雅黑"/>
                <w:color w:val="auto"/>
                <w:kern w:val="0"/>
                <w:sz w:val="15"/>
                <w:szCs w:val="15"/>
              </w:rPr>
            </w:pPr>
            <w:r>
              <w:rPr>
                <w:rFonts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41F6DB">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起始时间点 - 分钟（00 - 59）</w:t>
            </w:r>
          </w:p>
        </w:tc>
        <w:tc>
          <w:tcPr>
            <w:tcW w:w="1325" w:type="dxa"/>
            <w:vMerge w:val="continue"/>
            <w:tcBorders>
              <w:left w:val="single" w:color="auto" w:sz="4" w:space="0"/>
              <w:right w:val="single" w:color="auto" w:sz="4" w:space="0"/>
            </w:tcBorders>
            <w:shd w:val="clear" w:color="auto" w:fill="FFFFFF" w:themeFill="background1"/>
            <w:vAlign w:val="center"/>
          </w:tcPr>
          <w:p w14:paraId="62A801C1">
            <w:pPr>
              <w:widowControl/>
              <w:spacing w:line="360" w:lineRule="auto"/>
              <w:jc w:val="center"/>
              <w:rPr>
                <w:rFonts w:hint="eastAsia" w:ascii="微软雅黑" w:hAnsi="微软雅黑" w:cs="微软雅黑"/>
                <w:kern w:val="0"/>
                <w:sz w:val="15"/>
                <w:szCs w:val="15"/>
              </w:rPr>
            </w:pPr>
          </w:p>
        </w:tc>
      </w:tr>
      <w:tr w14:paraId="73F9270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C00B1C">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7725E9">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F6357D">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6EA7B9">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结束时间点 - 小时（00 - 23）</w:t>
            </w:r>
          </w:p>
        </w:tc>
        <w:tc>
          <w:tcPr>
            <w:tcW w:w="1325" w:type="dxa"/>
            <w:vMerge w:val="continue"/>
            <w:tcBorders>
              <w:left w:val="single" w:color="auto" w:sz="4" w:space="0"/>
              <w:right w:val="single" w:color="auto" w:sz="4" w:space="0"/>
            </w:tcBorders>
            <w:shd w:val="clear" w:color="auto" w:fill="FFFFFF" w:themeFill="background1"/>
            <w:vAlign w:val="center"/>
          </w:tcPr>
          <w:p w14:paraId="5225173B">
            <w:pPr>
              <w:widowControl/>
              <w:spacing w:line="360" w:lineRule="auto"/>
              <w:jc w:val="center"/>
              <w:rPr>
                <w:rFonts w:hint="eastAsia" w:ascii="微软雅黑" w:hAnsi="微软雅黑" w:cs="微软雅黑"/>
                <w:kern w:val="0"/>
                <w:sz w:val="15"/>
                <w:szCs w:val="15"/>
              </w:rPr>
            </w:pPr>
          </w:p>
        </w:tc>
      </w:tr>
      <w:tr w14:paraId="2C0CE99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5ADCEF">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DA88E1">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C1E13A">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EA3E77">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FFFFFF" w:themeFill="background1"/>
            <w:vAlign w:val="center"/>
          </w:tcPr>
          <w:p w14:paraId="376B579D">
            <w:pPr>
              <w:widowControl/>
              <w:spacing w:line="360" w:lineRule="auto"/>
              <w:jc w:val="center"/>
              <w:rPr>
                <w:rFonts w:hint="eastAsia" w:ascii="微软雅黑" w:hAnsi="微软雅黑" w:cs="微软雅黑"/>
                <w:kern w:val="0"/>
                <w:sz w:val="15"/>
                <w:szCs w:val="15"/>
              </w:rPr>
            </w:pPr>
          </w:p>
        </w:tc>
      </w:tr>
      <w:tr w14:paraId="6B9BF9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6A319B">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w:t>
            </w:r>
            <w:r>
              <w:rPr>
                <w:rFonts w:hint="eastAsia" w:ascii="微软雅黑" w:hAnsi="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FDC26E">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Enable</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18B580">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AF7CA89">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是否生效该时间段2</w:t>
            </w:r>
          </w:p>
          <w:p w14:paraId="3F21DE35">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01 生效</w:t>
            </w:r>
          </w:p>
          <w:p w14:paraId="11567B96">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00 无效</w:t>
            </w:r>
          </w:p>
        </w:tc>
        <w:tc>
          <w:tcPr>
            <w:tcW w:w="1325" w:type="dxa"/>
            <w:vMerge w:val="restart"/>
            <w:tcBorders>
              <w:top w:val="single" w:color="auto" w:sz="4" w:space="0"/>
              <w:left w:val="single" w:color="auto" w:sz="4" w:space="0"/>
              <w:right w:val="single" w:color="auto" w:sz="4" w:space="0"/>
            </w:tcBorders>
            <w:shd w:val="clear" w:color="auto" w:fill="FFFFFF" w:themeFill="background1"/>
            <w:vAlign w:val="center"/>
          </w:tcPr>
          <w:p w14:paraId="3DCFE549">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时间段</w:t>
            </w:r>
            <w:r>
              <w:rPr>
                <w:rFonts w:ascii="微软雅黑" w:hAnsi="微软雅黑" w:cs="微软雅黑"/>
                <w:kern w:val="0"/>
                <w:sz w:val="15"/>
                <w:szCs w:val="15"/>
              </w:rPr>
              <w:t>2</w:t>
            </w:r>
          </w:p>
        </w:tc>
      </w:tr>
      <w:tr w14:paraId="50FCB01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BC0D74">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w:t>
            </w:r>
            <w:r>
              <w:rPr>
                <w:rFonts w:hint="eastAsia" w:ascii="微软雅黑" w:hAnsi="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5D12F4">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ACDF1F">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F8A937">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起始时间点 - 小时（00 - 23）</w:t>
            </w:r>
          </w:p>
        </w:tc>
        <w:tc>
          <w:tcPr>
            <w:tcW w:w="1325" w:type="dxa"/>
            <w:vMerge w:val="continue"/>
            <w:tcBorders>
              <w:left w:val="single" w:color="auto" w:sz="4" w:space="0"/>
              <w:right w:val="single" w:color="auto" w:sz="4" w:space="0"/>
            </w:tcBorders>
            <w:shd w:val="clear" w:color="auto" w:fill="FFFFFF" w:themeFill="background1"/>
            <w:vAlign w:val="center"/>
          </w:tcPr>
          <w:p w14:paraId="63806DAF">
            <w:pPr>
              <w:widowControl/>
              <w:spacing w:line="360" w:lineRule="auto"/>
              <w:jc w:val="center"/>
              <w:rPr>
                <w:rFonts w:hint="eastAsia" w:ascii="微软雅黑" w:hAnsi="微软雅黑" w:cs="微软雅黑"/>
                <w:kern w:val="0"/>
                <w:sz w:val="15"/>
                <w:szCs w:val="15"/>
              </w:rPr>
            </w:pPr>
          </w:p>
        </w:tc>
      </w:tr>
      <w:tr w14:paraId="7AA0C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FC09D9">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1272BE">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C8C39C">
            <w:pPr>
              <w:widowControl/>
              <w:spacing w:line="360" w:lineRule="auto"/>
              <w:jc w:val="center"/>
              <w:rPr>
                <w:rFonts w:hint="eastAsia" w:ascii="微软雅黑" w:hAnsi="微软雅黑" w:cs="微软雅黑"/>
                <w:color w:val="auto"/>
                <w:kern w:val="0"/>
                <w:sz w:val="15"/>
                <w:szCs w:val="15"/>
              </w:rPr>
            </w:pPr>
            <w:r>
              <w:rPr>
                <w:rFonts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F04F051">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起始时间点 - 分钟（00 - 59）</w:t>
            </w:r>
          </w:p>
        </w:tc>
        <w:tc>
          <w:tcPr>
            <w:tcW w:w="1325" w:type="dxa"/>
            <w:vMerge w:val="continue"/>
            <w:tcBorders>
              <w:left w:val="single" w:color="auto" w:sz="4" w:space="0"/>
              <w:right w:val="single" w:color="auto" w:sz="4" w:space="0"/>
            </w:tcBorders>
            <w:shd w:val="clear" w:color="auto" w:fill="FFFFFF" w:themeFill="background1"/>
            <w:vAlign w:val="center"/>
          </w:tcPr>
          <w:p w14:paraId="5B84398D">
            <w:pPr>
              <w:widowControl/>
              <w:spacing w:line="360" w:lineRule="auto"/>
              <w:jc w:val="center"/>
              <w:rPr>
                <w:rFonts w:hint="eastAsia" w:ascii="微软雅黑" w:hAnsi="微软雅黑" w:cs="微软雅黑"/>
                <w:kern w:val="0"/>
                <w:sz w:val="15"/>
                <w:szCs w:val="15"/>
              </w:rPr>
            </w:pPr>
          </w:p>
        </w:tc>
      </w:tr>
      <w:tr w14:paraId="486E5EB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DF2156">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0E9F41">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007799">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F91380">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结束时间点 - 小时（00 - 23）</w:t>
            </w:r>
          </w:p>
        </w:tc>
        <w:tc>
          <w:tcPr>
            <w:tcW w:w="1325" w:type="dxa"/>
            <w:vMerge w:val="continue"/>
            <w:tcBorders>
              <w:left w:val="single" w:color="auto" w:sz="4" w:space="0"/>
              <w:right w:val="single" w:color="auto" w:sz="4" w:space="0"/>
            </w:tcBorders>
            <w:shd w:val="clear" w:color="auto" w:fill="FFFFFF" w:themeFill="background1"/>
            <w:vAlign w:val="center"/>
          </w:tcPr>
          <w:p w14:paraId="116E1D7F">
            <w:pPr>
              <w:widowControl/>
              <w:spacing w:line="360" w:lineRule="auto"/>
              <w:jc w:val="center"/>
              <w:rPr>
                <w:rFonts w:hint="eastAsia" w:ascii="微软雅黑" w:hAnsi="微软雅黑" w:cs="微软雅黑"/>
                <w:kern w:val="0"/>
                <w:sz w:val="15"/>
                <w:szCs w:val="15"/>
              </w:rPr>
            </w:pPr>
          </w:p>
        </w:tc>
      </w:tr>
      <w:tr w14:paraId="681D815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335FB3">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EB4718">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13413B">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BA4249">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FFFFFF" w:themeFill="background1"/>
            <w:vAlign w:val="center"/>
          </w:tcPr>
          <w:p w14:paraId="508DB9CB">
            <w:pPr>
              <w:widowControl/>
              <w:spacing w:line="360" w:lineRule="auto"/>
              <w:jc w:val="center"/>
              <w:rPr>
                <w:rFonts w:hint="eastAsia" w:ascii="微软雅黑" w:hAnsi="微软雅黑" w:cs="微软雅黑"/>
                <w:kern w:val="0"/>
                <w:sz w:val="15"/>
                <w:szCs w:val="15"/>
              </w:rPr>
            </w:pPr>
          </w:p>
        </w:tc>
      </w:tr>
      <w:tr w14:paraId="12378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F75286">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w:t>
            </w:r>
            <w:r>
              <w:rPr>
                <w:rFonts w:hint="eastAsia" w:ascii="微软雅黑" w:hAnsi="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25C4D0">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Enable</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FC02C8">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03745E">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是否生效该时间段 4</w:t>
            </w:r>
          </w:p>
          <w:p w14:paraId="42942AF4">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01 生效</w:t>
            </w:r>
          </w:p>
          <w:p w14:paraId="4940AAFB">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00 无效</w:t>
            </w:r>
          </w:p>
        </w:tc>
        <w:tc>
          <w:tcPr>
            <w:tcW w:w="1325" w:type="dxa"/>
            <w:vMerge w:val="restart"/>
            <w:tcBorders>
              <w:top w:val="single" w:color="auto" w:sz="4" w:space="0"/>
              <w:left w:val="single" w:color="auto" w:sz="4" w:space="0"/>
              <w:right w:val="single" w:color="auto" w:sz="4" w:space="0"/>
            </w:tcBorders>
            <w:shd w:val="clear" w:color="auto" w:fill="FFFFFF" w:themeFill="background1"/>
            <w:vAlign w:val="center"/>
          </w:tcPr>
          <w:p w14:paraId="50EC3EF1">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时间段</w:t>
            </w:r>
            <w:r>
              <w:rPr>
                <w:rFonts w:ascii="微软雅黑" w:hAnsi="微软雅黑" w:cs="微软雅黑"/>
                <w:kern w:val="0"/>
                <w:sz w:val="15"/>
                <w:szCs w:val="15"/>
              </w:rPr>
              <w:t>3</w:t>
            </w:r>
          </w:p>
        </w:tc>
      </w:tr>
      <w:tr w14:paraId="091221C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9B6DF2">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w:t>
            </w:r>
            <w:r>
              <w:rPr>
                <w:rFonts w:hint="eastAsia" w:ascii="微软雅黑" w:hAnsi="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D5C8BC">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82BCD2">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92AD09">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起始时间点 - 小时（00 - 23）</w:t>
            </w:r>
          </w:p>
        </w:tc>
        <w:tc>
          <w:tcPr>
            <w:tcW w:w="1325" w:type="dxa"/>
            <w:vMerge w:val="continue"/>
            <w:tcBorders>
              <w:left w:val="single" w:color="auto" w:sz="4" w:space="0"/>
              <w:right w:val="single" w:color="auto" w:sz="4" w:space="0"/>
            </w:tcBorders>
            <w:shd w:val="clear" w:color="auto" w:fill="FFFFFF" w:themeFill="background1"/>
            <w:vAlign w:val="center"/>
          </w:tcPr>
          <w:p w14:paraId="53053013">
            <w:pPr>
              <w:widowControl/>
              <w:spacing w:line="360" w:lineRule="auto"/>
              <w:jc w:val="center"/>
              <w:rPr>
                <w:rFonts w:hint="eastAsia" w:ascii="微软雅黑" w:hAnsi="微软雅黑" w:cs="微软雅黑"/>
                <w:kern w:val="0"/>
                <w:sz w:val="15"/>
                <w:szCs w:val="15"/>
              </w:rPr>
            </w:pPr>
          </w:p>
        </w:tc>
      </w:tr>
      <w:tr w14:paraId="7F7B0AC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A64661">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E6B979">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6646AE">
            <w:pPr>
              <w:widowControl/>
              <w:spacing w:line="360" w:lineRule="auto"/>
              <w:jc w:val="center"/>
              <w:rPr>
                <w:rFonts w:hint="eastAsia" w:ascii="微软雅黑" w:hAnsi="微软雅黑" w:cs="微软雅黑"/>
                <w:color w:val="auto"/>
                <w:kern w:val="0"/>
                <w:sz w:val="15"/>
                <w:szCs w:val="15"/>
              </w:rPr>
            </w:pPr>
            <w:r>
              <w:rPr>
                <w:rFonts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4B22E06">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起始时间点 - 分钟（00 - 59）</w:t>
            </w:r>
          </w:p>
        </w:tc>
        <w:tc>
          <w:tcPr>
            <w:tcW w:w="1325" w:type="dxa"/>
            <w:vMerge w:val="continue"/>
            <w:tcBorders>
              <w:left w:val="single" w:color="auto" w:sz="4" w:space="0"/>
              <w:right w:val="single" w:color="auto" w:sz="4" w:space="0"/>
            </w:tcBorders>
            <w:shd w:val="clear" w:color="auto" w:fill="FFFFFF" w:themeFill="background1"/>
            <w:vAlign w:val="center"/>
          </w:tcPr>
          <w:p w14:paraId="429C411F">
            <w:pPr>
              <w:widowControl/>
              <w:spacing w:line="360" w:lineRule="auto"/>
              <w:jc w:val="center"/>
              <w:rPr>
                <w:rFonts w:hint="eastAsia" w:ascii="微软雅黑" w:hAnsi="微软雅黑" w:cs="微软雅黑"/>
                <w:kern w:val="0"/>
                <w:sz w:val="15"/>
                <w:szCs w:val="15"/>
              </w:rPr>
            </w:pPr>
          </w:p>
        </w:tc>
      </w:tr>
      <w:tr w14:paraId="6E175A7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59E0FE">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19429F">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1D9923">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88C994">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结束时间点 - 小时（00 - 23）</w:t>
            </w:r>
          </w:p>
        </w:tc>
        <w:tc>
          <w:tcPr>
            <w:tcW w:w="1325" w:type="dxa"/>
            <w:vMerge w:val="continue"/>
            <w:tcBorders>
              <w:left w:val="single" w:color="auto" w:sz="4" w:space="0"/>
              <w:right w:val="single" w:color="auto" w:sz="4" w:space="0"/>
            </w:tcBorders>
            <w:shd w:val="clear" w:color="auto" w:fill="FFFFFF" w:themeFill="background1"/>
            <w:vAlign w:val="center"/>
          </w:tcPr>
          <w:p w14:paraId="2DAA01E4">
            <w:pPr>
              <w:widowControl/>
              <w:spacing w:line="360" w:lineRule="auto"/>
              <w:jc w:val="center"/>
              <w:rPr>
                <w:rFonts w:hint="eastAsia" w:ascii="微软雅黑" w:hAnsi="微软雅黑" w:cs="微软雅黑"/>
                <w:kern w:val="0"/>
                <w:sz w:val="15"/>
                <w:szCs w:val="15"/>
              </w:rPr>
            </w:pPr>
          </w:p>
        </w:tc>
      </w:tr>
      <w:tr w14:paraId="52C721D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F6BB36">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78C5C8">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486838">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D2E8A9">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FFFFFF" w:themeFill="background1"/>
            <w:vAlign w:val="center"/>
          </w:tcPr>
          <w:p w14:paraId="22347DB4">
            <w:pPr>
              <w:widowControl/>
              <w:spacing w:line="360" w:lineRule="auto"/>
              <w:jc w:val="center"/>
              <w:rPr>
                <w:rFonts w:hint="eastAsia" w:ascii="微软雅黑" w:hAnsi="微软雅黑" w:cs="微软雅黑"/>
                <w:kern w:val="0"/>
                <w:sz w:val="15"/>
                <w:szCs w:val="15"/>
              </w:rPr>
            </w:pPr>
          </w:p>
        </w:tc>
      </w:tr>
      <w:tr w14:paraId="1F832EC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C6AA2A1">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w:t>
            </w:r>
            <w:r>
              <w:rPr>
                <w:rFonts w:hint="eastAsia" w:ascii="微软雅黑" w:hAnsi="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EDCCAF">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Enable</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AD23960">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F015FA">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是否生效该时间段 4</w:t>
            </w:r>
          </w:p>
          <w:p w14:paraId="2E880CA3">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01 生效</w:t>
            </w:r>
          </w:p>
          <w:p w14:paraId="34598396">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00 无效</w:t>
            </w:r>
          </w:p>
        </w:tc>
        <w:tc>
          <w:tcPr>
            <w:tcW w:w="1325" w:type="dxa"/>
            <w:vMerge w:val="restart"/>
            <w:tcBorders>
              <w:top w:val="single" w:color="auto" w:sz="4" w:space="0"/>
              <w:left w:val="single" w:color="auto" w:sz="4" w:space="0"/>
              <w:right w:val="single" w:color="auto" w:sz="4" w:space="0"/>
            </w:tcBorders>
            <w:shd w:val="clear" w:color="auto" w:fill="FFFFFF" w:themeFill="background1"/>
            <w:vAlign w:val="center"/>
          </w:tcPr>
          <w:p w14:paraId="6919D813">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时间段</w:t>
            </w:r>
            <w:r>
              <w:rPr>
                <w:rFonts w:ascii="微软雅黑" w:hAnsi="微软雅黑" w:cs="微软雅黑"/>
                <w:kern w:val="0"/>
                <w:sz w:val="15"/>
                <w:szCs w:val="15"/>
              </w:rPr>
              <w:t>4</w:t>
            </w:r>
          </w:p>
        </w:tc>
      </w:tr>
      <w:tr w14:paraId="65731D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A6C5B7">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w:t>
            </w:r>
            <w:r>
              <w:rPr>
                <w:rFonts w:hint="eastAsia" w:ascii="微软雅黑" w:hAnsi="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FBB826">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D46C43">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4A13BF">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起始时间点 - 小时（00 - 23）</w:t>
            </w:r>
          </w:p>
        </w:tc>
        <w:tc>
          <w:tcPr>
            <w:tcW w:w="1325" w:type="dxa"/>
            <w:vMerge w:val="continue"/>
            <w:tcBorders>
              <w:left w:val="single" w:color="auto" w:sz="4" w:space="0"/>
              <w:right w:val="single" w:color="auto" w:sz="4" w:space="0"/>
            </w:tcBorders>
            <w:shd w:val="clear" w:color="auto" w:fill="FFFFFF" w:themeFill="background1"/>
            <w:vAlign w:val="center"/>
          </w:tcPr>
          <w:p w14:paraId="6DE42BD9">
            <w:pPr>
              <w:widowControl/>
              <w:spacing w:line="360" w:lineRule="auto"/>
              <w:jc w:val="center"/>
              <w:rPr>
                <w:rFonts w:hint="eastAsia" w:ascii="微软雅黑" w:hAnsi="微软雅黑" w:cs="微软雅黑"/>
                <w:kern w:val="0"/>
                <w:sz w:val="15"/>
                <w:szCs w:val="15"/>
              </w:rPr>
            </w:pPr>
          </w:p>
        </w:tc>
      </w:tr>
      <w:tr w14:paraId="013D7BB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31CAEB">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D424EDE">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D88F04">
            <w:pPr>
              <w:widowControl/>
              <w:spacing w:line="360" w:lineRule="auto"/>
              <w:jc w:val="center"/>
              <w:rPr>
                <w:rFonts w:hint="eastAsia" w:ascii="微软雅黑" w:hAnsi="微软雅黑" w:cs="微软雅黑"/>
                <w:color w:val="auto"/>
                <w:kern w:val="0"/>
                <w:sz w:val="15"/>
                <w:szCs w:val="15"/>
              </w:rPr>
            </w:pPr>
            <w:r>
              <w:rPr>
                <w:rFonts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F34360">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起始时间点 - 分钟（00 - 59）</w:t>
            </w:r>
          </w:p>
        </w:tc>
        <w:tc>
          <w:tcPr>
            <w:tcW w:w="1325" w:type="dxa"/>
            <w:vMerge w:val="continue"/>
            <w:tcBorders>
              <w:left w:val="single" w:color="auto" w:sz="4" w:space="0"/>
              <w:right w:val="single" w:color="auto" w:sz="4" w:space="0"/>
            </w:tcBorders>
            <w:shd w:val="clear" w:color="auto" w:fill="FFFFFF" w:themeFill="background1"/>
            <w:vAlign w:val="center"/>
          </w:tcPr>
          <w:p w14:paraId="206C9930">
            <w:pPr>
              <w:widowControl/>
              <w:spacing w:line="360" w:lineRule="auto"/>
              <w:jc w:val="center"/>
              <w:rPr>
                <w:rFonts w:hint="eastAsia" w:ascii="微软雅黑" w:hAnsi="微软雅黑" w:cs="微软雅黑"/>
                <w:kern w:val="0"/>
                <w:sz w:val="15"/>
                <w:szCs w:val="15"/>
              </w:rPr>
            </w:pPr>
          </w:p>
        </w:tc>
      </w:tr>
      <w:tr w14:paraId="50A82AE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EBFD494">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4AF4FB">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A4FD8A">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9F69BE">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结束时间点 - 小时（00 - 23）</w:t>
            </w:r>
          </w:p>
        </w:tc>
        <w:tc>
          <w:tcPr>
            <w:tcW w:w="1325" w:type="dxa"/>
            <w:vMerge w:val="continue"/>
            <w:tcBorders>
              <w:left w:val="single" w:color="auto" w:sz="4" w:space="0"/>
              <w:right w:val="single" w:color="auto" w:sz="4" w:space="0"/>
            </w:tcBorders>
            <w:shd w:val="clear" w:color="auto" w:fill="FFFFFF" w:themeFill="background1"/>
            <w:vAlign w:val="center"/>
          </w:tcPr>
          <w:p w14:paraId="58A86E9C">
            <w:pPr>
              <w:widowControl/>
              <w:spacing w:line="360" w:lineRule="auto"/>
              <w:jc w:val="center"/>
              <w:rPr>
                <w:rFonts w:hint="eastAsia" w:ascii="微软雅黑" w:hAnsi="微软雅黑" w:cs="微软雅黑"/>
                <w:kern w:val="0"/>
                <w:sz w:val="15"/>
                <w:szCs w:val="15"/>
              </w:rPr>
            </w:pPr>
          </w:p>
        </w:tc>
      </w:tr>
      <w:tr w14:paraId="1E654AD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83BCEF">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U8</w:t>
            </w:r>
          </w:p>
        </w:tc>
        <w:tc>
          <w:tcPr>
            <w:tcW w:w="15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F3F9CF">
            <w:pPr>
              <w:widowControl/>
              <w:spacing w:line="360" w:lineRule="auto"/>
              <w:jc w:val="center"/>
              <w:rPr>
                <w:rFonts w:hint="eastAsia" w:ascii="微软雅黑" w:hAnsi="微软雅黑" w:cs="微软雅黑"/>
                <w:kern w:val="0"/>
                <w:sz w:val="15"/>
                <w:szCs w:val="15"/>
              </w:rPr>
            </w:pPr>
            <w:r>
              <w:rPr>
                <w:rFonts w:ascii="微软雅黑" w:hAnsi="微软雅黑" w:cs="微软雅黑"/>
                <w:kern w:val="0"/>
                <w:sz w:val="15"/>
                <w:szCs w:val="15"/>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C363FF">
            <w:pPr>
              <w:widowControl/>
              <w:spacing w:line="360" w:lineRule="auto"/>
              <w:jc w:val="center"/>
              <w:rPr>
                <w:rFonts w:hint="eastAsia" w:ascii="微软雅黑" w:hAnsi="微软雅黑" w:cs="微软雅黑"/>
                <w:color w:val="auto"/>
                <w:kern w:val="0"/>
                <w:sz w:val="15"/>
                <w:szCs w:val="15"/>
              </w:rPr>
            </w:pPr>
            <w:r>
              <w:rPr>
                <w:rFonts w:hint="eastAsia" w:ascii="微软雅黑" w:hAnsi="微软雅黑" w:cs="微软雅黑"/>
                <w:color w:val="auto"/>
                <w:kern w:val="0"/>
                <w:sz w:val="15"/>
                <w:szCs w:val="15"/>
              </w:rPr>
              <w:t>1</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E019C3">
            <w:pPr>
              <w:widowControl/>
              <w:spacing w:line="360" w:lineRule="auto"/>
              <w:jc w:val="center"/>
              <w:rPr>
                <w:rFonts w:hint="eastAsia" w:ascii="微软雅黑" w:hAnsi="微软雅黑" w:cs="微软雅黑"/>
                <w:kern w:val="0"/>
                <w:sz w:val="15"/>
                <w:szCs w:val="15"/>
              </w:rPr>
            </w:pPr>
            <w:r>
              <w:rPr>
                <w:rFonts w:hint="eastAsia" w:ascii="微软雅黑" w:hAnsi="微软雅黑" w:cs="微软雅黑"/>
                <w:kern w:val="0"/>
                <w:sz w:val="15"/>
                <w:szCs w:val="15"/>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FFFFFF" w:themeFill="background1"/>
            <w:vAlign w:val="center"/>
          </w:tcPr>
          <w:p w14:paraId="3A490583">
            <w:pPr>
              <w:widowControl/>
              <w:spacing w:line="360" w:lineRule="auto"/>
              <w:jc w:val="center"/>
              <w:rPr>
                <w:rFonts w:hint="eastAsia" w:ascii="微软雅黑" w:hAnsi="微软雅黑" w:cs="微软雅黑"/>
                <w:kern w:val="0"/>
                <w:sz w:val="15"/>
                <w:szCs w:val="15"/>
              </w:rPr>
            </w:pPr>
          </w:p>
        </w:tc>
      </w:tr>
    </w:tbl>
    <w:p w14:paraId="2EF58C5A">
      <w:pPr>
        <w:spacing w:line="288" w:lineRule="auto"/>
        <w:rPr>
          <w:rFonts w:hint="eastAsia" w:ascii="微软雅黑" w:hAnsi="微软雅黑" w:cs="微软雅黑"/>
          <w:sz w:val="18"/>
          <w:szCs w:val="18"/>
        </w:rPr>
      </w:pPr>
    </w:p>
    <w:p w14:paraId="1D16158A">
      <w:pPr>
        <w:spacing w:line="288" w:lineRule="auto"/>
        <w:rPr>
          <w:rFonts w:hint="eastAsia" w:ascii="微软雅黑" w:hAnsi="微软雅黑" w:cs="微软雅黑"/>
          <w:sz w:val="18"/>
          <w:szCs w:val="18"/>
        </w:rPr>
      </w:pPr>
      <w:r>
        <w:rPr>
          <w:rFonts w:hint="eastAsia" w:ascii="微软雅黑" w:hAnsi="微软雅黑" w:cs="微软雅黑"/>
          <w:sz w:val="18"/>
          <w:szCs w:val="18"/>
        </w:rPr>
        <w:t>Eg:设置2个时间段为13:00 - 15:00与22:</w:t>
      </w:r>
      <w:r>
        <w:rPr>
          <w:rFonts w:ascii="微软雅黑" w:hAnsi="微软雅黑" w:cs="微软雅黑"/>
          <w:sz w:val="18"/>
          <w:szCs w:val="18"/>
        </w:rPr>
        <w:t>3</w:t>
      </w:r>
      <w:r>
        <w:rPr>
          <w:rFonts w:hint="eastAsia" w:ascii="微软雅黑" w:hAnsi="微软雅黑" w:cs="微软雅黑"/>
          <w:sz w:val="18"/>
          <w:szCs w:val="18"/>
        </w:rPr>
        <w:t>0 - 0</w:t>
      </w:r>
      <w:r>
        <w:rPr>
          <w:rFonts w:ascii="微软雅黑" w:hAnsi="微软雅黑" w:cs="微软雅黑"/>
          <w:sz w:val="18"/>
          <w:szCs w:val="18"/>
        </w:rPr>
        <w:t>8:00</w:t>
      </w:r>
      <w:r>
        <w:rPr>
          <w:rFonts w:hint="eastAsia" w:ascii="微软雅黑" w:hAnsi="微软雅黑" w:cs="微软雅黑"/>
          <w:sz w:val="18"/>
          <w:szCs w:val="18"/>
        </w:rPr>
        <w:t>：</w:t>
      </w:r>
    </w:p>
    <w:p w14:paraId="7345157D">
      <w:pPr>
        <w:spacing w:line="288" w:lineRule="auto"/>
        <w:rPr>
          <w:b/>
          <w:sz w:val="32"/>
          <w:szCs w:val="32"/>
        </w:rPr>
      </w:pPr>
      <w:r>
        <w:rPr>
          <w:rFonts w:ascii="微软雅黑" w:hAnsi="微软雅黑" w:cs="微软雅黑"/>
          <w:sz w:val="18"/>
          <w:szCs w:val="18"/>
        </w:rPr>
        <w:t>b</w:t>
      </w:r>
      <w:r>
        <w:rPr>
          <w:rFonts w:hint="eastAsia" w:ascii="微软雅黑" w:hAnsi="微软雅黑" w:cs="微软雅黑"/>
          <w:sz w:val="18"/>
          <w:szCs w:val="18"/>
        </w:rPr>
        <w:t>dbdbdbd</w:t>
      </w:r>
      <w:r>
        <w:rPr>
          <w:rFonts w:ascii="微软雅黑" w:hAnsi="微软雅黑" w:cs="微软雅黑"/>
          <w:sz w:val="18"/>
          <w:szCs w:val="18"/>
        </w:rPr>
        <w:t xml:space="preserve"> </w:t>
      </w:r>
      <w:r>
        <w:rPr>
          <w:rFonts w:ascii="微软雅黑" w:hAnsi="微软雅黑" w:cs="微软雅黑"/>
          <w:color w:val="FF0000"/>
          <w:sz w:val="18"/>
          <w:szCs w:val="18"/>
        </w:rPr>
        <w:t xml:space="preserve">1d </w:t>
      </w:r>
      <w:r>
        <w:rPr>
          <w:rFonts w:ascii="微软雅黑" w:hAnsi="微软雅黑" w:cs="微软雅黑"/>
          <w:sz w:val="18"/>
          <w:szCs w:val="18"/>
        </w:rPr>
        <w:t>010d</w:t>
      </w:r>
      <w:r>
        <w:rPr>
          <w:rFonts w:hint="eastAsia" w:ascii="微软雅黑" w:hAnsi="微软雅黑" w:cs="微软雅黑"/>
          <w:sz w:val="18"/>
          <w:szCs w:val="18"/>
        </w:rPr>
        <w:t>0</w:t>
      </w:r>
      <w:r>
        <w:rPr>
          <w:rFonts w:ascii="微软雅黑" w:hAnsi="微软雅黑" w:cs="微软雅黑"/>
          <w:sz w:val="18"/>
          <w:szCs w:val="18"/>
        </w:rPr>
        <w:t>00f00 01161e0800 0000</w:t>
      </w:r>
      <w:r>
        <w:rPr>
          <w:rFonts w:hint="eastAsia" w:ascii="微软雅黑" w:hAnsi="微软雅黑" w:cs="微软雅黑"/>
          <w:sz w:val="18"/>
          <w:szCs w:val="18"/>
        </w:rPr>
        <w:t>0</w:t>
      </w:r>
      <w:r>
        <w:rPr>
          <w:rFonts w:ascii="微软雅黑" w:hAnsi="微软雅黑" w:cs="微软雅黑"/>
          <w:sz w:val="18"/>
          <w:szCs w:val="18"/>
        </w:rPr>
        <w:t>00000 0000</w:t>
      </w:r>
      <w:r>
        <w:rPr>
          <w:rFonts w:hint="eastAsia" w:ascii="微软雅黑" w:hAnsi="微软雅黑" w:cs="微软雅黑"/>
          <w:sz w:val="18"/>
          <w:szCs w:val="18"/>
        </w:rPr>
        <w:t>0</w:t>
      </w:r>
      <w:r>
        <w:rPr>
          <w:rFonts w:ascii="微软雅黑" w:hAnsi="微软雅黑" w:cs="微软雅黑"/>
          <w:sz w:val="18"/>
          <w:szCs w:val="18"/>
        </w:rPr>
        <w:t>00000 ff</w:t>
      </w:r>
    </w:p>
    <w:p w14:paraId="63CC8725">
      <w:pPr>
        <w:rPr>
          <w:rFonts w:hint="eastAsia"/>
          <w:bCs w:val="0"/>
          <w:sz w:val="24"/>
          <w:szCs w:val="24"/>
        </w:rPr>
      </w:pPr>
      <w:r>
        <w:rPr>
          <w:rFonts w:hint="eastAsia"/>
          <w:b/>
          <w:sz w:val="32"/>
          <w:szCs w:val="32"/>
        </w:rPr>
        <w:t xml:space="preserve"> </w:t>
      </w:r>
      <w:r>
        <w:rPr>
          <w:rFonts w:hint="eastAsia"/>
          <w:bCs w:val="0"/>
          <w:sz w:val="24"/>
          <w:szCs w:val="24"/>
        </w:rPr>
        <w:t xml:space="preserve"> 下发后，睡眠分析数据将在设置的时间段内上报，最多4个时间段，不设置，默认上报时间段为前一天21：00-第二天08：00</w:t>
      </w:r>
    </w:p>
    <w:p w14:paraId="38697D78">
      <w:pPr>
        <w:rPr>
          <w:b/>
          <w:sz w:val="32"/>
          <w:szCs w:val="32"/>
        </w:rPr>
      </w:pPr>
    </w:p>
    <w:p w14:paraId="41FF3511">
      <w:pPr>
        <w:pStyle w:val="4"/>
        <w:tabs>
          <w:tab w:val="left" w:pos="993"/>
        </w:tabs>
      </w:pPr>
      <w:bookmarkStart w:id="203" w:name="_Toc23224"/>
      <w:bookmarkStart w:id="204" w:name="_Toc21984"/>
      <w:r>
        <w:rPr>
          <w:rFonts w:hint="eastAsia"/>
        </w:rPr>
        <w:t>5.1.10 设备报警设置（0XCE03）</w:t>
      </w:r>
      <w:bookmarkEnd w:id="203"/>
      <w:bookmarkEnd w:id="204"/>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2A026D">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6A3AA29">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Description</w:t>
            </w:r>
          </w:p>
        </w:tc>
        <w:tc>
          <w:tcPr>
            <w:tcW w:w="6519" w:type="dxa"/>
            <w:gridSpan w:val="2"/>
            <w:tcBorders>
              <w:top w:val="single" w:color="auto" w:sz="4" w:space="0"/>
              <w:left w:val="single" w:color="auto" w:sz="4" w:space="0"/>
              <w:bottom w:val="single" w:color="auto" w:sz="4" w:space="0"/>
              <w:right w:val="single" w:color="auto" w:sz="4" w:space="0"/>
            </w:tcBorders>
            <w:vAlign w:val="center"/>
          </w:tcPr>
          <w:p w14:paraId="7FC3D0B1">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设置指令（下行），Server=&gt;Terminal</w:t>
            </w:r>
          </w:p>
        </w:tc>
      </w:tr>
      <w:tr w14:paraId="63496E53">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14:paraId="64ABC744">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vAlign w:val="center"/>
          </w:tcPr>
          <w:p w14:paraId="2D087A55">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vAlign w:val="center"/>
          </w:tcPr>
          <w:p w14:paraId="3949E7AB">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Message ID</w:t>
            </w:r>
          </w:p>
        </w:tc>
      </w:tr>
      <w:tr w14:paraId="1D27DEBC">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131A52E0">
            <w:pPr>
              <w:widowControl/>
              <w:spacing w:line="360" w:lineRule="auto"/>
              <w:jc w:val="center"/>
              <w:rPr>
                <w:rFonts w:hint="eastAsia" w:ascii="微软雅黑" w:hAnsi="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vAlign w:val="center"/>
          </w:tcPr>
          <w:p w14:paraId="73EA245A">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Token</w:t>
            </w:r>
          </w:p>
        </w:tc>
        <w:tc>
          <w:tcPr>
            <w:tcW w:w="4434" w:type="dxa"/>
            <w:tcBorders>
              <w:top w:val="single" w:color="auto" w:sz="4" w:space="0"/>
              <w:left w:val="single" w:color="auto" w:sz="4" w:space="0"/>
              <w:bottom w:val="single" w:color="auto" w:sz="4" w:space="0"/>
              <w:right w:val="single" w:color="auto" w:sz="4" w:space="0"/>
            </w:tcBorders>
            <w:vAlign w:val="center"/>
          </w:tcPr>
          <w:p w14:paraId="78818DBF">
            <w:pPr>
              <w:widowControl/>
              <w:spacing w:line="360" w:lineRule="auto"/>
              <w:jc w:val="center"/>
              <w:rPr>
                <w:rFonts w:hint="eastAsia" w:ascii="微软雅黑" w:hAnsi="微软雅黑" w:cs="微软雅黑"/>
                <w:color w:val="FF0000"/>
                <w:kern w:val="0"/>
                <w:sz w:val="18"/>
                <w:szCs w:val="18"/>
              </w:rPr>
            </w:pPr>
            <w:r>
              <w:rPr>
                <w:rFonts w:hint="eastAsia" w:ascii="微软雅黑" w:hAnsi="微软雅黑" w:cs="微软雅黑"/>
                <w:color w:val="FF0000"/>
                <w:kern w:val="0"/>
                <w:sz w:val="18"/>
                <w:szCs w:val="18"/>
              </w:rPr>
              <w:t>0xCE</w:t>
            </w:r>
          </w:p>
        </w:tc>
      </w:tr>
    </w:tbl>
    <w:p w14:paraId="1D98A000">
      <w:pPr>
        <w:pStyle w:val="51"/>
        <w:spacing w:line="360" w:lineRule="auto"/>
        <w:ind w:firstLine="0" w:firstLineChars="0"/>
        <w:rPr>
          <w:rFonts w:hint="eastAsia" w:ascii="微软雅黑" w:hAnsi="微软雅黑" w:cs="微软雅黑"/>
          <w:szCs w:val="21"/>
        </w:rPr>
      </w:pPr>
      <w:r>
        <w:rPr>
          <w:rFonts w:hint="eastAsia" w:ascii="微软雅黑" w:hAnsi="微软雅黑" w:cs="微软雅黑"/>
          <w:szCs w:val="21"/>
        </w:rPr>
        <w:t>Valid=00:健康本地阈值设置 一直有效</w:t>
      </w: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77A326D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033EE157">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vAlign w:val="center"/>
          </w:tcPr>
          <w:p w14:paraId="1E578912">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vAlign w:val="center"/>
          </w:tcPr>
          <w:p w14:paraId="1F322F71">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vAlign w:val="center"/>
          </w:tcPr>
          <w:p w14:paraId="6352B97F">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Decription</w:t>
            </w:r>
          </w:p>
        </w:tc>
      </w:tr>
      <w:tr w14:paraId="776BDB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16AB13">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U</w:t>
            </w:r>
            <w:r>
              <w:rPr>
                <w:rFonts w:hint="eastAsia" w:ascii="微软雅黑" w:hAnsi="微软雅黑" w:cs="微软雅黑"/>
                <w:kern w:val="0"/>
                <w:sz w:val="18"/>
                <w:szCs w:val="18"/>
              </w:rPr>
              <w:t>8</w:t>
            </w:r>
          </w:p>
        </w:tc>
        <w:tc>
          <w:tcPr>
            <w:tcW w:w="21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ADDA23">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Type</w:t>
            </w:r>
          </w:p>
        </w:tc>
        <w:tc>
          <w:tcPr>
            <w:tcW w:w="6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9962935">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1</w:t>
            </w:r>
          </w:p>
        </w:tc>
        <w:tc>
          <w:tcPr>
            <w:tcW w:w="38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B7D4D0">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固定为0x</w:t>
            </w:r>
            <w:r>
              <w:rPr>
                <w:rFonts w:ascii="微软雅黑" w:hAnsi="微软雅黑" w:cs="微软雅黑"/>
                <w:kern w:val="0"/>
                <w:sz w:val="18"/>
                <w:szCs w:val="18"/>
              </w:rPr>
              <w:t>03</w:t>
            </w:r>
          </w:p>
        </w:tc>
      </w:tr>
      <w:tr w14:paraId="75B3331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C11602">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U</w:t>
            </w:r>
            <w:r>
              <w:rPr>
                <w:rFonts w:hint="eastAsia" w:ascii="微软雅黑" w:hAnsi="微软雅黑" w:cs="微软雅黑"/>
                <w:kern w:val="0"/>
                <w:sz w:val="18"/>
                <w:szCs w:val="18"/>
              </w:rPr>
              <w:t>8</w:t>
            </w:r>
          </w:p>
        </w:tc>
        <w:tc>
          <w:tcPr>
            <w:tcW w:w="21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765951">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Valid</w:t>
            </w:r>
          </w:p>
        </w:tc>
        <w:tc>
          <w:tcPr>
            <w:tcW w:w="6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4D4561">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1</w:t>
            </w:r>
          </w:p>
        </w:tc>
        <w:tc>
          <w:tcPr>
            <w:tcW w:w="38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6B629F">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固定为0x0</w:t>
            </w:r>
            <w:r>
              <w:rPr>
                <w:rFonts w:ascii="微软雅黑" w:hAnsi="微软雅黑" w:cs="微软雅黑"/>
                <w:kern w:val="0"/>
                <w:sz w:val="18"/>
                <w:szCs w:val="18"/>
              </w:rPr>
              <w:t>0</w:t>
            </w:r>
          </w:p>
        </w:tc>
      </w:tr>
      <w:tr w14:paraId="32693B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BB140D">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U</w:t>
            </w:r>
            <w:r>
              <w:rPr>
                <w:rFonts w:hint="eastAsia" w:ascii="微软雅黑" w:hAnsi="微软雅黑" w:cs="微软雅黑"/>
                <w:kern w:val="0"/>
                <w:sz w:val="18"/>
                <w:szCs w:val="18"/>
              </w:rPr>
              <w:t>16</w:t>
            </w:r>
          </w:p>
        </w:tc>
        <w:tc>
          <w:tcPr>
            <w:tcW w:w="21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FD20C0">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Cfg Len</w:t>
            </w:r>
          </w:p>
        </w:tc>
        <w:tc>
          <w:tcPr>
            <w:tcW w:w="6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DE1A1F">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2</w:t>
            </w:r>
          </w:p>
        </w:tc>
        <w:tc>
          <w:tcPr>
            <w:tcW w:w="38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9D1631">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指令长度</w:t>
            </w:r>
          </w:p>
        </w:tc>
      </w:tr>
      <w:tr w14:paraId="7CB17BB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0D4477">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U8</w:t>
            </w:r>
            <w:r>
              <w:rPr>
                <w:rFonts w:ascii="微软雅黑" w:hAnsi="微软雅黑" w:cs="微软雅黑"/>
                <w:kern w:val="0"/>
                <w:sz w:val="18"/>
                <w:szCs w:val="18"/>
              </w:rPr>
              <w:t>*N</w:t>
            </w:r>
          </w:p>
        </w:tc>
        <w:tc>
          <w:tcPr>
            <w:tcW w:w="21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0851E9">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[Bit7] Enable</w:t>
            </w:r>
          </w:p>
          <w:p w14:paraId="6C3B38D3">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FFE70C">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1</w:t>
            </w:r>
            <w:r>
              <w:rPr>
                <w:rFonts w:ascii="微软雅黑" w:hAnsi="微软雅黑" w:cs="微软雅黑"/>
                <w:kern w:val="0"/>
                <w:sz w:val="18"/>
                <w:szCs w:val="18"/>
              </w:rPr>
              <w:t>*N</w:t>
            </w:r>
          </w:p>
        </w:tc>
        <w:tc>
          <w:tcPr>
            <w:tcW w:w="38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4F7C85">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 xml:space="preserve">[Bit7] </w:t>
            </w:r>
            <w:r>
              <w:rPr>
                <w:rFonts w:hint="eastAsia" w:ascii="微软雅黑" w:hAnsi="微软雅黑" w:cs="微软雅黑"/>
                <w:kern w:val="0"/>
                <w:sz w:val="18"/>
                <w:szCs w:val="18"/>
              </w:rPr>
              <w:t>是否启用该类型的阈值检测</w:t>
            </w:r>
          </w:p>
          <w:p w14:paraId="0E68C6E5">
            <w:pPr>
              <w:widowControl/>
              <w:spacing w:line="360" w:lineRule="auto"/>
              <w:jc w:val="center"/>
              <w:rPr>
                <w:rFonts w:hint="eastAsia" w:ascii="微软雅黑" w:hAnsi="微软雅黑" w:cs="微软雅黑"/>
                <w:kern w:val="0"/>
                <w:sz w:val="18"/>
                <w:szCs w:val="18"/>
              </w:rPr>
            </w:pPr>
          </w:p>
          <w:p w14:paraId="64A30B18">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 xml:space="preserve">[Bit6 - 0] </w:t>
            </w:r>
            <w:r>
              <w:rPr>
                <w:rFonts w:hint="eastAsia" w:ascii="微软雅黑" w:hAnsi="微软雅黑" w:cs="微软雅黑"/>
                <w:kern w:val="0"/>
                <w:sz w:val="18"/>
                <w:szCs w:val="18"/>
              </w:rPr>
              <w:t>设置阈值类型：</w:t>
            </w:r>
          </w:p>
          <w:p w14:paraId="5DED71A2">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0x01心率，0x02收缩压（SBP）</w:t>
            </w:r>
          </w:p>
          <w:p w14:paraId="792D2C7D">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0x03舒张压（DBP），</w:t>
            </w:r>
            <w:r>
              <w:rPr>
                <w:rFonts w:ascii="微软雅黑" w:hAnsi="微软雅黑" w:cs="微软雅黑"/>
                <w:kern w:val="0"/>
                <w:sz w:val="18"/>
                <w:szCs w:val="18"/>
              </w:rPr>
              <w:t>0x04</w:t>
            </w:r>
            <w:r>
              <w:rPr>
                <w:rFonts w:hint="eastAsia" w:ascii="微软雅黑" w:hAnsi="微软雅黑" w:cs="微软雅黑"/>
                <w:kern w:val="0"/>
                <w:sz w:val="18"/>
                <w:szCs w:val="18"/>
              </w:rPr>
              <w:t>血氧</w:t>
            </w:r>
          </w:p>
          <w:p w14:paraId="5510B30A">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0x05温度（阈值单位为*10，比如37.3为373）</w:t>
            </w:r>
          </w:p>
        </w:tc>
      </w:tr>
      <w:tr w14:paraId="53A8E36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E5248E">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I16*N</w:t>
            </w:r>
          </w:p>
        </w:tc>
        <w:tc>
          <w:tcPr>
            <w:tcW w:w="21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B8313A">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456F83">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2*N</w:t>
            </w:r>
          </w:p>
        </w:tc>
        <w:tc>
          <w:tcPr>
            <w:tcW w:w="38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D3CE94">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阈值下限（启用阈值检测才有该内容）</w:t>
            </w:r>
          </w:p>
        </w:tc>
      </w:tr>
      <w:tr w14:paraId="148B114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27AB07">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I16*N</w:t>
            </w:r>
          </w:p>
        </w:tc>
        <w:tc>
          <w:tcPr>
            <w:tcW w:w="21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D8D428">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E4FC73D">
            <w:pPr>
              <w:widowControl/>
              <w:spacing w:line="360" w:lineRule="auto"/>
              <w:jc w:val="center"/>
              <w:rPr>
                <w:rFonts w:hint="eastAsia" w:ascii="微软雅黑" w:hAnsi="微软雅黑" w:cs="微软雅黑"/>
                <w:kern w:val="0"/>
                <w:sz w:val="18"/>
                <w:szCs w:val="18"/>
              </w:rPr>
            </w:pPr>
            <w:r>
              <w:rPr>
                <w:rFonts w:ascii="微软雅黑" w:hAnsi="微软雅黑" w:cs="微软雅黑"/>
                <w:kern w:val="0"/>
                <w:sz w:val="18"/>
                <w:szCs w:val="18"/>
              </w:rPr>
              <w:t>2*N</w:t>
            </w:r>
          </w:p>
        </w:tc>
        <w:tc>
          <w:tcPr>
            <w:tcW w:w="38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59B5EA7">
            <w:pPr>
              <w:widowControl/>
              <w:spacing w:line="360" w:lineRule="auto"/>
              <w:jc w:val="center"/>
              <w:rPr>
                <w:rFonts w:hint="eastAsia" w:ascii="微软雅黑" w:hAnsi="微软雅黑" w:cs="微软雅黑"/>
                <w:kern w:val="0"/>
                <w:sz w:val="18"/>
                <w:szCs w:val="18"/>
              </w:rPr>
            </w:pPr>
            <w:r>
              <w:rPr>
                <w:rFonts w:hint="eastAsia" w:ascii="微软雅黑" w:hAnsi="微软雅黑" w:cs="微软雅黑"/>
                <w:kern w:val="0"/>
                <w:sz w:val="18"/>
                <w:szCs w:val="18"/>
              </w:rPr>
              <w:t>阈值上限（启用阈值检测才有该内容）</w:t>
            </w:r>
          </w:p>
        </w:tc>
      </w:tr>
    </w:tbl>
    <w:p w14:paraId="36236847">
      <w:pPr>
        <w:spacing w:line="312" w:lineRule="auto"/>
        <w:rPr>
          <w:rFonts w:hint="eastAsia" w:ascii="微软雅黑" w:hAnsi="微软雅黑" w:cs="微软雅黑"/>
          <w:b/>
          <w:szCs w:val="21"/>
        </w:rPr>
      </w:pPr>
      <w:r>
        <w:rPr>
          <w:rFonts w:hint="eastAsia" w:ascii="微软雅黑" w:hAnsi="微软雅黑" w:cs="微软雅黑"/>
          <w:b/>
          <w:szCs w:val="21"/>
        </w:rPr>
        <w:t>示例：默认都是关闭状态,阈值为正常范围，在这个范围外设备会上报报警</w:t>
      </w:r>
    </w:p>
    <w:p w14:paraId="07643334">
      <w:pPr>
        <w:spacing w:line="312" w:lineRule="auto"/>
        <w:rPr>
          <w:rFonts w:hint="eastAsia" w:ascii="微软雅黑" w:hAnsi="微软雅黑" w:cs="微软雅黑"/>
          <w:b/>
          <w:szCs w:val="21"/>
        </w:rPr>
      </w:pPr>
      <w:r>
        <w:rPr>
          <w:rFonts w:hint="eastAsia" w:ascii="微软雅黑" w:hAnsi="微软雅黑" w:cs="微软雅黑"/>
          <w:b/>
          <w:szCs w:val="21"/>
        </w:rPr>
        <w:t>心率阈值下发范围(20-200),血压收缩压阈值下发范围(20-100),血压舒张压阈值下发范围(20-100),血氧阈值下发范围(80-100),温度阈值下发范围(160-600)</w:t>
      </w:r>
    </w:p>
    <w:p w14:paraId="2A0D0957">
      <w:pPr>
        <w:spacing w:line="288" w:lineRule="auto"/>
        <w:rPr>
          <w:rFonts w:hint="eastAsia" w:ascii="微软雅黑" w:hAnsi="微软雅黑" w:cs="微软雅黑"/>
          <w:sz w:val="18"/>
          <w:szCs w:val="18"/>
        </w:rPr>
      </w:pPr>
      <w:r>
        <w:rPr>
          <w:rFonts w:hint="eastAsia" w:ascii="微软雅黑" w:hAnsi="微软雅黑" w:cs="微软雅黑"/>
          <w:sz w:val="18"/>
          <w:szCs w:val="18"/>
        </w:rPr>
        <w:t>同时设置多项健康阈值，1.心率[</w:t>
      </w:r>
      <w:r>
        <w:rPr>
          <w:rFonts w:ascii="微软雅黑" w:hAnsi="微软雅黑" w:cs="微软雅黑"/>
          <w:sz w:val="18"/>
          <w:szCs w:val="18"/>
        </w:rPr>
        <w:t>60,120</w:t>
      </w:r>
      <w:r>
        <w:rPr>
          <w:rFonts w:hint="eastAsia" w:ascii="微软雅黑" w:hAnsi="微软雅黑" w:cs="微软雅黑"/>
          <w:sz w:val="18"/>
          <w:szCs w:val="18"/>
        </w:rPr>
        <w:t>]，2.关闭血氧阈值检测，3.温度[36.0,37.3]：</w:t>
      </w:r>
    </w:p>
    <w:p w14:paraId="512C11F7">
      <w:pPr>
        <w:spacing w:line="288" w:lineRule="auto"/>
        <w:rPr>
          <w:rFonts w:hint="eastAsia" w:ascii="微软雅黑" w:hAnsi="微软雅黑" w:cs="微软雅黑"/>
          <w:sz w:val="18"/>
          <w:szCs w:val="18"/>
        </w:rPr>
      </w:pPr>
      <w:r>
        <w:rPr>
          <w:rFonts w:ascii="微软雅黑" w:hAnsi="微软雅黑" w:cs="微软雅黑"/>
          <w:sz w:val="18"/>
          <w:szCs w:val="18"/>
        </w:rPr>
        <w:t>b</w:t>
      </w:r>
      <w:r>
        <w:rPr>
          <w:rFonts w:hint="eastAsia" w:ascii="微软雅黑" w:hAnsi="微软雅黑" w:cs="微软雅黑"/>
          <w:sz w:val="18"/>
          <w:szCs w:val="18"/>
        </w:rPr>
        <w:t>dbdbdbd</w:t>
      </w:r>
      <w:r>
        <w:rPr>
          <w:rFonts w:ascii="微软雅黑" w:hAnsi="微软雅黑" w:cs="微软雅黑"/>
          <w:sz w:val="18"/>
          <w:szCs w:val="18"/>
        </w:rPr>
        <w:t xml:space="preserve"> </w:t>
      </w:r>
      <w:r>
        <w:rPr>
          <w:rFonts w:ascii="微软雅黑" w:hAnsi="微软雅黑" w:cs="微软雅黑"/>
          <w:color w:val="FF0000"/>
          <w:sz w:val="18"/>
          <w:szCs w:val="18"/>
        </w:rPr>
        <w:t xml:space="preserve">ce </w:t>
      </w:r>
      <w:r>
        <w:rPr>
          <w:rFonts w:hint="eastAsia" w:ascii="微软雅黑" w:hAnsi="微软雅黑" w:cs="微软雅黑"/>
          <w:sz w:val="18"/>
          <w:szCs w:val="18"/>
        </w:rPr>
        <w:t>0</w:t>
      </w:r>
      <w:r>
        <w:rPr>
          <w:rFonts w:ascii="微软雅黑" w:hAnsi="微软雅黑" w:cs="微软雅黑"/>
          <w:sz w:val="18"/>
          <w:szCs w:val="18"/>
        </w:rPr>
        <w:t>300</w:t>
      </w:r>
      <w:r>
        <w:rPr>
          <w:rFonts w:hint="eastAsia" w:ascii="微软雅黑" w:hAnsi="微软雅黑" w:cs="微软雅黑"/>
          <w:sz w:val="18"/>
          <w:szCs w:val="18"/>
        </w:rPr>
        <w:t>0</w:t>
      </w:r>
      <w:r>
        <w:rPr>
          <w:rFonts w:ascii="微软雅黑" w:hAnsi="微软雅黑" w:cs="微软雅黑"/>
          <w:sz w:val="18"/>
          <w:szCs w:val="18"/>
        </w:rPr>
        <w:t>b00 813c007800 04 8568017501 ff</w:t>
      </w:r>
    </w:p>
    <w:p w14:paraId="22BA15E3">
      <w:pPr>
        <w:spacing w:line="288" w:lineRule="auto"/>
        <w:rPr>
          <w:rFonts w:hint="eastAsia" w:ascii="微软雅黑" w:hAnsi="微软雅黑" w:cs="微软雅黑"/>
          <w:sz w:val="18"/>
          <w:szCs w:val="18"/>
        </w:rPr>
      </w:pPr>
      <w:r>
        <w:rPr>
          <w:rFonts w:hint="eastAsia" w:ascii="微软雅黑" w:hAnsi="微软雅黑" w:cs="微软雅黑"/>
          <w:sz w:val="18"/>
          <w:szCs w:val="18"/>
        </w:rPr>
        <w:t>03  type</w:t>
      </w:r>
    </w:p>
    <w:p w14:paraId="57E6612E">
      <w:pPr>
        <w:spacing w:line="288" w:lineRule="auto"/>
        <w:rPr>
          <w:rFonts w:hint="eastAsia" w:ascii="微软雅黑" w:hAnsi="微软雅黑" w:cs="微软雅黑"/>
          <w:sz w:val="18"/>
          <w:szCs w:val="18"/>
        </w:rPr>
      </w:pPr>
      <w:r>
        <w:rPr>
          <w:rFonts w:hint="eastAsia" w:ascii="微软雅黑" w:hAnsi="微软雅黑" w:cs="微软雅黑"/>
          <w:sz w:val="18"/>
          <w:szCs w:val="18"/>
        </w:rPr>
        <w:t>00  固定值</w:t>
      </w:r>
    </w:p>
    <w:p w14:paraId="3C2B18FF">
      <w:pPr>
        <w:spacing w:line="288" w:lineRule="auto"/>
        <w:rPr>
          <w:rFonts w:hint="eastAsia" w:ascii="微软雅黑" w:hAnsi="微软雅黑" w:cs="微软雅黑"/>
          <w:sz w:val="18"/>
          <w:szCs w:val="18"/>
        </w:rPr>
      </w:pPr>
      <w:r>
        <w:rPr>
          <w:rFonts w:hint="eastAsia" w:ascii="微软雅黑" w:hAnsi="微软雅黑" w:cs="微软雅黑"/>
          <w:sz w:val="18"/>
          <w:szCs w:val="18"/>
        </w:rPr>
        <w:t xml:space="preserve">0b00 转小端优先 000b后面指令报文字节长度（不包括checksum） 11个字节  </w:t>
      </w:r>
    </w:p>
    <w:p w14:paraId="5C6ACF11">
      <w:pPr>
        <w:spacing w:line="288" w:lineRule="auto"/>
        <w:rPr>
          <w:rFonts w:hint="eastAsia" w:ascii="微软雅黑" w:hAnsi="微软雅黑" w:cs="微软雅黑"/>
          <w:sz w:val="18"/>
          <w:szCs w:val="18"/>
        </w:rPr>
      </w:pPr>
      <w:r>
        <w:rPr>
          <w:rFonts w:hint="eastAsia" w:ascii="微软雅黑" w:hAnsi="微软雅黑" w:cs="微软雅黑"/>
          <w:sz w:val="18"/>
          <w:szCs w:val="18"/>
        </w:rPr>
        <w:t>81  10000001   bit7:1---开启     开启状态   bit6-0:000001--&gt;0x01  心率</w:t>
      </w:r>
    </w:p>
    <w:p w14:paraId="0896B69D">
      <w:pPr>
        <w:spacing w:line="288" w:lineRule="auto"/>
        <w:rPr>
          <w:rFonts w:hint="eastAsia" w:ascii="微软雅黑" w:hAnsi="微软雅黑" w:cs="微软雅黑"/>
          <w:sz w:val="18"/>
          <w:szCs w:val="18"/>
        </w:rPr>
      </w:pPr>
      <w:r>
        <w:rPr>
          <w:rFonts w:hint="eastAsia" w:ascii="微软雅黑" w:hAnsi="微软雅黑" w:cs="微软雅黑"/>
          <w:sz w:val="18"/>
          <w:szCs w:val="18"/>
        </w:rPr>
        <w:t>3C00  转小端优先003C--&gt;60,心率阈值下限为60</w:t>
      </w:r>
    </w:p>
    <w:p w14:paraId="18E86D0B">
      <w:pPr>
        <w:spacing w:line="288" w:lineRule="auto"/>
        <w:rPr>
          <w:rFonts w:hint="eastAsia" w:ascii="微软雅黑" w:hAnsi="微软雅黑" w:cs="微软雅黑"/>
          <w:sz w:val="18"/>
          <w:szCs w:val="18"/>
        </w:rPr>
      </w:pPr>
      <w:r>
        <w:rPr>
          <w:rFonts w:hint="eastAsia" w:ascii="微软雅黑" w:hAnsi="微软雅黑" w:cs="微软雅黑"/>
          <w:sz w:val="18"/>
          <w:szCs w:val="18"/>
        </w:rPr>
        <w:t>7800  转小端优先0078--&gt;120,心率阈值上限为120</w:t>
      </w:r>
    </w:p>
    <w:p w14:paraId="27AC07D4">
      <w:pPr>
        <w:spacing w:line="288" w:lineRule="auto"/>
        <w:rPr>
          <w:rFonts w:hint="eastAsia" w:ascii="微软雅黑" w:hAnsi="微软雅黑" w:cs="微软雅黑"/>
          <w:sz w:val="18"/>
          <w:szCs w:val="18"/>
        </w:rPr>
      </w:pPr>
      <w:r>
        <w:rPr>
          <w:rFonts w:hint="eastAsia" w:ascii="微软雅黑" w:hAnsi="微软雅黑" w:cs="微软雅黑"/>
          <w:sz w:val="18"/>
          <w:szCs w:val="18"/>
        </w:rPr>
        <w:t>04  00000100   bit7:0---关闭 ，关闭状态后不跟阈值   bit6-0:0000100--&gt;0x04  血氧</w:t>
      </w:r>
    </w:p>
    <w:p w14:paraId="0DB518C6">
      <w:pPr>
        <w:spacing w:line="288" w:lineRule="auto"/>
        <w:rPr>
          <w:rFonts w:hint="eastAsia" w:ascii="微软雅黑" w:hAnsi="微软雅黑" w:cs="微软雅黑"/>
          <w:sz w:val="18"/>
          <w:szCs w:val="18"/>
        </w:rPr>
      </w:pPr>
      <w:r>
        <w:rPr>
          <w:rFonts w:hint="eastAsia" w:ascii="微软雅黑" w:hAnsi="微软雅黑" w:cs="微软雅黑"/>
          <w:sz w:val="18"/>
          <w:szCs w:val="18"/>
        </w:rPr>
        <w:t>85  10000101  bit7:1---开启     开启状态   bit6-0:0000101--&gt;0x05  温度</w:t>
      </w:r>
    </w:p>
    <w:p w14:paraId="778425B7">
      <w:pPr>
        <w:spacing w:line="288" w:lineRule="auto"/>
        <w:rPr>
          <w:rFonts w:hint="eastAsia" w:ascii="微软雅黑" w:hAnsi="微软雅黑" w:cs="微软雅黑"/>
          <w:sz w:val="18"/>
          <w:szCs w:val="18"/>
        </w:rPr>
      </w:pPr>
      <w:r>
        <w:rPr>
          <w:rFonts w:hint="eastAsia" w:ascii="微软雅黑" w:hAnsi="微软雅黑" w:cs="微软雅黑"/>
          <w:sz w:val="18"/>
          <w:szCs w:val="18"/>
        </w:rPr>
        <w:t>6801  转小端优先0168--&gt;360(实际温度*10)  温度阈值下限为36.0</w:t>
      </w:r>
    </w:p>
    <w:p w14:paraId="23A7C9C1">
      <w:pPr>
        <w:spacing w:line="288" w:lineRule="auto"/>
        <w:rPr>
          <w:rFonts w:hint="eastAsia" w:ascii="微软雅黑" w:hAnsi="微软雅黑" w:cs="微软雅黑"/>
          <w:sz w:val="18"/>
          <w:szCs w:val="18"/>
        </w:rPr>
      </w:pPr>
      <w:r>
        <w:rPr>
          <w:rFonts w:hint="eastAsia" w:ascii="微软雅黑" w:hAnsi="微软雅黑" w:cs="微软雅黑"/>
          <w:sz w:val="18"/>
          <w:szCs w:val="18"/>
        </w:rPr>
        <w:t>7501  转小端优先0175--&gt;373(实际温度*10)  温度阈值上限为37.3</w:t>
      </w:r>
    </w:p>
    <w:p w14:paraId="76F3B6B8">
      <w:pPr>
        <w:spacing w:line="288" w:lineRule="auto"/>
        <w:rPr>
          <w:rFonts w:hint="eastAsia" w:ascii="微软雅黑" w:hAnsi="微软雅黑" w:cs="微软雅黑"/>
          <w:sz w:val="18"/>
          <w:szCs w:val="18"/>
        </w:rPr>
      </w:pPr>
      <w:r>
        <w:rPr>
          <w:rFonts w:hint="eastAsia" w:ascii="微软雅黑" w:hAnsi="微软雅黑" w:cs="微软雅黑"/>
          <w:sz w:val="18"/>
          <w:szCs w:val="18"/>
        </w:rPr>
        <w:t>ff    checksum</w:t>
      </w:r>
    </w:p>
    <w:p w14:paraId="7EB5A73A">
      <w:pPr>
        <w:spacing w:line="288" w:lineRule="auto"/>
        <w:rPr>
          <w:rFonts w:hint="eastAsia" w:ascii="微软雅黑" w:hAnsi="微软雅黑" w:cs="微软雅黑"/>
          <w:sz w:val="18"/>
          <w:szCs w:val="18"/>
        </w:rPr>
      </w:pPr>
    </w:p>
    <w:p w14:paraId="19DD5BFA">
      <w:pPr>
        <w:spacing w:line="288" w:lineRule="auto"/>
        <w:rPr>
          <w:rFonts w:hint="eastAsia" w:ascii="微软雅黑" w:hAnsi="微软雅黑" w:cs="微软雅黑"/>
          <w:sz w:val="18"/>
          <w:szCs w:val="18"/>
        </w:rPr>
      </w:pPr>
    </w:p>
    <w:p w14:paraId="5C1E3BB1">
      <w:pPr>
        <w:pStyle w:val="4"/>
        <w:tabs>
          <w:tab w:val="left" w:pos="993"/>
        </w:tabs>
      </w:pPr>
      <w:bookmarkStart w:id="205" w:name="_Toc22018"/>
      <w:bookmarkStart w:id="206" w:name="_Toc29040"/>
      <w:r>
        <w:rPr>
          <w:rFonts w:hint="eastAsia"/>
        </w:rPr>
        <w:t>5.1.11 个人信息下发（0xCA）</w:t>
      </w:r>
      <w:bookmarkEnd w:id="205"/>
      <w:bookmarkEnd w:id="20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2B5C09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EE4E62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E5DE20B">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MSG_HRD_DATA</w:t>
            </w:r>
          </w:p>
        </w:tc>
      </w:tr>
      <w:tr w14:paraId="706B457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A9958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1DB2D72">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Server =&gt;Terminal</w:t>
            </w:r>
          </w:p>
        </w:tc>
      </w:tr>
      <w:tr w14:paraId="7846B53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555C1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BB9F708">
            <w:pPr>
              <w:widowControl/>
              <w:spacing w:line="360" w:lineRule="auto"/>
              <w:jc w:val="left"/>
              <w:rPr>
                <w:rFonts w:hint="eastAsia" w:ascii="微软雅黑" w:hAnsi="微软雅黑" w:cs="宋体"/>
                <w:kern w:val="0"/>
                <w:sz w:val="18"/>
                <w:szCs w:val="18"/>
              </w:rPr>
            </w:pPr>
            <w:r>
              <w:rPr>
                <w:rFonts w:ascii="微软雅黑" w:hAnsi="微软雅黑" w:cs="宋体"/>
                <w:kern w:val="0"/>
                <w:sz w:val="18"/>
                <w:szCs w:val="18"/>
              </w:rPr>
              <w:t>-/-</w:t>
            </w:r>
          </w:p>
        </w:tc>
      </w:tr>
      <w:tr w14:paraId="636AD81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BA3BC0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7039EB">
            <w:pPr>
              <w:widowControl/>
              <w:spacing w:line="360" w:lineRule="auto"/>
              <w:jc w:val="left"/>
              <w:rPr>
                <w:rFonts w:hint="eastAsia"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0CB9A87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4F1D862">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06E725">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CDE2B1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6228EBF9">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56F193A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Checksum</w:t>
            </w:r>
          </w:p>
        </w:tc>
      </w:tr>
      <w:tr w14:paraId="4D921C0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497F8A75">
            <w:pPr>
              <w:widowControl/>
              <w:spacing w:line="360" w:lineRule="auto"/>
              <w:jc w:val="left"/>
              <w:rPr>
                <w:rFonts w:hint="eastAsia"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CEF8611">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BF712AA">
            <w:pPr>
              <w:widowControl/>
              <w:spacing w:line="360" w:lineRule="auto"/>
              <w:jc w:val="center"/>
              <w:rPr>
                <w:rFonts w:hint="eastAsia"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6093F173">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26A2C5F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CK_sum</w:t>
            </w:r>
          </w:p>
        </w:tc>
      </w:tr>
    </w:tbl>
    <w:p w14:paraId="794A1D51">
      <w:pPr>
        <w:pStyle w:val="51"/>
        <w:spacing w:line="360" w:lineRule="auto"/>
        <w:ind w:left="425" w:firstLine="0" w:firstLineChars="0"/>
        <w:rPr>
          <w:rFonts w:hint="eastAsia"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AA08C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B53B865">
            <w:pPr>
              <w:widowControl/>
              <w:spacing w:line="360" w:lineRule="auto"/>
              <w:jc w:val="center"/>
              <w:rPr>
                <w:rFonts w:hint="eastAsia"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5D5B9DB">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347E51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2D9294">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375D1A1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09BE0A5F">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Decription</w:t>
            </w:r>
          </w:p>
        </w:tc>
      </w:tr>
      <w:tr w14:paraId="45F237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30128A">
            <w:pPr>
              <w:widowControl/>
              <w:spacing w:line="360" w:lineRule="auto"/>
              <w:ind w:firstLine="540" w:firstLineChars="300"/>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B441BF0">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3EF09DE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2FE781D6">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F6CC86E">
            <w:pPr>
              <w:widowControl/>
              <w:spacing w:line="360" w:lineRule="auto"/>
              <w:jc w:val="center"/>
              <w:rPr>
                <w:rFonts w:hint="eastAsia" w:ascii="微软雅黑" w:hAnsi="微软雅黑" w:cs="宋体"/>
                <w:kern w:val="0"/>
                <w:sz w:val="18"/>
                <w:szCs w:val="18"/>
              </w:rPr>
            </w:pPr>
          </w:p>
        </w:tc>
        <w:tc>
          <w:tcPr>
            <w:tcW w:w="1985" w:type="dxa"/>
            <w:vAlign w:val="center"/>
          </w:tcPr>
          <w:p w14:paraId="6B520E0F">
            <w:pPr>
              <w:widowControl/>
              <w:spacing w:line="360" w:lineRule="auto"/>
              <w:ind w:firstLine="180" w:firstLineChars="100"/>
              <w:rPr>
                <w:rFonts w:hint="eastAsia" w:ascii="微软雅黑" w:hAnsi="微软雅黑" w:cs="宋体"/>
                <w:kern w:val="0"/>
                <w:sz w:val="18"/>
                <w:szCs w:val="18"/>
              </w:rPr>
            </w:pPr>
            <w:r>
              <w:rPr>
                <w:rFonts w:hint="eastAsia" w:ascii="微软雅黑" w:hAnsi="微软雅黑" w:cs="宋体"/>
                <w:kern w:val="0"/>
                <w:sz w:val="18"/>
                <w:szCs w:val="18"/>
              </w:rPr>
              <w:t>下发几组信息</w:t>
            </w:r>
          </w:p>
        </w:tc>
      </w:tr>
      <w:tr w14:paraId="591A93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37EE2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4B9347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01EF72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5EFD3E6E">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50EDEF">
            <w:pPr>
              <w:widowControl/>
              <w:spacing w:line="360" w:lineRule="auto"/>
              <w:jc w:val="center"/>
              <w:rPr>
                <w:rFonts w:hint="eastAsia" w:ascii="微软雅黑" w:hAnsi="微软雅黑" w:cs="宋体"/>
                <w:kern w:val="0"/>
                <w:sz w:val="18"/>
                <w:szCs w:val="18"/>
              </w:rPr>
            </w:pPr>
          </w:p>
        </w:tc>
        <w:tc>
          <w:tcPr>
            <w:tcW w:w="1985" w:type="dxa"/>
            <w:vAlign w:val="center"/>
          </w:tcPr>
          <w:p w14:paraId="1FC4B9D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w:t>
            </w:r>
          </w:p>
        </w:tc>
      </w:tr>
      <w:tr w14:paraId="19128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B947FA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AF2D35C">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10A33D3A">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1709483">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FE5981">
            <w:pPr>
              <w:widowControl/>
              <w:spacing w:line="360" w:lineRule="auto"/>
              <w:jc w:val="center"/>
              <w:rPr>
                <w:rFonts w:hint="eastAsia" w:ascii="微软雅黑" w:hAnsi="微软雅黑" w:cs="宋体"/>
                <w:kern w:val="0"/>
                <w:sz w:val="18"/>
                <w:szCs w:val="18"/>
              </w:rPr>
            </w:pPr>
          </w:p>
        </w:tc>
        <w:tc>
          <w:tcPr>
            <w:tcW w:w="1985" w:type="dxa"/>
            <w:vAlign w:val="center"/>
          </w:tcPr>
          <w:p w14:paraId="56BC83A0">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长度</w:t>
            </w:r>
          </w:p>
        </w:tc>
      </w:tr>
      <w:tr w14:paraId="6A1E3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196F4F">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48D01DEA">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7318695B">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0A8EAF9D">
            <w:pPr>
              <w:widowControl/>
              <w:spacing w:line="360" w:lineRule="auto"/>
              <w:jc w:val="center"/>
              <w:rPr>
                <w:rFonts w:hint="eastAsia"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F3CEB6">
            <w:pPr>
              <w:widowControl/>
              <w:spacing w:line="360" w:lineRule="auto"/>
              <w:jc w:val="center"/>
              <w:rPr>
                <w:rFonts w:hint="eastAsia" w:ascii="微软雅黑" w:hAnsi="微软雅黑" w:cs="宋体"/>
                <w:color w:val="000000" w:themeColor="text1"/>
                <w:kern w:val="0"/>
                <w:sz w:val="18"/>
                <w:szCs w:val="18"/>
                <w14:textFill>
                  <w14:solidFill>
                    <w14:schemeClr w14:val="tx1"/>
                  </w14:solidFill>
                </w14:textFill>
              </w:rPr>
            </w:pPr>
          </w:p>
        </w:tc>
        <w:tc>
          <w:tcPr>
            <w:tcW w:w="1985" w:type="dxa"/>
            <w:vAlign w:val="center"/>
          </w:tcPr>
          <w:p w14:paraId="0A4DEA32">
            <w:pPr>
              <w:widowControl/>
              <w:spacing w:line="360" w:lineRule="auto"/>
              <w:jc w:val="center"/>
              <w:rPr>
                <w:rFonts w:hint="eastAsia"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内容 （GB2312编码）</w:t>
            </w:r>
          </w:p>
        </w:tc>
      </w:tr>
    </w:tbl>
    <w:p w14:paraId="253C9A68">
      <w:pPr>
        <w:ind w:firstLine="360" w:firstLineChars="200"/>
        <w:rPr>
          <w:rFonts w:hint="eastAsia" w:ascii="微软雅黑" w:hAnsi="微软雅黑"/>
          <w:sz w:val="18"/>
          <w:szCs w:val="18"/>
        </w:rPr>
      </w:pPr>
      <w:r>
        <w:rPr>
          <w:rFonts w:ascii="微软雅黑" w:hAnsi="微软雅黑"/>
          <w:sz w:val="18"/>
          <w:szCs w:val="18"/>
        </w:rPr>
        <w:t xml:space="preserve">Type: </w:t>
      </w:r>
    </w:p>
    <w:p w14:paraId="20FC418E">
      <w:pPr>
        <w:ind w:firstLine="360" w:firstLineChars="200"/>
        <w:rPr>
          <w:rFonts w:hint="eastAsia" w:ascii="微软雅黑" w:hAnsi="微软雅黑"/>
          <w:sz w:val="18"/>
          <w:szCs w:val="18"/>
        </w:rPr>
      </w:pPr>
      <w:r>
        <w:rPr>
          <w:rFonts w:hint="eastAsia" w:ascii="微软雅黑" w:hAnsi="微软雅黑"/>
          <w:sz w:val="18"/>
          <w:szCs w:val="18"/>
        </w:rPr>
        <w:t>1</w:t>
      </w:r>
      <w:r>
        <w:rPr>
          <w:rFonts w:ascii="微软雅黑" w:hAnsi="微软雅黑"/>
          <w:sz w:val="18"/>
          <w:szCs w:val="18"/>
        </w:rPr>
        <w:t xml:space="preserve"> – </w:t>
      </w:r>
      <w:r>
        <w:rPr>
          <w:rFonts w:hint="eastAsia" w:ascii="微软雅黑" w:hAnsi="微软雅黑"/>
          <w:sz w:val="18"/>
          <w:szCs w:val="18"/>
        </w:rPr>
        <w:t>姓名</w:t>
      </w:r>
      <w:r>
        <w:rPr>
          <w:rFonts w:ascii="微软雅黑" w:hAnsi="微软雅黑"/>
          <w:sz w:val="18"/>
          <w:szCs w:val="18"/>
        </w:rPr>
        <w:tab/>
      </w:r>
      <w:r>
        <w:rPr>
          <w:rFonts w:ascii="微软雅黑" w:hAnsi="微软雅黑"/>
          <w:sz w:val="18"/>
          <w:szCs w:val="18"/>
        </w:rPr>
        <w:t xml:space="preserve">2 – </w:t>
      </w:r>
      <w:r>
        <w:rPr>
          <w:rFonts w:hint="eastAsia" w:ascii="微软雅黑" w:hAnsi="微软雅黑"/>
          <w:sz w:val="18"/>
          <w:szCs w:val="18"/>
        </w:rPr>
        <w:t>英文姓名</w:t>
      </w:r>
      <w:r>
        <w:rPr>
          <w:rFonts w:ascii="微软雅黑" w:hAnsi="微软雅黑"/>
          <w:sz w:val="18"/>
          <w:szCs w:val="18"/>
        </w:rPr>
        <w:tab/>
      </w:r>
      <w:r>
        <w:rPr>
          <w:rFonts w:ascii="微软雅黑" w:hAnsi="微软雅黑"/>
          <w:sz w:val="18"/>
          <w:szCs w:val="18"/>
        </w:rPr>
        <w:t xml:space="preserve">3 – </w:t>
      </w:r>
      <w:r>
        <w:rPr>
          <w:rFonts w:hint="eastAsia" w:ascii="微软雅黑" w:hAnsi="微软雅黑"/>
          <w:sz w:val="18"/>
          <w:szCs w:val="18"/>
        </w:rPr>
        <w:t>电话</w:t>
      </w:r>
      <w:r>
        <w:rPr>
          <w:rFonts w:ascii="微软雅黑" w:hAnsi="微软雅黑"/>
          <w:sz w:val="18"/>
          <w:szCs w:val="18"/>
        </w:rPr>
        <w:tab/>
      </w:r>
      <w:r>
        <w:rPr>
          <w:rFonts w:ascii="微软雅黑" w:hAnsi="微软雅黑"/>
          <w:sz w:val="18"/>
          <w:szCs w:val="18"/>
        </w:rPr>
        <w:t xml:space="preserve">4 – </w:t>
      </w:r>
      <w:r>
        <w:rPr>
          <w:rFonts w:hint="eastAsia" w:ascii="微软雅黑" w:hAnsi="微软雅黑"/>
          <w:sz w:val="18"/>
          <w:szCs w:val="18"/>
        </w:rPr>
        <w:t>血型</w:t>
      </w:r>
    </w:p>
    <w:p w14:paraId="086B99CA">
      <w:pPr>
        <w:ind w:firstLine="360"/>
        <w:rPr>
          <w:rFonts w:hint="eastAsia"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22F78C83">
      <w:pPr>
        <w:rPr>
          <w:rFonts w:hint="eastAsia" w:ascii="微软雅黑" w:hAnsi="微软雅黑"/>
          <w:sz w:val="18"/>
          <w:szCs w:val="18"/>
        </w:rPr>
      </w:pPr>
      <w:r>
        <w:rPr>
          <w:rFonts w:hint="eastAsia" w:ascii="微软雅黑" w:hAnsi="微软雅黑"/>
          <w:sz w:val="18"/>
          <w:szCs w:val="18"/>
        </w:rPr>
        <w:t>BDBDBDBD CA 04 01 06 B3CC B4F3 CEC4 02 0C 43 68 61 6E 20 54 61 69 20 4D 61 6E 03 08 39 39 38 38 36 36 33 33 04 01 41 DD</w:t>
      </w:r>
    </w:p>
    <w:p w14:paraId="0DD644ED">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4组数据</w:t>
      </w:r>
    </w:p>
    <w:p w14:paraId="701EE893">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姓名</w:t>
      </w:r>
    </w:p>
    <w:p w14:paraId="6CCD3D3F">
      <w:pPr>
        <w:rPr>
          <w:rFonts w:hint="eastAsia" w:ascii="微软雅黑" w:hAnsi="微软雅黑"/>
          <w:sz w:val="18"/>
          <w:szCs w:val="18"/>
        </w:rPr>
      </w:pPr>
      <w:r>
        <w:rPr>
          <w:rFonts w:hint="eastAsia" w:ascii="微软雅黑" w:hAnsi="微软雅黑"/>
          <w:sz w:val="18"/>
          <w:szCs w:val="18"/>
        </w:rPr>
        <w:t>06</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6</w:t>
      </w:r>
    </w:p>
    <w:p w14:paraId="18B37ED1">
      <w:pPr>
        <w:rPr>
          <w:rFonts w:hint="eastAsia" w:ascii="微软雅黑" w:hAnsi="微软雅黑"/>
          <w:sz w:val="18"/>
          <w:szCs w:val="18"/>
        </w:rPr>
      </w:pPr>
      <w:r>
        <w:rPr>
          <w:rFonts w:hint="eastAsia" w:ascii="微软雅黑" w:hAnsi="微软雅黑"/>
          <w:sz w:val="18"/>
          <w:szCs w:val="18"/>
        </w:rPr>
        <w:t>B3CC B4F3 CEC4</w:t>
      </w:r>
      <w:r>
        <w:rPr>
          <w:rFonts w:hint="eastAsia" w:ascii="微软雅黑" w:hAnsi="微软雅黑"/>
          <w:sz w:val="18"/>
          <w:szCs w:val="18"/>
        </w:rPr>
        <w:tab/>
      </w:r>
      <w:r>
        <w:rPr>
          <w:rFonts w:hint="eastAsia" w:ascii="微软雅黑" w:hAnsi="微软雅黑"/>
          <w:sz w:val="18"/>
          <w:szCs w:val="18"/>
        </w:rPr>
        <w:t>程大文（大端表示）</w:t>
      </w:r>
    </w:p>
    <w:p w14:paraId="3914E52D">
      <w:pPr>
        <w:rPr>
          <w:rFonts w:hint="eastAsia" w:ascii="微软雅黑" w:hAnsi="微软雅黑"/>
          <w:sz w:val="18"/>
          <w:szCs w:val="18"/>
        </w:rPr>
      </w:pPr>
      <w:r>
        <w:rPr>
          <w:rFonts w:hint="eastAsia" w:ascii="微软雅黑" w:hAnsi="微软雅黑"/>
          <w:sz w:val="18"/>
          <w:szCs w:val="18"/>
        </w:rPr>
        <w:t>02</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英文名</w:t>
      </w:r>
    </w:p>
    <w:p w14:paraId="71A8D399">
      <w:pPr>
        <w:rPr>
          <w:rFonts w:hint="eastAsia" w:ascii="微软雅黑" w:hAnsi="微软雅黑"/>
          <w:sz w:val="18"/>
          <w:szCs w:val="18"/>
        </w:rPr>
      </w:pPr>
      <w:r>
        <w:rPr>
          <w:rFonts w:hint="eastAsia" w:ascii="微软雅黑" w:hAnsi="微软雅黑"/>
          <w:sz w:val="18"/>
          <w:szCs w:val="18"/>
        </w:rPr>
        <w:t>0C</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12</w:t>
      </w:r>
    </w:p>
    <w:p w14:paraId="74CA9621">
      <w:pPr>
        <w:rPr>
          <w:rFonts w:hint="eastAsia" w:ascii="微软雅黑" w:hAnsi="微软雅黑"/>
          <w:sz w:val="18"/>
          <w:szCs w:val="18"/>
        </w:rPr>
      </w:pPr>
      <w:r>
        <w:rPr>
          <w:rFonts w:hint="eastAsia" w:ascii="微软雅黑" w:hAnsi="微软雅黑"/>
          <w:sz w:val="18"/>
          <w:szCs w:val="18"/>
        </w:rPr>
        <w:t>43 68 61 6E 20 54 61 69 20 4D 61 6E</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Chan Tai Man</w:t>
      </w:r>
    </w:p>
    <w:p w14:paraId="1AEE7271">
      <w:pPr>
        <w:rPr>
          <w:rFonts w:hint="eastAsia" w:ascii="微软雅黑" w:hAnsi="微软雅黑"/>
          <w:sz w:val="18"/>
          <w:szCs w:val="18"/>
        </w:rPr>
      </w:pPr>
      <w:r>
        <w:rPr>
          <w:rFonts w:hint="eastAsia" w:ascii="微软雅黑" w:hAnsi="微软雅黑"/>
          <w:sz w:val="18"/>
          <w:szCs w:val="18"/>
        </w:rPr>
        <w:t>03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电话号码</w:t>
      </w:r>
    </w:p>
    <w:p w14:paraId="48A915AB">
      <w:pPr>
        <w:rPr>
          <w:rFonts w:hint="eastAsia" w:ascii="微软雅黑" w:hAnsi="微软雅黑"/>
          <w:sz w:val="18"/>
          <w:szCs w:val="18"/>
        </w:rPr>
      </w:pPr>
      <w:r>
        <w:rPr>
          <w:rFonts w:hint="eastAsia" w:ascii="微软雅黑" w:hAnsi="微软雅黑"/>
          <w:sz w:val="18"/>
          <w:szCs w:val="18"/>
        </w:rPr>
        <w:t>08</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8</w:t>
      </w:r>
    </w:p>
    <w:p w14:paraId="19B118F1">
      <w:pPr>
        <w:rPr>
          <w:rFonts w:hint="eastAsia" w:ascii="微软雅黑" w:hAnsi="微软雅黑"/>
          <w:sz w:val="18"/>
          <w:szCs w:val="18"/>
        </w:rPr>
      </w:pPr>
      <w:r>
        <w:rPr>
          <w:rFonts w:hint="eastAsia" w:ascii="微软雅黑" w:hAnsi="微软雅黑"/>
          <w:sz w:val="18"/>
          <w:szCs w:val="18"/>
        </w:rPr>
        <w:t>39 39 38 38 36 36 33 33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99886633</w:t>
      </w:r>
    </w:p>
    <w:p w14:paraId="3A168488">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血型</w:t>
      </w:r>
    </w:p>
    <w:p w14:paraId="0CE72AFA">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w:t>
      </w:r>
    </w:p>
    <w:p w14:paraId="1B687CEF">
      <w:r>
        <w:rPr>
          <w:rFonts w:hint="eastAsia" w:ascii="微软雅黑" w:hAnsi="微软雅黑"/>
          <w:sz w:val="18"/>
          <w:szCs w:val="18"/>
        </w:rPr>
        <w:t>41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A</w:t>
      </w:r>
    </w:p>
    <w:p w14:paraId="128D9493"/>
    <w:p w14:paraId="5C898446"/>
    <w:p w14:paraId="22A4461A"/>
    <w:p w14:paraId="132210AA"/>
    <w:p w14:paraId="1CE60C99"/>
    <w:p w14:paraId="407DFDF5"/>
    <w:sectPr>
      <w:footerReference r:id="rId7" w:type="default"/>
      <w:pgSz w:w="11906" w:h="16838"/>
      <w:pgMar w:top="0" w:right="283" w:bottom="0" w:left="283" w:header="397"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20836C8D">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6CE826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9D2A0">
    <w:pPr>
      <w:pStyle w:val="1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151"/>
                          </w:sdtPr>
                          <w:sdtContent>
                            <w:p w14:paraId="1AF29B5F">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683F450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76151"/>
                    </w:sdtPr>
                    <w:sdtContent>
                      <w:p w14:paraId="1AF29B5F">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683F450E"/>
                </w:txbxContent>
              </v:textbox>
            </v:shape>
          </w:pict>
        </mc:Fallback>
      </mc:AlternateContent>
    </w:r>
  </w:p>
  <w:p w14:paraId="171231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48671">
    <w:pPr>
      <w:pStyle w:val="18"/>
      <w:pBdr>
        <w:bottom w:val="single" w:color="auto" w:sz="6"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6E62">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871D">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16B2FFA9"/>
    <w:multiLevelType w:val="singleLevel"/>
    <w:tmpl w:val="16B2FFA9"/>
    <w:lvl w:ilvl="0" w:tentative="0">
      <w:start w:val="7922"/>
      <w:numFmt w:val="decimal"/>
      <w:suff w:val="nothing"/>
      <w:lvlText w:val="%1-"/>
      <w:lvlJc w:val="left"/>
    </w:lvl>
  </w:abstractNum>
  <w:abstractNum w:abstractNumId="3">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341CE6B"/>
    <w:multiLevelType w:val="singleLevel"/>
    <w:tmpl w:val="2341CE6B"/>
    <w:lvl w:ilvl="0" w:tentative="0">
      <w:start w:val="1"/>
      <w:numFmt w:val="decimal"/>
      <w:lvlText w:val="(%1)"/>
      <w:lvlJc w:val="left"/>
      <w:pPr>
        <w:tabs>
          <w:tab w:val="left" w:pos="312"/>
        </w:tabs>
      </w:pPr>
    </w:lvl>
  </w:abstractNum>
  <w:abstractNum w:abstractNumId="5">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6">
    <w:nsid w:val="75B0DDFB"/>
    <w:multiLevelType w:val="singleLevel"/>
    <w:tmpl w:val="75B0DDFB"/>
    <w:lvl w:ilvl="0" w:tentative="0">
      <w:start w:val="1"/>
      <w:numFmt w:val="decimal"/>
      <w:lvlText w:val="(%1)"/>
      <w:lvlJc w:val="left"/>
      <w:pPr>
        <w:tabs>
          <w:tab w:val="left" w:pos="312"/>
        </w:tabs>
      </w:pPr>
    </w:lvl>
  </w:abstractNum>
  <w:num w:numId="1">
    <w:abstractNumId w:val="3"/>
  </w:num>
  <w:num w:numId="2">
    <w:abstractNumId w:val="4"/>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kYWEwNWFiNmRlMmExMmI2ZjBhNmUzNTExNzg1ZWUifQ=="/>
  </w:docVars>
  <w:rsids>
    <w:rsidRoot w:val="00116F8E"/>
    <w:rsid w:val="0001666E"/>
    <w:rsid w:val="0005126D"/>
    <w:rsid w:val="000515BE"/>
    <w:rsid w:val="0005544E"/>
    <w:rsid w:val="0008174C"/>
    <w:rsid w:val="00096C2C"/>
    <w:rsid w:val="000A7460"/>
    <w:rsid w:val="000F2E10"/>
    <w:rsid w:val="000F5645"/>
    <w:rsid w:val="00101D35"/>
    <w:rsid w:val="00116F8E"/>
    <w:rsid w:val="0016269F"/>
    <w:rsid w:val="00177A17"/>
    <w:rsid w:val="001C508F"/>
    <w:rsid w:val="001E52B9"/>
    <w:rsid w:val="001E7AD9"/>
    <w:rsid w:val="0021057A"/>
    <w:rsid w:val="0023400C"/>
    <w:rsid w:val="0027103C"/>
    <w:rsid w:val="00295CD4"/>
    <w:rsid w:val="002A0DD3"/>
    <w:rsid w:val="002F50ED"/>
    <w:rsid w:val="0031697B"/>
    <w:rsid w:val="00351FC3"/>
    <w:rsid w:val="00353326"/>
    <w:rsid w:val="00365A0F"/>
    <w:rsid w:val="00373C41"/>
    <w:rsid w:val="003E009B"/>
    <w:rsid w:val="00416FA2"/>
    <w:rsid w:val="00443890"/>
    <w:rsid w:val="004D7A66"/>
    <w:rsid w:val="00514DFC"/>
    <w:rsid w:val="005204B0"/>
    <w:rsid w:val="00523E32"/>
    <w:rsid w:val="00581CAC"/>
    <w:rsid w:val="005A08B6"/>
    <w:rsid w:val="005C3A8B"/>
    <w:rsid w:val="00604B0D"/>
    <w:rsid w:val="00607208"/>
    <w:rsid w:val="00611973"/>
    <w:rsid w:val="006119A5"/>
    <w:rsid w:val="00621965"/>
    <w:rsid w:val="00645A37"/>
    <w:rsid w:val="00655C30"/>
    <w:rsid w:val="00661FA1"/>
    <w:rsid w:val="00672A9F"/>
    <w:rsid w:val="006C14C7"/>
    <w:rsid w:val="006E025D"/>
    <w:rsid w:val="006F49F6"/>
    <w:rsid w:val="007124DD"/>
    <w:rsid w:val="0072544F"/>
    <w:rsid w:val="00727622"/>
    <w:rsid w:val="007401B4"/>
    <w:rsid w:val="00742678"/>
    <w:rsid w:val="00765914"/>
    <w:rsid w:val="00775D3C"/>
    <w:rsid w:val="0077701E"/>
    <w:rsid w:val="007B31CD"/>
    <w:rsid w:val="007C2951"/>
    <w:rsid w:val="007E5001"/>
    <w:rsid w:val="00802833"/>
    <w:rsid w:val="00820E2B"/>
    <w:rsid w:val="008222FD"/>
    <w:rsid w:val="008A2D67"/>
    <w:rsid w:val="008B1BC6"/>
    <w:rsid w:val="008D7E82"/>
    <w:rsid w:val="00950717"/>
    <w:rsid w:val="009B0348"/>
    <w:rsid w:val="009B0F44"/>
    <w:rsid w:val="009E5110"/>
    <w:rsid w:val="009E58AF"/>
    <w:rsid w:val="009F20B8"/>
    <w:rsid w:val="00A3779D"/>
    <w:rsid w:val="00A674DF"/>
    <w:rsid w:val="00AA25C0"/>
    <w:rsid w:val="00AA4F6D"/>
    <w:rsid w:val="00AD0D0E"/>
    <w:rsid w:val="00AD0EA6"/>
    <w:rsid w:val="00B24103"/>
    <w:rsid w:val="00B33A91"/>
    <w:rsid w:val="00B57F6F"/>
    <w:rsid w:val="00B60F38"/>
    <w:rsid w:val="00BD2AF3"/>
    <w:rsid w:val="00BF3499"/>
    <w:rsid w:val="00C978D5"/>
    <w:rsid w:val="00CB3DF6"/>
    <w:rsid w:val="00CB3E5A"/>
    <w:rsid w:val="00D53B64"/>
    <w:rsid w:val="00D54861"/>
    <w:rsid w:val="00D6473A"/>
    <w:rsid w:val="00D7445E"/>
    <w:rsid w:val="00D87767"/>
    <w:rsid w:val="00DA19F4"/>
    <w:rsid w:val="00DA2592"/>
    <w:rsid w:val="00DA4B4F"/>
    <w:rsid w:val="00DC285C"/>
    <w:rsid w:val="00DF01BD"/>
    <w:rsid w:val="00E10311"/>
    <w:rsid w:val="00E32E3B"/>
    <w:rsid w:val="00E54511"/>
    <w:rsid w:val="00E91AF4"/>
    <w:rsid w:val="00E96B8D"/>
    <w:rsid w:val="00E97068"/>
    <w:rsid w:val="00EE44ED"/>
    <w:rsid w:val="00EE508C"/>
    <w:rsid w:val="00F26E67"/>
    <w:rsid w:val="00F55EC5"/>
    <w:rsid w:val="00F9257D"/>
    <w:rsid w:val="00FA56B2"/>
    <w:rsid w:val="00FE70F9"/>
    <w:rsid w:val="00FF79ED"/>
    <w:rsid w:val="014557C2"/>
    <w:rsid w:val="01A93FA3"/>
    <w:rsid w:val="01F6102C"/>
    <w:rsid w:val="02A61BC4"/>
    <w:rsid w:val="03111292"/>
    <w:rsid w:val="031A722C"/>
    <w:rsid w:val="03BC28BE"/>
    <w:rsid w:val="03CD2031"/>
    <w:rsid w:val="03E77ED8"/>
    <w:rsid w:val="03FE7CA6"/>
    <w:rsid w:val="042E69E2"/>
    <w:rsid w:val="052E6868"/>
    <w:rsid w:val="05627CD4"/>
    <w:rsid w:val="05647882"/>
    <w:rsid w:val="06AE5109"/>
    <w:rsid w:val="073F2EE2"/>
    <w:rsid w:val="075C45B6"/>
    <w:rsid w:val="082B45C6"/>
    <w:rsid w:val="083C281C"/>
    <w:rsid w:val="087A23B3"/>
    <w:rsid w:val="098E4048"/>
    <w:rsid w:val="09B80304"/>
    <w:rsid w:val="0A875844"/>
    <w:rsid w:val="0BC01E57"/>
    <w:rsid w:val="0C28651A"/>
    <w:rsid w:val="0C6B1E0D"/>
    <w:rsid w:val="0CFD1647"/>
    <w:rsid w:val="0D1945F8"/>
    <w:rsid w:val="0D9D3852"/>
    <w:rsid w:val="0DB02772"/>
    <w:rsid w:val="0DC83F04"/>
    <w:rsid w:val="0E522AF1"/>
    <w:rsid w:val="0E640474"/>
    <w:rsid w:val="0E8015C3"/>
    <w:rsid w:val="0F7615C7"/>
    <w:rsid w:val="0FCE1079"/>
    <w:rsid w:val="0FFE190A"/>
    <w:rsid w:val="11074157"/>
    <w:rsid w:val="12DE3C67"/>
    <w:rsid w:val="12F6691D"/>
    <w:rsid w:val="130E6726"/>
    <w:rsid w:val="13CF305B"/>
    <w:rsid w:val="14276FAA"/>
    <w:rsid w:val="143E480A"/>
    <w:rsid w:val="147D6C4A"/>
    <w:rsid w:val="148231E6"/>
    <w:rsid w:val="14E05AF4"/>
    <w:rsid w:val="152B22BF"/>
    <w:rsid w:val="160C0A9E"/>
    <w:rsid w:val="167938EC"/>
    <w:rsid w:val="16823EE5"/>
    <w:rsid w:val="174D21FA"/>
    <w:rsid w:val="177F5029"/>
    <w:rsid w:val="17A710D3"/>
    <w:rsid w:val="17D346CC"/>
    <w:rsid w:val="17E75249"/>
    <w:rsid w:val="187D1781"/>
    <w:rsid w:val="189C0CED"/>
    <w:rsid w:val="18B14E03"/>
    <w:rsid w:val="1944669E"/>
    <w:rsid w:val="19624AF1"/>
    <w:rsid w:val="1A364C9D"/>
    <w:rsid w:val="1AC478E2"/>
    <w:rsid w:val="1B24479C"/>
    <w:rsid w:val="1B610FF3"/>
    <w:rsid w:val="1B6C03CE"/>
    <w:rsid w:val="1C010162"/>
    <w:rsid w:val="1C0E5E8B"/>
    <w:rsid w:val="1C7F3E27"/>
    <w:rsid w:val="1C907E0B"/>
    <w:rsid w:val="1C954E9B"/>
    <w:rsid w:val="1CC470F5"/>
    <w:rsid w:val="1CD372C2"/>
    <w:rsid w:val="1D3D1F82"/>
    <w:rsid w:val="1E1632C9"/>
    <w:rsid w:val="1E20221C"/>
    <w:rsid w:val="1E2746FD"/>
    <w:rsid w:val="1E7705A6"/>
    <w:rsid w:val="1F2A0EAE"/>
    <w:rsid w:val="1F6E60BD"/>
    <w:rsid w:val="1F9D5495"/>
    <w:rsid w:val="200636A6"/>
    <w:rsid w:val="200921C0"/>
    <w:rsid w:val="20BB77BD"/>
    <w:rsid w:val="20E20CFE"/>
    <w:rsid w:val="21010D0B"/>
    <w:rsid w:val="2172328C"/>
    <w:rsid w:val="21862D68"/>
    <w:rsid w:val="21ED553C"/>
    <w:rsid w:val="22106E30"/>
    <w:rsid w:val="22305FA4"/>
    <w:rsid w:val="22547A81"/>
    <w:rsid w:val="22CE69E6"/>
    <w:rsid w:val="23320FE0"/>
    <w:rsid w:val="23922955"/>
    <w:rsid w:val="248569FE"/>
    <w:rsid w:val="252D630C"/>
    <w:rsid w:val="258F6EAD"/>
    <w:rsid w:val="25964198"/>
    <w:rsid w:val="260643C0"/>
    <w:rsid w:val="2669577B"/>
    <w:rsid w:val="267220E0"/>
    <w:rsid w:val="26E431C8"/>
    <w:rsid w:val="271C304A"/>
    <w:rsid w:val="27922604"/>
    <w:rsid w:val="27DD762A"/>
    <w:rsid w:val="28C7359D"/>
    <w:rsid w:val="28DB0637"/>
    <w:rsid w:val="28F57EFC"/>
    <w:rsid w:val="296A19EB"/>
    <w:rsid w:val="297168A5"/>
    <w:rsid w:val="29876A73"/>
    <w:rsid w:val="29E00547"/>
    <w:rsid w:val="2B1D2C71"/>
    <w:rsid w:val="2B2E7AB8"/>
    <w:rsid w:val="2B7D2337"/>
    <w:rsid w:val="2B826300"/>
    <w:rsid w:val="2C5C632E"/>
    <w:rsid w:val="2C5D2914"/>
    <w:rsid w:val="2CA44CD2"/>
    <w:rsid w:val="2CB11C4E"/>
    <w:rsid w:val="2DF14458"/>
    <w:rsid w:val="2E96225A"/>
    <w:rsid w:val="2ECD0A22"/>
    <w:rsid w:val="2EDC03C7"/>
    <w:rsid w:val="2EED4C20"/>
    <w:rsid w:val="2F5B5665"/>
    <w:rsid w:val="2FBD0A5E"/>
    <w:rsid w:val="30012E49"/>
    <w:rsid w:val="309903CD"/>
    <w:rsid w:val="30CB5F55"/>
    <w:rsid w:val="30F656E3"/>
    <w:rsid w:val="31175F84"/>
    <w:rsid w:val="31496359"/>
    <w:rsid w:val="3180134A"/>
    <w:rsid w:val="31975317"/>
    <w:rsid w:val="32425F0F"/>
    <w:rsid w:val="324E4EFE"/>
    <w:rsid w:val="3309567B"/>
    <w:rsid w:val="332418E2"/>
    <w:rsid w:val="3367148C"/>
    <w:rsid w:val="33853D6E"/>
    <w:rsid w:val="33F77324"/>
    <w:rsid w:val="3412500E"/>
    <w:rsid w:val="341669C7"/>
    <w:rsid w:val="34533777"/>
    <w:rsid w:val="346742CF"/>
    <w:rsid w:val="346D3DDA"/>
    <w:rsid w:val="353F6568"/>
    <w:rsid w:val="35541E69"/>
    <w:rsid w:val="35681F32"/>
    <w:rsid w:val="359B623F"/>
    <w:rsid w:val="35A47404"/>
    <w:rsid w:val="35D005F7"/>
    <w:rsid w:val="35DA1C76"/>
    <w:rsid w:val="35DA3A24"/>
    <w:rsid w:val="36001D26"/>
    <w:rsid w:val="36483084"/>
    <w:rsid w:val="36E52E7D"/>
    <w:rsid w:val="374A2EC7"/>
    <w:rsid w:val="38B144A1"/>
    <w:rsid w:val="38C54261"/>
    <w:rsid w:val="39093398"/>
    <w:rsid w:val="393413CF"/>
    <w:rsid w:val="393511E4"/>
    <w:rsid w:val="3971469F"/>
    <w:rsid w:val="39855EB5"/>
    <w:rsid w:val="3A44494F"/>
    <w:rsid w:val="3AE53402"/>
    <w:rsid w:val="3B596294"/>
    <w:rsid w:val="3BDC16AF"/>
    <w:rsid w:val="3D535E3F"/>
    <w:rsid w:val="3D5F25E8"/>
    <w:rsid w:val="3DA65DC4"/>
    <w:rsid w:val="3F043402"/>
    <w:rsid w:val="3F515609"/>
    <w:rsid w:val="3F632CDC"/>
    <w:rsid w:val="3FC0453D"/>
    <w:rsid w:val="40443DB7"/>
    <w:rsid w:val="40537736"/>
    <w:rsid w:val="407F31DB"/>
    <w:rsid w:val="40895DB2"/>
    <w:rsid w:val="40C854ED"/>
    <w:rsid w:val="40FF5761"/>
    <w:rsid w:val="410014FA"/>
    <w:rsid w:val="41343FD4"/>
    <w:rsid w:val="41357118"/>
    <w:rsid w:val="414660DA"/>
    <w:rsid w:val="41696778"/>
    <w:rsid w:val="41BE218B"/>
    <w:rsid w:val="426C7752"/>
    <w:rsid w:val="42F0695E"/>
    <w:rsid w:val="43CA157C"/>
    <w:rsid w:val="454E527D"/>
    <w:rsid w:val="46244F73"/>
    <w:rsid w:val="463651F7"/>
    <w:rsid w:val="463B0F29"/>
    <w:rsid w:val="46B82A81"/>
    <w:rsid w:val="46C40295"/>
    <w:rsid w:val="46E843F3"/>
    <w:rsid w:val="46F55E8A"/>
    <w:rsid w:val="47477690"/>
    <w:rsid w:val="478A3090"/>
    <w:rsid w:val="47CA0BC6"/>
    <w:rsid w:val="47D170B2"/>
    <w:rsid w:val="48051CEC"/>
    <w:rsid w:val="482E56A2"/>
    <w:rsid w:val="483519B4"/>
    <w:rsid w:val="483B47F6"/>
    <w:rsid w:val="48571BB4"/>
    <w:rsid w:val="48C04CFB"/>
    <w:rsid w:val="48FB7994"/>
    <w:rsid w:val="490D6193"/>
    <w:rsid w:val="497964DC"/>
    <w:rsid w:val="498378CD"/>
    <w:rsid w:val="49A41909"/>
    <w:rsid w:val="49B303BC"/>
    <w:rsid w:val="4A3A4921"/>
    <w:rsid w:val="4AB455FC"/>
    <w:rsid w:val="4B103D18"/>
    <w:rsid w:val="4B7804C6"/>
    <w:rsid w:val="4BA12EF9"/>
    <w:rsid w:val="4BD439FC"/>
    <w:rsid w:val="4C721A28"/>
    <w:rsid w:val="4D043A75"/>
    <w:rsid w:val="4D784FA5"/>
    <w:rsid w:val="4D957CCA"/>
    <w:rsid w:val="4DEA4DD9"/>
    <w:rsid w:val="4DF7028F"/>
    <w:rsid w:val="4E08615C"/>
    <w:rsid w:val="4FD26912"/>
    <w:rsid w:val="501033F0"/>
    <w:rsid w:val="50650662"/>
    <w:rsid w:val="50EB10A0"/>
    <w:rsid w:val="50FF28EE"/>
    <w:rsid w:val="51156B12"/>
    <w:rsid w:val="5130077B"/>
    <w:rsid w:val="517664CE"/>
    <w:rsid w:val="51FE0312"/>
    <w:rsid w:val="521217E1"/>
    <w:rsid w:val="53263D1E"/>
    <w:rsid w:val="53325CB2"/>
    <w:rsid w:val="5385247B"/>
    <w:rsid w:val="53D07012"/>
    <w:rsid w:val="53D56752"/>
    <w:rsid w:val="553A3939"/>
    <w:rsid w:val="555A6634"/>
    <w:rsid w:val="55FD2BC0"/>
    <w:rsid w:val="562F2BB6"/>
    <w:rsid w:val="57B0791C"/>
    <w:rsid w:val="594F6221"/>
    <w:rsid w:val="5A272E2C"/>
    <w:rsid w:val="5A37500F"/>
    <w:rsid w:val="5A3F4E93"/>
    <w:rsid w:val="5A47527D"/>
    <w:rsid w:val="5A7B5F18"/>
    <w:rsid w:val="5B4E6197"/>
    <w:rsid w:val="5B6B78B8"/>
    <w:rsid w:val="5BA4077D"/>
    <w:rsid w:val="5C50666A"/>
    <w:rsid w:val="5C6743A5"/>
    <w:rsid w:val="5D117900"/>
    <w:rsid w:val="5D610DE3"/>
    <w:rsid w:val="5E825F82"/>
    <w:rsid w:val="5E8D4877"/>
    <w:rsid w:val="5E9D755E"/>
    <w:rsid w:val="5F5A3621"/>
    <w:rsid w:val="5F9D0A6F"/>
    <w:rsid w:val="5FAD78AB"/>
    <w:rsid w:val="6062156C"/>
    <w:rsid w:val="60F3627A"/>
    <w:rsid w:val="61222A7A"/>
    <w:rsid w:val="6153783F"/>
    <w:rsid w:val="619E0691"/>
    <w:rsid w:val="62C65219"/>
    <w:rsid w:val="63367128"/>
    <w:rsid w:val="633F31F5"/>
    <w:rsid w:val="63FA5FBC"/>
    <w:rsid w:val="64FD1321"/>
    <w:rsid w:val="65902FF9"/>
    <w:rsid w:val="659A1083"/>
    <w:rsid w:val="65A71FD4"/>
    <w:rsid w:val="65C37416"/>
    <w:rsid w:val="65C460B6"/>
    <w:rsid w:val="65D2448E"/>
    <w:rsid w:val="66325A93"/>
    <w:rsid w:val="665557E2"/>
    <w:rsid w:val="66B02BEA"/>
    <w:rsid w:val="66BF5DEF"/>
    <w:rsid w:val="67AE56AE"/>
    <w:rsid w:val="67D71E9D"/>
    <w:rsid w:val="680042B6"/>
    <w:rsid w:val="681621B7"/>
    <w:rsid w:val="68304D77"/>
    <w:rsid w:val="68906F93"/>
    <w:rsid w:val="69AE2C22"/>
    <w:rsid w:val="69C73A47"/>
    <w:rsid w:val="6A3F0150"/>
    <w:rsid w:val="6AA10091"/>
    <w:rsid w:val="6AD37EE3"/>
    <w:rsid w:val="6B010038"/>
    <w:rsid w:val="6B1D64E8"/>
    <w:rsid w:val="6B4E3AF1"/>
    <w:rsid w:val="6BE36D8A"/>
    <w:rsid w:val="6C165D42"/>
    <w:rsid w:val="6C2B0EDA"/>
    <w:rsid w:val="6CC54727"/>
    <w:rsid w:val="6CE34991"/>
    <w:rsid w:val="6D404CAC"/>
    <w:rsid w:val="6D5779A7"/>
    <w:rsid w:val="6DAA5EF7"/>
    <w:rsid w:val="6DE81C25"/>
    <w:rsid w:val="6E047916"/>
    <w:rsid w:val="6E351F0C"/>
    <w:rsid w:val="6EB4457A"/>
    <w:rsid w:val="6EE12150"/>
    <w:rsid w:val="6F01325D"/>
    <w:rsid w:val="6F1B578D"/>
    <w:rsid w:val="704F1C46"/>
    <w:rsid w:val="70547188"/>
    <w:rsid w:val="70547403"/>
    <w:rsid w:val="70673376"/>
    <w:rsid w:val="709654D4"/>
    <w:rsid w:val="70A927A9"/>
    <w:rsid w:val="70C04CD7"/>
    <w:rsid w:val="70C41472"/>
    <w:rsid w:val="70C74EFD"/>
    <w:rsid w:val="70DF190E"/>
    <w:rsid w:val="70EE591B"/>
    <w:rsid w:val="71524219"/>
    <w:rsid w:val="718A5D23"/>
    <w:rsid w:val="71E002A1"/>
    <w:rsid w:val="71EE7631"/>
    <w:rsid w:val="71FD4747"/>
    <w:rsid w:val="72F93C99"/>
    <w:rsid w:val="742B7413"/>
    <w:rsid w:val="744E637A"/>
    <w:rsid w:val="748B287F"/>
    <w:rsid w:val="74916797"/>
    <w:rsid w:val="74E724D3"/>
    <w:rsid w:val="759633EE"/>
    <w:rsid w:val="75BA7162"/>
    <w:rsid w:val="75ED61B0"/>
    <w:rsid w:val="75F67AFC"/>
    <w:rsid w:val="760140DA"/>
    <w:rsid w:val="7687506B"/>
    <w:rsid w:val="775844CE"/>
    <w:rsid w:val="77676A74"/>
    <w:rsid w:val="78631911"/>
    <w:rsid w:val="787E64CA"/>
    <w:rsid w:val="78CF7044"/>
    <w:rsid w:val="79841ECE"/>
    <w:rsid w:val="798D4ED8"/>
    <w:rsid w:val="79D57C39"/>
    <w:rsid w:val="7ADB139D"/>
    <w:rsid w:val="7AE10DFB"/>
    <w:rsid w:val="7B2D2DA0"/>
    <w:rsid w:val="7BA3006D"/>
    <w:rsid w:val="7BB66B47"/>
    <w:rsid w:val="7C692185"/>
    <w:rsid w:val="7CBD693B"/>
    <w:rsid w:val="7CF36159"/>
    <w:rsid w:val="7CF54109"/>
    <w:rsid w:val="7D0067BE"/>
    <w:rsid w:val="7D0217B3"/>
    <w:rsid w:val="7D2F5CAB"/>
    <w:rsid w:val="7D4B0B65"/>
    <w:rsid w:val="7D747DCD"/>
    <w:rsid w:val="7DB2733D"/>
    <w:rsid w:val="7DB3334F"/>
    <w:rsid w:val="7E005017"/>
    <w:rsid w:val="7E1D006D"/>
    <w:rsid w:val="7E87345C"/>
    <w:rsid w:val="7ED06B5A"/>
    <w:rsid w:val="7EED31AC"/>
    <w:rsid w:val="7EFA74ED"/>
    <w:rsid w:val="7F026352"/>
    <w:rsid w:val="7F1234A2"/>
    <w:rsid w:val="7F7B48F2"/>
    <w:rsid w:val="7F9751E9"/>
    <w:rsid w:val="7FA11D6D"/>
    <w:rsid w:val="7FD1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tabs>
        <w:tab w:val="left" w:pos="993"/>
      </w:tabs>
      <w:spacing w:before="260" w:after="260" w:line="360" w:lineRule="auto"/>
      <w:ind w:left="1418" w:hanging="567"/>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字符"/>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字符"/>
    <w:basedOn w:val="30"/>
    <w:link w:val="3"/>
    <w:autoRedefine/>
    <w:qFormat/>
    <w:uiPriority w:val="0"/>
    <w:rPr>
      <w:rFonts w:ascii="Calibri" w:hAnsi="Calibri"/>
      <w:b/>
      <w:bCs/>
      <w:color w:val="000000"/>
      <w:kern w:val="2"/>
      <w:sz w:val="32"/>
      <w:szCs w:val="32"/>
    </w:rPr>
  </w:style>
  <w:style w:type="character" w:customStyle="1" w:styleId="40">
    <w:name w:val="标题 3 字符"/>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字符"/>
    <w:basedOn w:val="30"/>
    <w:link w:val="5"/>
    <w:autoRedefine/>
    <w:qFormat/>
    <w:uiPriority w:val="0"/>
    <w:rPr>
      <w:rFonts w:ascii="Cambria" w:hAnsi="Cambria" w:eastAsia="宋体" w:cs="Times New Roman"/>
      <w:b/>
      <w:bCs/>
      <w:sz w:val="28"/>
      <w:szCs w:val="28"/>
    </w:rPr>
  </w:style>
  <w:style w:type="character" w:customStyle="1" w:styleId="42">
    <w:name w:val="标题 5 字符"/>
    <w:basedOn w:val="30"/>
    <w:link w:val="6"/>
    <w:autoRedefine/>
    <w:qFormat/>
    <w:uiPriority w:val="0"/>
    <w:rPr>
      <w:rFonts w:ascii="Calibri" w:hAnsi="Calibri" w:eastAsia="宋体" w:cs="Times New Roman"/>
      <w:b/>
      <w:bCs/>
      <w:sz w:val="28"/>
      <w:szCs w:val="28"/>
    </w:rPr>
  </w:style>
  <w:style w:type="character" w:customStyle="1" w:styleId="43">
    <w:name w:val="页眉 字符"/>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字符"/>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字符"/>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字符"/>
    <w:basedOn w:val="30"/>
    <w:link w:val="10"/>
    <w:autoRedefine/>
    <w:qFormat/>
    <w:uiPriority w:val="0"/>
    <w:rPr>
      <w:rFonts w:ascii="宋体" w:hAnsi="宋体" w:eastAsia="楷体_GB2312" w:cs="Times New Roman"/>
      <w:bCs/>
      <w:color w:val="000000"/>
      <w:sz w:val="24"/>
    </w:rPr>
  </w:style>
  <w:style w:type="character" w:customStyle="1" w:styleId="47">
    <w:name w:val="正文文本缩进 3 字符"/>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字符"/>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字符"/>
    <w:basedOn w:val="30"/>
    <w:link w:val="8"/>
    <w:autoRedefine/>
    <w:qFormat/>
    <w:uiPriority w:val="0"/>
    <w:rPr>
      <w:rFonts w:ascii="宋体" w:hAnsi="Times New Roman" w:eastAsia="宋体" w:cs="Times New Roman"/>
      <w:bCs/>
      <w:color w:val="000000"/>
      <w:sz w:val="18"/>
      <w:szCs w:val="18"/>
    </w:rPr>
  </w:style>
  <w:style w:type="character" w:customStyle="1" w:styleId="53">
    <w:name w:val="标题 字符"/>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字符"/>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字符"/>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字符"/>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标题2"/>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1.bin"/><Relationship Id="rId11" Type="http://schemas.openxmlformats.org/officeDocument/2006/relationships/image" Target="media/image2.emf"/><Relationship Id="rId10" Type="http://schemas.openxmlformats.org/officeDocument/2006/relationships/package" Target="embeddings/Document1.doc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51565-F15B-4302-B4B8-C6193BAB2CE2}">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3524</Words>
  <Characters>4861</Characters>
  <Lines>250</Lines>
  <Paragraphs>70</Paragraphs>
  <TotalTime>1</TotalTime>
  <ScaleCrop>false</ScaleCrop>
  <LinksUpToDate>false</LinksUpToDate>
  <CharactersWithSpaces>5353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2025-04-10T02:56:00Z</dcterms:created>
  <dc:creator>吴礼平</dc:creator>
  <cp:lastModifiedBy>吃饭</cp:lastModifiedBy>
  <dcterms:modified xsi:type="dcterms:W3CDTF">2025-08-02T08:37:06Z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