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E24A7">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Style w:val="12"/>
          <w:rFonts w:hint="eastAsia" w:ascii="微软雅黑" w:hAnsi="微软雅黑" w:eastAsia="微软雅黑" w:cs="微软雅黑"/>
          <w:b/>
          <w:bCs/>
          <w:i w:val="0"/>
          <w:iCs w:val="0"/>
          <w:caps w:val="0"/>
          <w:color w:val="333333"/>
          <w:spacing w:val="0"/>
          <w:sz w:val="37"/>
          <w:szCs w:val="37"/>
          <w:shd w:val="clear" w:fill="FFFFFF"/>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W200PG-4GCat.1-MQTT Communication Protocol</w:t>
      </w:r>
      <w:r>
        <w:rPr>
          <w:rFonts w:hint="eastAsia" w:ascii="微软雅黑" w:hAnsi="微软雅黑" w:eastAsia="微软雅黑" w:cs="微软雅黑"/>
          <w:i w:val="0"/>
          <w:iCs w:val="0"/>
          <w:caps w:val="0"/>
          <w:color w:val="409EFF"/>
          <w:spacing w:val="0"/>
          <w:sz w:val="14"/>
          <w:szCs w:val="14"/>
          <w:u w:val="none"/>
          <w:shd w:val="clear" w:fill="ECF5FF"/>
        </w:rPr>
        <w:fldChar w:fldCharType="begin"/>
      </w:r>
      <w:r>
        <w:rPr>
          <w:rFonts w:hint="eastAsia" w:ascii="微软雅黑" w:hAnsi="微软雅黑" w:eastAsia="微软雅黑" w:cs="微软雅黑"/>
          <w:i w:val="0"/>
          <w:iCs w:val="0"/>
          <w:caps w:val="0"/>
          <w:color w:val="409EFF"/>
          <w:spacing w:val="0"/>
          <w:sz w:val="14"/>
          <w:szCs w:val="14"/>
          <w:u w:val="none"/>
          <w:shd w:val="clear" w:fill="ECF5FF"/>
        </w:rPr>
        <w:instrText xml:space="preserve"> HYPERLINK "http://doc.oviphone.cn:8011/web/" \l "&lt;strong&gt;5.1.15 %E8%BF%9C%E7%A8%8BOTA%E5%8D%87%E7%BA%A7%E4%B8%8B%E5%8F%91%EF%BC%880xA9%EF%BC%89&lt;/strong&gt;" </w:instrText>
      </w:r>
      <w:r>
        <w:rPr>
          <w:rFonts w:hint="eastAsia" w:ascii="微软雅黑" w:hAnsi="微软雅黑" w:eastAsia="微软雅黑" w:cs="微软雅黑"/>
          <w:i w:val="0"/>
          <w:iCs w:val="0"/>
          <w:caps w:val="0"/>
          <w:color w:val="409EFF"/>
          <w:spacing w:val="0"/>
          <w:sz w:val="14"/>
          <w:szCs w:val="14"/>
          <w:u w:val="none"/>
          <w:shd w:val="clear" w:fill="ECF5FF"/>
        </w:rPr>
        <w:fldChar w:fldCharType="separate"/>
      </w:r>
      <w:r>
        <w:rPr>
          <w:rFonts w:hint="eastAsia" w:ascii="微软雅黑" w:hAnsi="微软雅黑" w:eastAsia="微软雅黑" w:cs="微软雅黑"/>
          <w:i w:val="0"/>
          <w:iCs w:val="0"/>
          <w:caps w:val="0"/>
          <w:color w:val="409EFF"/>
          <w:spacing w:val="0"/>
          <w:sz w:val="14"/>
          <w:szCs w:val="14"/>
          <w:u w:val="none"/>
          <w:shd w:val="clear" w:fill="ECF5FF"/>
        </w:rPr>
        <w:fldChar w:fldCharType="end"/>
      </w:r>
      <w:bookmarkStart w:id="0" w:name="&lt;strong&gt;1综述&lt;/strong&gt;"/>
      <w:bookmarkEnd w:id="0"/>
    </w:p>
    <w:sdt>
      <w:sdtPr>
        <w:rPr>
          <w:rFonts w:ascii="宋体" w:hAnsi="宋体" w:eastAsia="宋体" w:cstheme="minorBidi"/>
          <w:kern w:val="2"/>
          <w:sz w:val="21"/>
          <w:szCs w:val="24"/>
          <w:lang w:val="en-US" w:eastAsia="zh-CN" w:bidi="ar-SA"/>
        </w:rPr>
        <w:id w:val="147453292"/>
        <w15:color w:val="DBDBDB"/>
        <w:docPartObj>
          <w:docPartGallery w:val="Table of Contents"/>
          <w:docPartUnique/>
        </w:docPartObj>
      </w:sdtPr>
      <w:sdtEnd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sdtEndPr>
      <w:sdtContent>
        <w:p w14:paraId="16798380">
          <w:pPr>
            <w:spacing w:before="0" w:beforeLines="0" w:after="0" w:afterLines="0" w:line="240" w:lineRule="auto"/>
            <w:ind w:left="0" w:leftChars="0" w:right="0" w:rightChars="0" w:firstLine="0" w:firstLineChars="0"/>
            <w:jc w:val="center"/>
          </w:pPr>
          <w:r>
            <w:rPr>
              <w:rFonts w:ascii="宋体" w:hAnsi="宋体" w:eastAsia="宋体"/>
              <w:sz w:val="21"/>
            </w:rPr>
            <w:t>Directory</w:t>
          </w:r>
        </w:p>
        <w:p w14:paraId="640676C7">
          <w:pPr>
            <w:pStyle w:val="6"/>
            <w:tabs>
              <w:tab w:val="right" w:leader="dot" w:pos="11340"/>
            </w:tabs>
          </w:pP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begin"/>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instrText xml:space="preserve">TOC \o "1-3" \h \u </w:instrText>
          </w: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fldChar w:fldCharType="separate"/>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_Toc5238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_Toc5238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9BBD082">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_Toc13035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rPr>
            <w:t>1.1 Transmission Rules</w:t>
          </w:r>
          <w:r>
            <w:tab/>
          </w:r>
          <w:r>
            <w:fldChar w:fldCharType="begin"/>
          </w:r>
          <w:r>
            <w:instrText xml:space="preserve"> PAGEREF _Toc13035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213761A">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_Toc21872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rPr>
            <w:t>1.2 Topic Definition</w:t>
          </w:r>
          <w:r>
            <w:tab/>
          </w:r>
          <w:r>
            <w:fldChar w:fldCharType="begin"/>
          </w:r>
          <w:r>
            <w:instrText xml:space="preserve"> PAGEREF _Toc21872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82FEA52">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_Toc7723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_Toc7723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E05CE7E">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_Toc30024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_Toc30024 \h </w:instrText>
          </w:r>
          <w:r>
            <w:fldChar w:fldCharType="separate"/>
          </w:r>
          <w:r>
            <w:t>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7D8055E">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_Toc21874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_Toc21874 \h </w:instrText>
          </w:r>
          <w:r>
            <w:fldChar w:fldCharType="separate"/>
          </w:r>
          <w:r>
            <w:t>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54C1651">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_Toc22562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_Toc22562 \h </w:instrText>
          </w:r>
          <w:r>
            <w:fldChar w:fldCharType="separate"/>
          </w:r>
          <w:r>
            <w:t>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A57D16F">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_Toc11133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_Toc11133 \h </w:instrText>
          </w:r>
          <w:r>
            <w:fldChar w:fldCharType="separate"/>
          </w:r>
          <w:r>
            <w:t>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7C649A3">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_Toc4188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_Toc4188 \h </w:instrText>
          </w:r>
          <w:r>
            <w:fldChar w:fldCharType="separate"/>
          </w:r>
          <w:r>
            <w:t>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5F4B3A7">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_Toc12636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_Toc12636 \h </w:instrText>
          </w:r>
          <w:r>
            <w:fldChar w:fldCharType="separate"/>
          </w:r>
          <w:r>
            <w:t>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021A8BA">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_Toc23087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_Toc23087 \h </w:instrText>
          </w:r>
          <w:r>
            <w:fldChar w:fldCharType="separate"/>
          </w:r>
          <w:r>
            <w:t>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24A7C746">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_Toc3116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_Toc3116 \h </w:instrText>
          </w:r>
          <w:r>
            <w:fldChar w:fldCharType="separate"/>
          </w:r>
          <w:r>
            <w:t>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BC0A2C4">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_Toc16643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_Toc16643 \h </w:instrText>
          </w:r>
          <w:r>
            <w:fldChar w:fldCharType="separate"/>
          </w:r>
          <w:r>
            <w:t>10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16821F1">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_Toc4487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_Toc4487 \h </w:instrText>
          </w:r>
          <w:r>
            <w:fldChar w:fldCharType="separate"/>
          </w:r>
          <w:r>
            <w:t>12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F6B47F1">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_Toc9361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 xml:space="preserve">4.1 </w:t>
          </w:r>
          <w:r>
            <w:rPr>
              <w:rFonts w:hint="eastAsia" w:ascii="微软雅黑" w:hAnsi="微软雅黑" w:eastAsia="微软雅黑" w:cs="微软雅黑"/>
              <w:bCs/>
              <w:i w:val="0"/>
              <w:iCs w:val="0"/>
              <w:caps w:val="0"/>
              <w:spacing w:val="0"/>
              <w:szCs w:val="31"/>
              <w:shd w:val="clear" w:fill="FFFFFF"/>
              <w:lang w:val="en-US" w:eastAsia="zh-CN"/>
            </w:rPr>
            <w:t>Battery Signal</w:t>
          </w:r>
          <w:r>
            <w:rPr>
              <w:rFonts w:hint="eastAsia" w:ascii="微软雅黑" w:hAnsi="微软雅黑" w:eastAsia="微软雅黑" w:cs="微软雅黑"/>
              <w:bCs/>
              <w:i w:val="0"/>
              <w:iCs w:val="0"/>
              <w:caps w:val="0"/>
              <w:spacing w:val="0"/>
              <w:szCs w:val="31"/>
              <w:shd w:val="clear" w:fill="FFFFFF"/>
            </w:rPr>
            <w:t>Related Reporting</w:t>
          </w:r>
          <w:r>
            <w:tab/>
          </w:r>
          <w:r>
            <w:fldChar w:fldCharType="begin"/>
          </w:r>
          <w:r>
            <w:instrText xml:space="preserve"> PAGEREF _Toc9361 \h </w:instrText>
          </w:r>
          <w:r>
            <w:fldChar w:fldCharType="separate"/>
          </w:r>
          <w:r>
            <w:t>12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39EDC8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_Toc10400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 xml:space="preserve">4.1.3 </w:t>
          </w:r>
          <w:r>
            <w:rPr>
              <w:rFonts w:hint="eastAsia" w:ascii="微软雅黑" w:hAnsi="微软雅黑" w:eastAsia="微软雅黑" w:cs="微软雅黑"/>
              <w:bCs/>
              <w:i w:val="0"/>
              <w:iCs w:val="0"/>
              <w:caps w:val="0"/>
              <w:spacing w:val="0"/>
              <w:szCs w:val="26"/>
              <w:shd w:val="clear" w:fill="FFFFFF"/>
              <w:lang w:val="en-US" w:eastAsia="zh-CN"/>
            </w:rPr>
            <w:t>Battery Signal Upload</w:t>
          </w:r>
          <w:r>
            <w:rPr>
              <w:rFonts w:hint="eastAsia" w:ascii="微软雅黑" w:hAnsi="微软雅黑" w:eastAsia="微软雅黑" w:cs="微软雅黑"/>
              <w:bCs/>
              <w:i w:val="0"/>
              <w:iCs w:val="0"/>
              <w:caps w:val="0"/>
              <w:spacing w:val="0"/>
              <w:szCs w:val="26"/>
              <w:shd w:val="clear" w:fill="FFFFFF"/>
            </w:rPr>
            <w:t>(MSGID=0xF9)</w:t>
          </w:r>
          <w:r>
            <w:tab/>
          </w:r>
          <w:r>
            <w:fldChar w:fldCharType="begin"/>
          </w:r>
          <w:r>
            <w:instrText xml:space="preserve"> PAGEREF _Toc10400 \h </w:instrText>
          </w:r>
          <w:r>
            <w:fldChar w:fldCharType="separate"/>
          </w:r>
          <w:r>
            <w:t>12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0C7E7081">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_Toc17434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_Toc17434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679324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_Toc7466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4.2.1 Alarm data upload - 1 (MSGID=0x02)</w:t>
          </w:r>
          <w:r>
            <w:tab/>
          </w:r>
          <w:r>
            <w:fldChar w:fldCharType="begin"/>
          </w:r>
          <w:r>
            <w:instrText xml:space="preserve"> PAGEREF _Toc7466 \h </w:instrText>
          </w:r>
          <w:r>
            <w:fldChar w:fldCharType="separate"/>
          </w:r>
          <w:r>
            <w:t>14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D2DB6F7">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_Toc26670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_Toc26670 \h </w:instrText>
          </w:r>
          <w:r>
            <w:fldChar w:fldCharType="separate"/>
          </w:r>
          <w:r>
            <w:t>18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93E4B4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_Toc14964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4.2.3 Abnormal data alarm (MSGID=0x16)</w:t>
          </w:r>
          <w:r>
            <w:tab/>
          </w:r>
          <w:r>
            <w:fldChar w:fldCharType="begin"/>
          </w:r>
          <w:r>
            <w:instrText xml:space="preserve"> PAGEREF _Toc14964 \h </w:instrText>
          </w:r>
          <w:r>
            <w:fldChar w:fldCharType="separate"/>
          </w:r>
          <w:r>
            <w:t>23</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4161D5E">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_Toc18399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_Toc18399 \h </w:instrText>
          </w:r>
          <w:r>
            <w:fldChar w:fldCharType="separate"/>
          </w:r>
          <w:r>
            <w:t>24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8D5D322">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_Toc30814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_Toc30814 \h </w:instrText>
          </w:r>
          <w:r>
            <w:fldChar w:fldCharType="separate"/>
          </w:r>
          <w:r>
            <w:t>24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384F4D3A">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_Toc27728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_Toc27728 \h </w:instrText>
          </w:r>
          <w:r>
            <w:fldChar w:fldCharType="separate"/>
          </w:r>
          <w:r>
            <w:t>27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45C500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_Toc4380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4.3.3 Bluetooth Positioning Information (LBE Location) (MsgId=0xD6)</w:t>
          </w:r>
          <w:r>
            <w:tab/>
          </w:r>
          <w:r>
            <w:fldChar w:fldCharType="begin"/>
          </w:r>
          <w:r>
            <w:instrText xml:space="preserve"> PAGEREF _Toc4380 \h </w:instrText>
          </w:r>
          <w:r>
            <w:fldChar w:fldCharType="separate"/>
          </w:r>
          <w:r>
            <w:t>31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2F54A42">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_Toc11779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4.3.4 Base station latitude and longitude reporting (MSGID=0x15) — wifi positioning supplement</w:t>
          </w:r>
          <w:r>
            <w:tab/>
          </w:r>
          <w:r>
            <w:fldChar w:fldCharType="begin"/>
          </w:r>
          <w:r>
            <w:instrText xml:space="preserve"> PAGEREF _Toc11779 \h </w:instrText>
          </w:r>
          <w:r>
            <w:fldChar w:fldCharType="separate"/>
          </w:r>
          <w:r>
            <w:t>35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D275992">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_Toc19933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_Toc19933 \h </w:instrText>
          </w:r>
          <w:r>
            <w:fldChar w:fldCharType="separate"/>
          </w:r>
          <w:r>
            <w:t>37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D628F7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_Toc340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_Toc340 \h </w:instrText>
          </w:r>
          <w:r>
            <w:fldChar w:fldCharType="separate"/>
          </w:r>
          <w:r>
            <w:t>37</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1B838B9">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_Toc2507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_Toc2507 \h </w:instrText>
          </w:r>
          <w:r>
            <w:fldChar w:fldCharType="separate"/>
          </w:r>
          <w:r>
            <w:t>38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533E84C8">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_Toc13312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_Toc13312 \h </w:instrText>
          </w:r>
          <w:r>
            <w:fldChar w:fldCharType="separate"/>
          </w:r>
          <w:r>
            <w:t>39</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BA1C2A6">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_Toc9737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  5 Health-related reporting</w:t>
          </w:r>
          <w:r>
            <w:tab/>
          </w:r>
          <w:r>
            <w:fldChar w:fldCharType="begin"/>
          </w:r>
          <w:r>
            <w:instrText xml:space="preserve"> PAGEREF _Toc9737 \h </w:instrText>
          </w:r>
          <w:r>
            <w:fldChar w:fldCharType="separate"/>
          </w:r>
          <w:r>
            <w:t>41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41F6E35">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_Toc2982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  5.1 Health Data Data (MSGID=0x32)</w:t>
          </w:r>
          <w:r>
            <w:tab/>
          </w:r>
          <w:r>
            <w:fldChar w:fldCharType="begin"/>
          </w:r>
          <w:r>
            <w:instrText xml:space="preserve"> PAGEREF _Toc2982 \h </w:instrText>
          </w:r>
          <w:r>
            <w:fldChar w:fldCharType="separate"/>
          </w:r>
          <w:r>
            <w:t>41</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60CB1E3">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_Toc16019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4.5.2 Device Sleep Analysis Data Upload (MSGID=0xC5)</w:t>
          </w:r>
          <w:r>
            <w:tab/>
          </w:r>
          <w:r>
            <w:fldChar w:fldCharType="begin"/>
          </w:r>
          <w:r>
            <w:instrText xml:space="preserve"> PAGEREF _Toc16019 \h </w:instrText>
          </w:r>
          <w:r>
            <w:fldChar w:fldCharType="separate"/>
          </w:r>
          <w:r>
            <w:t>44</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1EF2ADA">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_Toc30124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4.6 Downlink feedback related reporting</w:t>
          </w:r>
          <w:r>
            <w:tab/>
          </w:r>
          <w:r>
            <w:fldChar w:fldCharType="begin"/>
          </w:r>
          <w:r>
            <w:instrText xml:space="preserve"> PAGEREF _Toc30124 \h </w:instrText>
          </w:r>
          <w:r>
            <w:fldChar w:fldCharType="separate"/>
          </w:r>
          <w:r>
            <w:t>45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E848E7B">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_Toc12080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4.6.1 Downlink feedback (MSGID=0xC0)</w:t>
          </w:r>
          <w:r>
            <w:tab/>
          </w:r>
          <w:r>
            <w:fldChar w:fldCharType="begin"/>
          </w:r>
          <w:r>
            <w:instrText xml:space="preserve"> PAGEREF _Toc12080 \h </w:instrText>
          </w:r>
          <w:r>
            <w:fldChar w:fldCharType="separate"/>
          </w:r>
          <w:r>
            <w:t>45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6D91151">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_Toc15085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4.6.2 Message Status Report (MSGID=0x28)</w:t>
          </w:r>
          <w:r>
            <w:tab/>
          </w:r>
          <w:r>
            <w:fldChar w:fldCharType="begin"/>
          </w:r>
          <w:r>
            <w:instrText xml:space="preserve"> PAGEREF _Toc15085 \h </w:instrText>
          </w:r>
          <w:r>
            <w:fldChar w:fldCharType="separate"/>
          </w:r>
          <w:r>
            <w:t>46</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D00C601">
          <w:pPr>
            <w:pStyle w:val="6"/>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_Toc12495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_Toc12495 \h </w:instrText>
          </w:r>
          <w:r>
            <w:fldChar w:fldCharType="separate"/>
          </w:r>
          <w:r>
            <w:t>48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17403011">
          <w:pPr>
            <w:pStyle w:val="7"/>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_Toc32270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_Toc32270 \h </w:instrText>
          </w:r>
          <w:r>
            <w:fldChar w:fldCharType="separate"/>
          </w:r>
          <w:r>
            <w:t>48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EEA7176">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_Toc23310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_Toc23310 \h </w:instrText>
          </w:r>
          <w:r>
            <w:fldChar w:fldCharType="separate"/>
          </w:r>
          <w:r>
            <w:t>48</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AB0BADA">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_Toc16770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5.1.2 Message Send (MSGID=0X28)</w:t>
          </w:r>
          <w:r>
            <w:tab/>
          </w:r>
          <w:r>
            <w:fldChar w:fldCharType="begin"/>
          </w:r>
          <w:r>
            <w:instrText xml:space="preserve"> PAGEREF _Toc16770 \h </w:instrText>
          </w:r>
          <w:r>
            <w:fldChar w:fldCharType="separate"/>
          </w:r>
          <w:r>
            <w:t>50</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70B7FE84">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_Toc29374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5.1.3 Settings - Location Priority Settings (0XCE01)</w:t>
          </w:r>
          <w:r>
            <w:tab/>
          </w:r>
          <w:r>
            <w:fldChar w:fldCharType="begin"/>
          </w:r>
          <w:r>
            <w:instrText xml:space="preserve"> PAGEREF _Toc29374 \h </w:instrText>
          </w:r>
          <w:r>
            <w:fldChar w:fldCharType="separate"/>
          </w:r>
          <w:r>
            <w:t>52</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41EA56E6">
          <w:pPr>
            <w:pStyle w:val="5"/>
            <w:tabs>
              <w:tab w:val="right" w:leader="dot" w:pos="11340"/>
            </w:tabs>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begin"/>
          </w:r>
          <w:r>
            <w:rPr>
              <w:rFonts w:hint="eastAsia" w:ascii="微软雅黑" w:hAnsi="微软雅黑" w:eastAsia="微软雅黑" w:cs="微软雅黑"/>
              <w:bCs/>
              <w:i w:val="0"/>
              <w:iCs w:val="0"/>
              <w:caps w:val="0"/>
              <w:spacing w:val="0"/>
              <w:kern w:val="2"/>
              <w:szCs w:val="37"/>
              <w:shd w:val="clear" w:fill="FFFFFF"/>
              <w:lang w:val="en-US" w:eastAsia="zh-CN" w:bidi="ar-SA"/>
            </w:rPr>
            <w:instrText xml:space="preserve"> HYPERLINK \l _Toc23153 </w:instrText>
          </w:r>
          <w:r>
            <w:rPr>
              <w:rFonts w:hint="eastAsia" w:ascii="微软雅黑" w:hAnsi="微软雅黑" w:eastAsia="微软雅黑" w:cs="微软雅黑"/>
              <w:bCs/>
              <w:i w:val="0"/>
              <w:iCs w:val="0"/>
              <w:caps w:val="0"/>
              <w:spacing w:val="0"/>
              <w:kern w:val="2"/>
              <w:szCs w:val="37"/>
              <w:shd w:val="clear" w:fill="FFFF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5.1.4 Settings - Health Sample Reporting Frequency Settings (0XCE02)</w:t>
          </w:r>
          <w:r>
            <w:tab/>
          </w:r>
          <w:r>
            <w:fldChar w:fldCharType="begin"/>
          </w:r>
          <w:r>
            <w:instrText xml:space="preserve"> PAGEREF _Toc23153 \h </w:instrText>
          </w:r>
          <w:r>
            <w:fldChar w:fldCharType="separate"/>
          </w:r>
          <w:r>
            <w:t>55</w:t>
          </w:r>
          <w:r>
            <w:fldChar w:fldCharType="end"/>
          </w: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p w14:paraId="67684454">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r>
            <w:rPr>
              <w:rFonts w:hint="eastAsia" w:ascii="微软雅黑" w:hAnsi="微软雅黑" w:eastAsia="微软雅黑" w:cs="微软雅黑"/>
              <w:bCs/>
              <w:i w:val="0"/>
              <w:iCs w:val="0"/>
              <w:caps w:val="0"/>
              <w:color w:val="333333"/>
              <w:spacing w:val="0"/>
              <w:kern w:val="2"/>
              <w:szCs w:val="37"/>
              <w:shd w:val="clear" w:fill="FFFFFF"/>
              <w:lang w:val="en-US" w:eastAsia="zh-CN" w:bidi="ar-SA"/>
            </w:rPr>
            <w:fldChar w:fldCharType="end"/>
          </w:r>
        </w:p>
      </w:sdtContent>
    </w:sdt>
    <w:p w14:paraId="443139AD">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p>
    <w:p w14:paraId="7708D36D">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AC718E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5238"/>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3419BF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and currently supports W200PG products. It uses a 32-bit data header for synchronization and terminal identification; it uses a low-overhead verification algorithm for verification protection; and it uses message identifiers to identify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you find any errors or omissions, please give feedback in time.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4g report content. If you need Bluetooth broadcast data protocol, please consult relevant docking personnel.</w:t>
      </w:r>
    </w:p>
    <w:p w14:paraId="0E045415">
      <w:pPr>
        <w:pStyle w:val="3"/>
        <w:keepNext w:val="0"/>
        <w:keepLines w:val="0"/>
        <w:widowControl/>
        <w:suppressLineNumbers w:val="0"/>
        <w:pBdr>
          <w:bottom w:val="single" w:color="EEEEEE" w:sz="4" w:space="3"/>
        </w:pBdr>
        <w:spacing w:before="210" w:beforeAutospacing="0" w:after="315" w:afterAutospacing="0" w:line="21" w:lineRule="atLeast"/>
        <w:ind w:left="0" w:firstLine="0"/>
        <w:jc w:val="left"/>
        <w:rPr>
          <w:rFonts w:hint="eastAsia" w:ascii="微软雅黑" w:hAnsi="微软雅黑" w:eastAsia="微软雅黑" w:cs="微软雅黑"/>
          <w:b/>
          <w:bCs/>
          <w:i w:val="0"/>
          <w:iCs w:val="0"/>
          <w:caps w:val="0"/>
          <w:color w:val="333333"/>
          <w:spacing w:val="0"/>
          <w:sz w:val="31"/>
          <w:szCs w:val="31"/>
        </w:rPr>
      </w:pPr>
      <w:bookmarkStart w:id="2" w:name="_Toc13035"/>
      <w:r>
        <w:rPr>
          <w:rStyle w:val="12"/>
          <w:rFonts w:hint="eastAsia" w:ascii="微软雅黑" w:hAnsi="微软雅黑" w:eastAsia="微软雅黑" w:cs="微软雅黑"/>
          <w:b/>
          <w:bCs/>
          <w:i w:val="0"/>
          <w:iCs w:val="0"/>
          <w:caps w:val="0"/>
          <w:color w:val="333333"/>
          <w:spacing w:val="0"/>
          <w:sz w:val="31"/>
          <w:szCs w:val="31"/>
        </w:rPr>
        <w:t>1.1 Transmission Rules</w:t>
      </w:r>
      <w:bookmarkEnd w:id="2"/>
    </w:p>
    <w:p w14:paraId="1FD71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rPr>
      </w:pPr>
      <w:r>
        <w:rPr>
          <w:rStyle w:val="15"/>
          <w:rFonts w:hint="eastAsia" w:ascii="微软雅黑" w:hAnsi="微软雅黑" w:eastAsia="微软雅黑" w:cs="微软雅黑"/>
          <w:caps w:val="0"/>
          <w:color w:val="D1D2D2"/>
          <w:spacing w:val="0"/>
          <w:sz w:val="18"/>
          <w:szCs w:val="18"/>
          <w:shd w:val="clear" w:fill="384548"/>
        </w:rPr>
        <w:t>Data is transmitted in hexadecimal, and integer data is transmitted in little-endian byte order.</w:t>
      </w:r>
    </w:p>
    <w:p w14:paraId="75AE1A9D">
      <w:pPr>
        <w:pStyle w:val="3"/>
        <w:keepNext w:val="0"/>
        <w:keepLines w:val="0"/>
        <w:widowControl/>
        <w:suppressLineNumbers w:val="0"/>
        <w:pBdr>
          <w:bottom w:val="single" w:color="EEEEEE" w:sz="4" w:space="3"/>
        </w:pBdr>
        <w:spacing w:before="210" w:beforeAutospacing="0" w:after="315" w:afterAutospacing="0" w:line="21" w:lineRule="atLeast"/>
        <w:ind w:left="0" w:firstLine="0"/>
        <w:jc w:val="left"/>
        <w:rPr>
          <w:rFonts w:hint="eastAsia" w:ascii="微软雅黑" w:hAnsi="微软雅黑" w:eastAsia="微软雅黑" w:cs="微软雅黑"/>
          <w:b/>
          <w:bCs/>
          <w:i w:val="0"/>
          <w:iCs w:val="0"/>
          <w:caps w:val="0"/>
          <w:color w:val="333333"/>
          <w:spacing w:val="0"/>
          <w:sz w:val="31"/>
          <w:szCs w:val="31"/>
        </w:rPr>
      </w:pPr>
      <w:bookmarkStart w:id="3" w:name="&lt;strong&gt;1.2 Topic定义&lt;/strong&gt;"/>
      <w:bookmarkEnd w:id="3"/>
      <w:bookmarkStart w:id="4" w:name="_Toc21872"/>
      <w:r>
        <w:rPr>
          <w:rStyle w:val="12"/>
          <w:rFonts w:hint="eastAsia" w:ascii="微软雅黑" w:hAnsi="微软雅黑" w:eastAsia="微软雅黑" w:cs="微软雅黑"/>
          <w:b/>
          <w:bCs/>
          <w:i w:val="0"/>
          <w:iCs w:val="0"/>
          <w:caps w:val="0"/>
          <w:color w:val="333333"/>
          <w:spacing w:val="0"/>
          <w:sz w:val="31"/>
          <w:szCs w:val="31"/>
        </w:rPr>
        <w:t>1.2 Topic Definition</w:t>
      </w:r>
      <w:bookmarkEnd w:id="4"/>
    </w:p>
    <w:p w14:paraId="79EB49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Device reporting data Topic: oc_device_report</w:t>
      </w:r>
      <w:r>
        <w:rPr>
          <w:rFonts w:hint="eastAsia" w:ascii="微软雅黑" w:hAnsi="微软雅黑" w:eastAsia="微软雅黑" w:cs="微软雅黑"/>
          <w:caps w:val="0"/>
          <w:color w:val="98C379"/>
          <w:spacing w:val="0"/>
          <w:sz w:val="18"/>
          <w:szCs w:val="18"/>
          <w:shd w:val="clear" w:fill="384548"/>
        </w:rPr>
        <w:t>/devices/</w:t>
      </w:r>
      <w:r>
        <w:rPr>
          <w:rStyle w:val="15"/>
          <w:rFonts w:hint="eastAsia" w:ascii="微软雅黑" w:hAnsi="微软雅黑" w:eastAsia="微软雅黑" w:cs="微软雅黑"/>
          <w:caps w:val="0"/>
          <w:color w:val="D1D2D2"/>
          <w:spacing w:val="0"/>
          <w:sz w:val="18"/>
          <w:szCs w:val="18"/>
          <w:shd w:val="clear" w:fill="384548"/>
        </w:rPr>
        <w:t>{Device ID}/properties</w:t>
      </w:r>
    </w:p>
    <w:p w14:paraId="7C97BD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Device issuing data Topic: oc_device_report</w:t>
      </w:r>
      <w:r>
        <w:rPr>
          <w:rFonts w:hint="eastAsia" w:ascii="微软雅黑" w:hAnsi="微软雅黑" w:eastAsia="微软雅黑" w:cs="微软雅黑"/>
          <w:caps w:val="0"/>
          <w:color w:val="98C379"/>
          <w:spacing w:val="0"/>
          <w:sz w:val="18"/>
          <w:szCs w:val="18"/>
          <w:shd w:val="clear" w:fill="384548"/>
        </w:rPr>
        <w:t>/devices/</w:t>
      </w:r>
      <w:r>
        <w:rPr>
          <w:rStyle w:val="15"/>
          <w:rFonts w:hint="eastAsia" w:ascii="微软雅黑" w:hAnsi="微软雅黑" w:eastAsia="微软雅黑" w:cs="微软雅黑"/>
          <w:caps w:val="0"/>
          <w:color w:val="D1D2D2"/>
          <w:spacing w:val="0"/>
          <w:sz w:val="18"/>
          <w:szCs w:val="18"/>
          <w:shd w:val="clear" w:fill="384548"/>
        </w:rPr>
        <w:t>{Device ID}/down</w:t>
      </w:r>
    </w:p>
    <w:p w14:paraId="78A76F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Downlink format: Downlink raw message</w:t>
      </w:r>
      <w:r>
        <w:rPr>
          <w:rFonts w:hint="eastAsia" w:ascii="微软雅黑" w:hAnsi="微软雅黑" w:eastAsia="微软雅黑" w:cs="微软雅黑"/>
          <w:caps w:val="0"/>
          <w:color w:val="D19A66"/>
          <w:spacing w:val="0"/>
          <w:sz w:val="18"/>
          <w:szCs w:val="18"/>
          <w:shd w:val="clear" w:fill="384548"/>
        </w:rPr>
        <w:t>16</w:t>
      </w:r>
      <w:r>
        <w:rPr>
          <w:rStyle w:val="15"/>
          <w:rFonts w:hint="eastAsia" w:ascii="微软雅黑" w:hAnsi="微软雅黑" w:eastAsia="微软雅黑" w:cs="微软雅黑"/>
          <w:caps w:val="0"/>
          <w:color w:val="D1D2D2"/>
          <w:spacing w:val="0"/>
          <w:sz w:val="18"/>
          <w:szCs w:val="18"/>
          <w:shd w:val="clear" w:fill="384548"/>
        </w:rPr>
        <w:t>hexadecimal</w:t>
      </w:r>
    </w:p>
    <w:p w14:paraId="7CFB6F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rPr>
      </w:pPr>
      <w:r>
        <w:rPr>
          <w:rStyle w:val="15"/>
          <w:rFonts w:hint="eastAsia" w:ascii="微软雅黑" w:hAnsi="微软雅黑" w:eastAsia="微软雅黑" w:cs="微软雅黑"/>
          <w:caps w:val="0"/>
          <w:color w:val="D1D2D2"/>
          <w:spacing w:val="0"/>
          <w:sz w:val="18"/>
          <w:szCs w:val="18"/>
          <w:shd w:val="clear" w:fill="384548"/>
        </w:rPr>
        <w:t>Where the device ID is the device IMEI number</w:t>
      </w:r>
    </w:p>
    <w:p w14:paraId="4F11585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p>
    <w:p w14:paraId="2B9C55C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13E73980">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5" w:name="&lt;strong&gt;2 设备使用说明&lt;/strong&gt;"/>
      <w:bookmarkEnd w:id="5"/>
      <w:bookmarkStart w:id="6" w:name="_Toc7723"/>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6"/>
    </w:p>
    <w:p w14:paraId="70B737B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 w:name="&lt;strong&gt;2.1 设备功能与使用说明&lt;/strong&gt;"/>
      <w:bookmarkEnd w:id="7"/>
      <w:bookmarkStart w:id="8" w:name="_Toc30024"/>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8"/>
    </w:p>
    <w:p w14:paraId="1FC8F255">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rPr>
        <w:t>General version:</w:t>
      </w:r>
    </w:p>
    <w:p w14:paraId="0A14BACD">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rPr>
        <w:t>(1) Power on:</w:t>
      </w:r>
    </w:p>
    <w:p w14:paraId="35B6C3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D1D2D2"/>
          <w:spacing w:val="0"/>
          <w:sz w:val="18"/>
          <w:szCs w:val="18"/>
          <w:shd w:val="clear" w:fill="384548"/>
        </w:rPr>
        <w:t>Please fully charge the device before using it for the first time. The device will automatically power on when the charging reaches the power required for booting. The charging status displays the charging icon.</w:t>
      </w:r>
    </w:p>
    <w:p w14:paraId="062CCD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360"/>
        <w:jc w:val="left"/>
        <w:rPr>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D1D2D2"/>
          <w:spacing w:val="0"/>
          <w:sz w:val="18"/>
          <w:szCs w:val="18"/>
          <w:shd w:val="clear" w:fill="384548"/>
        </w:rPr>
        <w:t>A full charge is indicated by a green icon. Note: Do not check the device signal while charging. Manual power on: Press and hold the up button for 10 seconds and release. The interface will display the word “Welcome”.</w:t>
      </w:r>
    </w:p>
    <w:p w14:paraId="26635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360"/>
        <w:jc w:val="left"/>
        <w:rPr>
          <w:rFonts w:hint="eastAsia" w:ascii="微软雅黑" w:hAnsi="微软雅黑" w:eastAsia="微软雅黑" w:cs="微软雅黑"/>
          <w:caps w:val="0"/>
          <w:color w:val="D1D2D2"/>
          <w:spacing w:val="0"/>
          <w:sz w:val="18"/>
          <w:szCs w:val="18"/>
        </w:rPr>
      </w:pPr>
      <w:r>
        <w:rPr>
          <w:rFonts w:hint="eastAsia" w:ascii="微软雅黑" w:hAnsi="微软雅黑" w:eastAsia="微软雅黑" w:cs="微软雅黑"/>
          <w:caps w:val="0"/>
          <w:color w:val="D1D2D2"/>
          <w:spacing w:val="0"/>
          <w:sz w:val="18"/>
          <w:szCs w:val="18"/>
          <w:shd w:val="clear" w:fill="384548"/>
        </w:rPr>
        <w:t>Note: The default wearing state is enabled upon startup, and a detachment alarm will be reported if no heart rate is detected.</w:t>
      </w:r>
    </w:p>
    <w:p w14:paraId="1F7557E2">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(2) Power off:</w:t>
      </w:r>
    </w:p>
    <w:p w14:paraId="3E7A6A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280"/>
        <w:jc w:val="left"/>
        <w:rPr>
          <w:rFonts w:hint="default" w:ascii="Consolas" w:hAnsi="Consolas" w:eastAsia="Consolas" w:cs="Consolas"/>
          <w:caps w:val="0"/>
          <w:color w:val="D1D2D2"/>
          <w:spacing w:val="0"/>
          <w:sz w:val="18"/>
          <w:szCs w:val="18"/>
          <w:shd w:val="clear" w:fill="384548"/>
        </w:rPr>
      </w:pPr>
      <w:r>
        <w:rPr>
          <w:rFonts w:hint="default" w:ascii="Consolas" w:hAnsi="Consolas" w:eastAsia="Consolas" w:cs="Consolas"/>
          <w:caps w:val="0"/>
          <w:color w:val="D1D2D2"/>
          <w:spacing w:val="0"/>
          <w:sz w:val="18"/>
          <w:szCs w:val="18"/>
          <w:shd w:val="clear" w:fill="384548"/>
        </w:rPr>
        <w:t>Low battery shutdown: The screen will turn off after the interface displays Byebye.</w:t>
      </w:r>
    </w:p>
    <w:p w14:paraId="7C307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280"/>
        <w:jc w:val="left"/>
        <w:rPr>
          <w:rFonts w:hint="default" w:ascii="Consolas" w:hAnsi="Consolas" w:eastAsia="Consolas" w:cs="Consolas"/>
          <w:caps w:val="0"/>
          <w:color w:val="D1D2D2"/>
          <w:spacing w:val="0"/>
          <w:sz w:val="18"/>
          <w:szCs w:val="18"/>
          <w:shd w:val="clear" w:fill="384548"/>
        </w:rPr>
      </w:pPr>
      <w:r>
        <w:rPr>
          <w:rFonts w:hint="default" w:ascii="Consolas" w:hAnsi="Consolas" w:eastAsia="Consolas" w:cs="Consolas"/>
          <w:caps w:val="0"/>
          <w:color w:val="D1D2D2"/>
          <w:spacing w:val="0"/>
          <w:sz w:val="18"/>
          <w:szCs w:val="18"/>
          <w:shd w:val="clear" w:fill="384548"/>
        </w:rPr>
        <w:t>Manual shutdown: Shutdown: Press and hold the button for more than 10 seconds, the interface displays Byebye and then the screen goes off.</w:t>
      </w:r>
    </w:p>
    <w:p w14:paraId="5C37F354">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(3) SOS function:</w:t>
      </w:r>
    </w:p>
    <w:p w14:paraId="4A89DE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280"/>
        <w:jc w:val="left"/>
        <w:rPr>
          <w:rFonts w:hint="default" w:ascii="Consolas" w:hAnsi="Consolas" w:eastAsia="Consolas" w:cs="Consolas"/>
          <w:caps w:val="0"/>
          <w:color w:val="D1D2D2"/>
          <w:spacing w:val="0"/>
          <w:sz w:val="18"/>
          <w:szCs w:val="18"/>
          <w:shd w:val="clear" w:fill="384548"/>
        </w:rPr>
      </w:pPr>
      <w:r>
        <w:rPr>
          <w:rFonts w:hint="default" w:ascii="Consolas" w:hAnsi="Consolas" w:eastAsia="Consolas" w:cs="Consolas"/>
          <w:caps w:val="0"/>
          <w:color w:val="D1D2D2"/>
          <w:spacing w:val="0"/>
          <w:sz w:val="18"/>
          <w:szCs w:val="18"/>
          <w:shd w:val="clear" w:fill="384548"/>
        </w:rPr>
        <w:t>Trigger mode: After triggering, the device does not enter sleep mode. Long press the down key for 3s, the interface displays SOS SEND OK/SOS sending successfully, and then the SOS icon appears.</w:t>
      </w:r>
    </w:p>
    <w:p w14:paraId="15EF99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280"/>
        <w:jc w:val="left"/>
        <w:rPr>
          <w:rFonts w:hint="default" w:ascii="Consolas" w:hAnsi="Consolas" w:eastAsia="Consolas" w:cs="Consolas"/>
          <w:caps w:val="0"/>
          <w:color w:val="D1D2D2"/>
          <w:spacing w:val="0"/>
          <w:sz w:val="18"/>
          <w:szCs w:val="18"/>
        </w:rPr>
      </w:pPr>
      <w:r>
        <w:rPr>
          <w:rFonts w:hint="default" w:ascii="Consolas" w:hAnsi="Consolas" w:eastAsia="Consolas" w:cs="Consolas"/>
          <w:caps w:val="0"/>
          <w:color w:val="D1D2D2"/>
          <w:spacing w:val="0"/>
          <w:sz w:val="18"/>
          <w:szCs w:val="18"/>
          <w:shd w:val="clear" w:fill="384548"/>
        </w:rPr>
        <w:t>Cancellation method: In SOS mode, long press the down key for 3s, the interface displays SEND CENCEL/SOS canceled, and the SOS icon disappears.</w:t>
      </w:r>
    </w:p>
    <w:p w14:paraId="7EE9080E">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(4) Signal status:</w:t>
      </w:r>
    </w:p>
    <w:p w14:paraId="40DCB1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default" w:ascii="Consolas" w:hAnsi="Consolas" w:eastAsia="Consolas" w:cs="Consolas"/>
          <w:caps w:val="0"/>
          <w:color w:val="D1D2D2"/>
          <w:spacing w:val="0"/>
          <w:sz w:val="18"/>
          <w:szCs w:val="18"/>
        </w:rPr>
      </w:pPr>
      <w:r>
        <w:rPr>
          <w:rFonts w:hint="default" w:ascii="Consolas" w:hAnsi="Consolas" w:eastAsia="Consolas" w:cs="Consolas"/>
          <w:caps w:val="0"/>
          <w:color w:val="D1D2D2"/>
          <w:spacing w:val="0"/>
          <w:sz w:val="18"/>
          <w:szCs w:val="18"/>
          <w:shd w:val="clear" w:fill="384548"/>
        </w:rPr>
        <w:t>No signal: The interface signal is a horizontal line. Signal available: The interface signal has a stepped bar graph.</w:t>
      </w:r>
    </w:p>
    <w:p w14:paraId="50C50698">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(5) Device sleep:</w:t>
      </w:r>
    </w:p>
    <w:p w14:paraId="38A0B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default" w:ascii="Consolas" w:hAnsi="Consolas" w:eastAsia="Consolas" w:cs="Consolas"/>
          <w:caps w:val="0"/>
          <w:color w:val="D1D2D2"/>
          <w:spacing w:val="0"/>
          <w:sz w:val="18"/>
          <w:szCs w:val="18"/>
        </w:rPr>
      </w:pPr>
      <w:r>
        <w:rPr>
          <w:rFonts w:hint="default" w:ascii="Consolas" w:hAnsi="Consolas" w:eastAsia="Consolas" w:cs="Consolas"/>
          <w:caps w:val="0"/>
          <w:color w:val="D1D2D2"/>
          <w:spacing w:val="0"/>
          <w:sz w:val="18"/>
          <w:szCs w:val="18"/>
          <w:shd w:val="clear" w:fill="384548"/>
        </w:rPr>
        <w:t>Trigger condition: The device does not move for 40 minutes and enters sleep mode, does not report location health data, and only reports F9 heartbeat packets to maintain a long connection.</w:t>
      </w:r>
    </w:p>
    <w:p w14:paraId="6A2BF198">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(7) Vibration:</w:t>
      </w:r>
    </w:p>
    <w:p w14:paraId="174DB5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default" w:ascii="Consolas" w:hAnsi="Consolas" w:eastAsia="宋体" w:cs="Consolas"/>
          <w:caps w:val="0"/>
          <w:color w:val="D1D2D2"/>
          <w:spacing w:val="0"/>
          <w:sz w:val="18"/>
          <w:szCs w:val="18"/>
          <w:lang w:val="en-US" w:eastAsia="zh-CN"/>
        </w:rPr>
      </w:pPr>
      <w:r>
        <w:rPr>
          <w:rStyle w:val="15"/>
          <w:rFonts w:hint="default" w:ascii="Consolas" w:hAnsi="Consolas" w:eastAsia="Consolas" w:cs="Consolas"/>
          <w:caps w:val="0"/>
          <w:color w:val="D1D2D2"/>
          <w:spacing w:val="0"/>
          <w:sz w:val="18"/>
          <w:szCs w:val="18"/>
          <w:shd w:val="clear" w:fill="384548"/>
        </w:rPr>
        <w:t>Received downlink text message</w:t>
      </w:r>
      <w:r>
        <w:rPr>
          <w:rStyle w:val="15"/>
          <w:rFonts w:hint="eastAsia" w:ascii="Consolas" w:hAnsi="Consolas" w:cs="Consolas"/>
          <w:caps w:val="0"/>
          <w:color w:val="D1D2D2"/>
          <w:spacing w:val="0"/>
          <w:sz w:val="18"/>
          <w:szCs w:val="18"/>
          <w:shd w:val="clear" w:fill="384548"/>
          <w:lang w:val="en-US" w:eastAsia="zh-CN"/>
        </w:rPr>
        <w:t>, abnormal data alarm</w:t>
      </w:r>
    </w:p>
    <w:p w14:paraId="22AA4B8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color w:val="D1D2D2"/>
          <w:sz w:val="14"/>
          <w:szCs w:val="14"/>
        </w:rPr>
      </w:pPr>
    </w:p>
    <w:p w14:paraId="58CD257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56B256E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9" w:name="&lt;strong&gt;2.2 设备默认上报逻辑&lt;/strong&gt;"/>
      <w:bookmarkEnd w:id="9"/>
      <w:bookmarkStart w:id="10" w:name="_Toc21874"/>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10"/>
    </w:p>
    <w:p w14:paraId="599B318A">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General version:</w:t>
      </w:r>
    </w:p>
    <w:p w14:paraId="6A5275F8">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(1) Location-related reporting</w:t>
      </w:r>
    </w:p>
    <w:p w14:paraId="7B6CB4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GPS / WiFi / Bluetooth beacon: Default reporting frequency 10 minutes, default positioning priority: WiFi &gt; GPS, WiFi positioning is preferred, switch to GPS positioning if WiFi positioning is not available.</w:t>
      </w:r>
    </w:p>
    <w:p w14:paraId="3048FF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ascii="Consolas" w:hAnsi="Consolas" w:eastAsia="Consolas" w:cs="Consolas"/>
          <w:caps w:val="0"/>
          <w:color w:val="D1D2D2"/>
          <w:spacing w:val="0"/>
          <w:sz w:val="18"/>
          <w:szCs w:val="18"/>
        </w:rPr>
      </w:pPr>
      <w:r>
        <w:rPr>
          <w:rStyle w:val="15"/>
          <w:rFonts w:hint="default" w:ascii="Consolas" w:hAnsi="Consolas" w:eastAsia="Consolas" w:cs="Consolas"/>
          <w:caps w:val="0"/>
          <w:color w:val="D1D2D2"/>
          <w:spacing w:val="0"/>
          <w:sz w:val="18"/>
          <w:szCs w:val="18"/>
          <w:shd w:val="clear" w:fill="384548"/>
        </w:rPr>
        <w:t>Base station (0x15): The latitude and longitude of the communication base station obtained by automatically requesting from the module after WiFi positioning fails. The accuracy is not high and is used for auxiliary reference. Generally, there is no such report in the environment. The positioning priority cannot be issued and is bound to WiFi positioning.</w:t>
      </w:r>
    </w:p>
    <w:p w14:paraId="1BE0C481">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(2) Alarm-related reports</w:t>
      </w:r>
    </w:p>
    <w:p w14:paraId="0884F1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SOS alarm (0x02): User actively triggers, see the previous section for triggering method</w:t>
      </w:r>
    </w:p>
    <w:p w14:paraId="28591B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SOS cancellation (0x02): User actively triggers cancellation, see the previous section for triggering method</w:t>
      </w:r>
    </w:p>
    <w:p w14:paraId="430B53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Power-off alarm (0x21): Device actively powers off or low battery powers off, see the previous section for triggering method</w:t>
      </w:r>
    </w:p>
    <w:p w14:paraId="716C09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Wearing and falling off alarm (0x02): The device determines wearing according to the health sampling reporting frequency. If the heart rate is measured, the wearing alarm is reported. If the heart rate is not measured, the falling off alarm is reported.</w:t>
      </w:r>
    </w:p>
    <w:p w14:paraId="54B582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Sedentary stay alarm (0x02): Default 15 minutes of immobility triggers reporting</w:t>
      </w:r>
    </w:p>
    <w:p w14:paraId="46B98D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Fall alarm (0x02): The device falls freely from a certain height and meets the fall algorithm to trigger</w:t>
      </w:r>
    </w:p>
    <w:p w14:paraId="38452C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Low battery alarm (0x02): Triggered when the current battery level of the device is less than or equal to 0</w:t>
      </w:r>
    </w:p>
    <w:p w14:paraId="764648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default" w:ascii="Consolas" w:hAnsi="Consolas" w:eastAsia="Consolas" w:cs="Consolas"/>
          <w:caps w:val="0"/>
          <w:color w:val="D1D2D2"/>
          <w:spacing w:val="0"/>
          <w:sz w:val="18"/>
          <w:szCs w:val="18"/>
        </w:rPr>
      </w:pPr>
      <w:r>
        <w:rPr>
          <w:rStyle w:val="15"/>
          <w:rFonts w:hint="default" w:ascii="Consolas" w:hAnsi="Consolas" w:eastAsia="Consolas" w:cs="Consolas"/>
          <w:caps w:val="0"/>
          <w:color w:val="D1D2D2"/>
          <w:spacing w:val="0"/>
          <w:sz w:val="18"/>
          <w:szCs w:val="18"/>
          <w:shd w:val="clear" w:fill="384548"/>
        </w:rPr>
        <w:t>Exception</w:t>
      </w:r>
      <w:r>
        <w:rPr>
          <w:rStyle w:val="15"/>
          <w:rFonts w:hint="eastAsia" w:ascii="Consolas" w:hAnsi="Consolas" w:cs="Consolas"/>
          <w:caps w:val="0"/>
          <w:color w:val="D1D2D2"/>
          <w:spacing w:val="0"/>
          <w:sz w:val="18"/>
          <w:szCs w:val="18"/>
          <w:shd w:val="clear" w:fill="384548"/>
          <w:lang w:val="en-US" w:eastAsia="zh-CN"/>
        </w:rPr>
        <w:t>Data</w:t>
      </w:r>
      <w:r>
        <w:rPr>
          <w:rStyle w:val="15"/>
          <w:rFonts w:hint="default" w:ascii="Consolas" w:hAnsi="Consolas" w:eastAsia="Consolas" w:cs="Consolas"/>
          <w:caps w:val="0"/>
          <w:color w:val="D1D2D2"/>
          <w:spacing w:val="0"/>
          <w:sz w:val="18"/>
          <w:szCs w:val="18"/>
          <w:shd w:val="clear" w:fill="384548"/>
        </w:rPr>
        <w:t>Alarm(</w:t>
      </w:r>
      <w:r>
        <w:rPr>
          <w:rFonts w:hint="default" w:ascii="Consolas" w:hAnsi="Consolas" w:eastAsia="Consolas" w:cs="Consolas"/>
          <w:caps w:val="0"/>
          <w:color w:val="D19A66"/>
          <w:spacing w:val="0"/>
          <w:sz w:val="18"/>
          <w:szCs w:val="18"/>
          <w:shd w:val="clear" w:fill="384548"/>
        </w:rPr>
        <w:t>0</w:t>
      </w:r>
      <w:r>
        <w:rPr>
          <w:rStyle w:val="15"/>
          <w:rFonts w:hint="default" w:ascii="Consolas" w:hAnsi="Consolas" w:eastAsia="Consolas" w:cs="Consolas"/>
          <w:caps w:val="0"/>
          <w:color w:val="D1D2D2"/>
          <w:spacing w:val="0"/>
          <w:sz w:val="18"/>
          <w:szCs w:val="18"/>
          <w:shd w:val="clear" w:fill="384548"/>
        </w:rPr>
        <w:t>x16): Report when the device detects a temperature exceeding</w:t>
      </w:r>
      <w:r>
        <w:rPr>
          <w:rFonts w:hint="default" w:ascii="Consolas" w:hAnsi="Consolas" w:eastAsia="Consolas" w:cs="Consolas"/>
          <w:caps w:val="0"/>
          <w:color w:val="E06C75"/>
          <w:spacing w:val="0"/>
          <w:sz w:val="18"/>
          <w:szCs w:val="18"/>
          <w:shd w:val="clear" w:fill="384548"/>
        </w:rPr>
        <w:t>40</w:t>
      </w:r>
      <w:r>
        <w:rPr>
          <w:rStyle w:val="15"/>
          <w:rFonts w:hint="default" w:ascii="Consolas" w:hAnsi="Consolas" w:eastAsia="Consolas" w:cs="Consolas"/>
          <w:caps w:val="0"/>
          <w:color w:val="D1D2D2"/>
          <w:spacing w:val="0"/>
          <w:sz w:val="18"/>
          <w:szCs w:val="18"/>
          <w:shd w:val="clear" w:fill="384548"/>
        </w:rPr>
        <w:t>degrees Celsius</w:t>
      </w:r>
    </w:p>
    <w:p w14:paraId="5E571243">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(3) Health-related reporting</w:t>
      </w:r>
    </w:p>
    <w:p w14:paraId="50BA96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Step count, heart rate, body temperature</w:t>
      </w:r>
      <w:r>
        <w:rPr>
          <w:rFonts w:hint="default" w:ascii="Consolas" w:hAnsi="Consolas" w:eastAsia="Consolas" w:cs="Consolas"/>
          <w:caps w:val="0"/>
          <w:color w:val="E06C75"/>
          <w:spacing w:val="0"/>
          <w:sz w:val="18"/>
          <w:szCs w:val="18"/>
          <w:shd w:val="clear" w:fill="384548"/>
        </w:rPr>
        <w:t>&amp;</w:t>
      </w:r>
      <w:r>
        <w:rPr>
          <w:rStyle w:val="15"/>
          <w:rFonts w:hint="default" w:ascii="Consolas" w:hAnsi="Consolas" w:eastAsia="Consolas" w:cs="Consolas"/>
          <w:caps w:val="0"/>
          <w:color w:val="D1D2D2"/>
          <w:spacing w:val="0"/>
          <w:sz w:val="18"/>
          <w:szCs w:val="18"/>
          <w:shd w:val="clear" w:fill="384548"/>
        </w:rPr>
        <w:t>wrist temperature, blood pressure, blood oxygen (</w:t>
      </w:r>
      <w:r>
        <w:rPr>
          <w:rFonts w:hint="default" w:ascii="Consolas" w:hAnsi="Consolas" w:eastAsia="Consolas" w:cs="Consolas"/>
          <w:caps w:val="0"/>
          <w:color w:val="D19A66"/>
          <w:spacing w:val="0"/>
          <w:sz w:val="18"/>
          <w:szCs w:val="18"/>
          <w:shd w:val="clear" w:fill="384548"/>
        </w:rPr>
        <w:t>0</w:t>
      </w:r>
      <w:r>
        <w:rPr>
          <w:rStyle w:val="15"/>
          <w:rFonts w:hint="default" w:ascii="Consolas" w:hAnsi="Consolas" w:eastAsia="Consolas" w:cs="Consolas"/>
          <w:caps w:val="0"/>
          <w:color w:val="D1D2D2"/>
          <w:spacing w:val="0"/>
          <w:sz w:val="18"/>
          <w:szCs w:val="18"/>
          <w:shd w:val="clear" w:fill="384548"/>
        </w:rPr>
        <w:t>x32): Default reporting frequency</w:t>
      </w:r>
      <w:r>
        <w:rPr>
          <w:rFonts w:hint="default" w:ascii="Consolas" w:hAnsi="Consolas" w:eastAsia="Consolas" w:cs="Consolas"/>
          <w:caps w:val="0"/>
          <w:color w:val="E06C75"/>
          <w:spacing w:val="0"/>
          <w:sz w:val="18"/>
          <w:szCs w:val="18"/>
          <w:shd w:val="clear" w:fill="384548"/>
        </w:rPr>
        <w:t>10</w:t>
      </w:r>
      <w:r>
        <w:rPr>
          <w:rStyle w:val="15"/>
          <w:rFonts w:hint="default" w:ascii="Consolas" w:hAnsi="Consolas" w:eastAsia="Consolas" w:cs="Consolas"/>
          <w:caps w:val="0"/>
          <w:color w:val="D1D2D2"/>
          <w:spacing w:val="0"/>
          <w:sz w:val="18"/>
          <w:szCs w:val="18"/>
          <w:shd w:val="clear" w:fill="384548"/>
        </w:rPr>
        <w:t>minutes</w:t>
      </w:r>
    </w:p>
    <w:p w14:paraId="01806A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default" w:ascii="Consolas" w:hAnsi="Consolas" w:eastAsia="Consolas" w:cs="Consolas"/>
          <w:caps w:val="0"/>
          <w:color w:val="D1D2D2"/>
          <w:spacing w:val="0"/>
          <w:sz w:val="14"/>
          <w:szCs w:val="14"/>
        </w:rPr>
      </w:pPr>
      <w:r>
        <w:rPr>
          <w:rStyle w:val="15"/>
          <w:rFonts w:hint="default" w:ascii="Consolas" w:hAnsi="Consolas" w:eastAsia="Consolas" w:cs="Consolas"/>
          <w:caps w:val="0"/>
          <w:color w:val="D1D2D2"/>
          <w:spacing w:val="0"/>
          <w:sz w:val="18"/>
          <w:szCs w:val="18"/>
          <w:shd w:val="clear" w:fill="384548"/>
        </w:rPr>
        <w:t>Sleep (</w:t>
      </w:r>
      <w:r>
        <w:rPr>
          <w:rFonts w:hint="default" w:ascii="Consolas" w:hAnsi="Consolas" w:eastAsia="Consolas" w:cs="Consolas"/>
          <w:caps w:val="0"/>
          <w:color w:val="D19A66"/>
          <w:spacing w:val="0"/>
          <w:sz w:val="18"/>
          <w:szCs w:val="18"/>
          <w:shd w:val="clear" w:fill="384548"/>
        </w:rPr>
        <w:t>0</w:t>
      </w:r>
      <w:r>
        <w:rPr>
          <w:rStyle w:val="15"/>
          <w:rFonts w:hint="default" w:ascii="Consolas" w:hAnsi="Consolas" w:eastAsia="Consolas" w:cs="Consolas"/>
          <w:caps w:val="0"/>
          <w:color w:val="D1D2D2"/>
          <w:spacing w:val="0"/>
          <w:sz w:val="18"/>
          <w:szCs w:val="18"/>
          <w:shd w:val="clear" w:fill="384548"/>
        </w:rPr>
        <w:t>xC5): Statistical time period</w:t>
      </w:r>
      <w:r>
        <w:rPr>
          <w:rFonts w:hint="default" w:ascii="Consolas" w:hAnsi="Consolas" w:eastAsia="Consolas" w:cs="Consolas"/>
          <w:caps w:val="0"/>
          <w:color w:val="E06C75"/>
          <w:spacing w:val="0"/>
          <w:sz w:val="18"/>
          <w:szCs w:val="18"/>
          <w:shd w:val="clear" w:fill="384548"/>
        </w:rPr>
        <w:t>21</w:t>
      </w:r>
      <w:r>
        <w:rPr>
          <w:rStyle w:val="15"/>
          <w:rFonts w:hint="default" w:ascii="Consolas" w:hAnsi="Consolas" w:eastAsia="Consolas" w:cs="Consolas"/>
          <w:caps w:val="0"/>
          <w:color w:val="D1D2D2"/>
          <w:spacing w:val="0"/>
          <w:sz w:val="18"/>
          <w:szCs w:val="18"/>
          <w:shd w:val="clear" w:fill="384548"/>
        </w:rPr>
        <w:t>:</w:t>
      </w:r>
      <w:r>
        <w:rPr>
          <w:rFonts w:hint="default" w:ascii="Consolas" w:hAnsi="Consolas" w:eastAsia="Consolas" w:cs="Consolas"/>
          <w:caps w:val="0"/>
          <w:color w:val="E06C75"/>
          <w:spacing w:val="0"/>
          <w:sz w:val="18"/>
          <w:szCs w:val="18"/>
          <w:shd w:val="clear" w:fill="384548"/>
        </w:rPr>
        <w:t>00-08</w:t>
      </w:r>
      <w:r>
        <w:rPr>
          <w:rStyle w:val="15"/>
          <w:rFonts w:hint="default" w:ascii="Consolas" w:hAnsi="Consolas" w:eastAsia="Consolas" w:cs="Consolas"/>
          <w:caps w:val="0"/>
          <w:color w:val="D1D2D2"/>
          <w:spacing w:val="0"/>
          <w:sz w:val="18"/>
          <w:szCs w:val="18"/>
          <w:shd w:val="clear" w:fill="384548"/>
        </w:rPr>
        <w:t>:</w:t>
      </w:r>
      <w:r>
        <w:rPr>
          <w:rFonts w:hint="default" w:ascii="Consolas" w:hAnsi="Consolas" w:eastAsia="Consolas" w:cs="Consolas"/>
          <w:caps w:val="0"/>
          <w:color w:val="E06C75"/>
          <w:spacing w:val="0"/>
          <w:sz w:val="18"/>
          <w:szCs w:val="18"/>
          <w:shd w:val="clear" w:fill="384548"/>
        </w:rPr>
        <w:t>00</w:t>
      </w:r>
      <w:r>
        <w:rPr>
          <w:rStyle w:val="15"/>
          <w:rFonts w:hint="default" w:ascii="Consolas" w:hAnsi="Consolas" w:eastAsia="Consolas" w:cs="Consolas"/>
          <w:caps w:val="0"/>
          <w:color w:val="D1D2D2"/>
          <w:spacing w:val="0"/>
          <w:sz w:val="18"/>
          <w:szCs w:val="18"/>
          <w:shd w:val="clear" w:fill="384548"/>
        </w:rPr>
        <w:t>, sleep data will be reported according to the status during this time period</w:t>
      </w:r>
    </w:p>
    <w:p w14:paraId="3BD40348">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(4) Device information and status reporting</w:t>
      </w:r>
    </w:p>
    <w:p w14:paraId="607F44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Status parameters (</w:t>
      </w:r>
      <w:r>
        <w:rPr>
          <w:rFonts w:hint="default" w:ascii="Consolas" w:hAnsi="Consolas" w:eastAsia="Consolas" w:cs="Consolas"/>
          <w:caps w:val="0"/>
          <w:color w:val="D19A66"/>
          <w:spacing w:val="0"/>
          <w:sz w:val="18"/>
          <w:szCs w:val="18"/>
          <w:shd w:val="clear" w:fill="384548"/>
        </w:rPr>
        <w:t>0</w:t>
      </w:r>
      <w:r>
        <w:rPr>
          <w:rStyle w:val="15"/>
          <w:rFonts w:hint="default" w:ascii="Consolas" w:hAnsi="Consolas" w:eastAsia="Consolas" w:cs="Consolas"/>
          <w:caps w:val="0"/>
          <w:color w:val="D1D2D2"/>
          <w:spacing w:val="0"/>
          <w:sz w:val="18"/>
          <w:szCs w:val="18"/>
          <w:shd w:val="clear" w:fill="384548"/>
        </w:rPr>
        <w:t>xA9): One report will be made when the device is turned on</w:t>
      </w:r>
    </w:p>
    <w:p w14:paraId="09F1AB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SIM card ICCID (</w:t>
      </w:r>
      <w:r>
        <w:rPr>
          <w:rFonts w:hint="default" w:ascii="Consolas" w:hAnsi="Consolas" w:eastAsia="Consolas" w:cs="Consolas"/>
          <w:caps w:val="0"/>
          <w:color w:val="D19A66"/>
          <w:spacing w:val="0"/>
          <w:sz w:val="18"/>
          <w:szCs w:val="18"/>
          <w:shd w:val="clear" w:fill="384548"/>
        </w:rPr>
        <w:t>0</w:t>
      </w:r>
      <w:r>
        <w:rPr>
          <w:rStyle w:val="15"/>
          <w:rFonts w:hint="default" w:ascii="Consolas" w:hAnsi="Consolas" w:eastAsia="Consolas" w:cs="Consolas"/>
          <w:caps w:val="0"/>
          <w:color w:val="D1D2D2"/>
          <w:spacing w:val="0"/>
          <w:sz w:val="18"/>
          <w:szCs w:val="18"/>
          <w:shd w:val="clear" w:fill="384548"/>
        </w:rPr>
        <w:t>xF3): One report will be made when the device is turned on</w:t>
      </w:r>
    </w:p>
    <w:p w14:paraId="43D819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Style w:val="15"/>
          <w:rFonts w:hint="default" w:ascii="Consolas" w:hAnsi="Consolas" w:eastAsia="Consolas" w:cs="Consolas"/>
          <w:caps w:val="0"/>
          <w:color w:val="D1D2D2"/>
          <w:spacing w:val="0"/>
          <w:sz w:val="18"/>
          <w:szCs w:val="18"/>
          <w:shd w:val="clear" w:fill="384548"/>
        </w:rPr>
        <w:t>Charging status (</w:t>
      </w:r>
      <w:r>
        <w:rPr>
          <w:rFonts w:hint="default" w:ascii="Consolas" w:hAnsi="Consolas" w:eastAsia="Consolas" w:cs="Consolas"/>
          <w:caps w:val="0"/>
          <w:color w:val="D19A66"/>
          <w:spacing w:val="0"/>
          <w:sz w:val="18"/>
          <w:szCs w:val="18"/>
          <w:shd w:val="clear" w:fill="384548"/>
        </w:rPr>
        <w:t>0</w:t>
      </w:r>
      <w:r>
        <w:rPr>
          <w:rStyle w:val="15"/>
          <w:rFonts w:hint="default" w:ascii="Consolas" w:hAnsi="Consolas" w:eastAsia="Consolas" w:cs="Consolas"/>
          <w:caps w:val="0"/>
          <w:color w:val="D1D2D2"/>
          <w:spacing w:val="0"/>
          <w:sz w:val="18"/>
          <w:szCs w:val="18"/>
          <w:shd w:val="clear" w:fill="384548"/>
        </w:rPr>
        <w:t>xC3): Report when charging starts, charging ends, and when fully charged</w:t>
      </w:r>
    </w:p>
    <w:p w14:paraId="103346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default" w:ascii="Consolas" w:hAnsi="Consolas" w:eastAsia="Consolas" w:cs="Consolas"/>
          <w:caps w:val="0"/>
          <w:color w:val="D1D2D2"/>
          <w:spacing w:val="0"/>
          <w:sz w:val="18"/>
          <w:szCs w:val="18"/>
        </w:rPr>
      </w:pPr>
      <w:r>
        <w:rPr>
          <w:rStyle w:val="15"/>
          <w:rFonts w:hint="default" w:ascii="Consolas" w:hAnsi="Consolas" w:eastAsia="Consolas" w:cs="Consolas"/>
          <w:caps w:val="0"/>
          <w:color w:val="D1D2D2"/>
          <w:spacing w:val="0"/>
          <w:sz w:val="18"/>
          <w:szCs w:val="18"/>
          <w:shd w:val="clear" w:fill="384548"/>
        </w:rPr>
        <w:t>Battery signal (</w:t>
      </w:r>
      <w:r>
        <w:rPr>
          <w:rFonts w:hint="default" w:ascii="Consolas" w:hAnsi="Consolas" w:eastAsia="Consolas" w:cs="Consolas"/>
          <w:caps w:val="0"/>
          <w:color w:val="D19A66"/>
          <w:spacing w:val="0"/>
          <w:sz w:val="18"/>
          <w:szCs w:val="18"/>
          <w:shd w:val="clear" w:fill="384548"/>
        </w:rPr>
        <w:t>0</w:t>
      </w:r>
      <w:r>
        <w:rPr>
          <w:rStyle w:val="15"/>
          <w:rFonts w:hint="default" w:ascii="Consolas" w:hAnsi="Consolas" w:eastAsia="Consolas" w:cs="Consolas"/>
          <w:caps w:val="0"/>
          <w:color w:val="D1D2D2"/>
          <w:spacing w:val="0"/>
          <w:sz w:val="18"/>
          <w:szCs w:val="18"/>
          <w:shd w:val="clear" w:fill="384548"/>
        </w:rPr>
        <w:t>xF9), reported once every 4 minutes by default, (previous firmware) a report will also be made after positioning and health reporting</w:t>
      </w:r>
    </w:p>
    <w:p w14:paraId="62F42D5E">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(5) Downlink feedback</w:t>
      </w:r>
    </w:p>
    <w:p w14:paraId="085EDF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default" w:ascii="Consolas" w:hAnsi="Consolas" w:eastAsia="Consolas" w:cs="Consolas"/>
          <w:caps w:val="0"/>
          <w:color w:val="D1D2D2"/>
          <w:spacing w:val="0"/>
          <w:sz w:val="18"/>
          <w:szCs w:val="18"/>
          <w:shd w:val="clear" w:fill="384548"/>
        </w:rPr>
      </w:pPr>
      <w:r>
        <w:rPr>
          <w:rFonts w:hint="default" w:ascii="Consolas" w:hAnsi="Consolas" w:eastAsia="Consolas" w:cs="Consolas"/>
          <w:caps w:val="0"/>
          <w:color w:val="E06C75"/>
          <w:spacing w:val="0"/>
          <w:sz w:val="18"/>
          <w:szCs w:val="18"/>
          <w:shd w:val="clear" w:fill="384548"/>
        </w:rPr>
        <w:t>Downlink feedback (0xC0): Reported after the device receives the downlink command from the server</w:t>
      </w:r>
    </w:p>
    <w:p w14:paraId="44C927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i w:val="0"/>
          <w:iCs w:val="0"/>
          <w:caps w:val="0"/>
          <w:color w:val="333333"/>
          <w:spacing w:val="0"/>
          <w:sz w:val="21"/>
          <w:szCs w:val="21"/>
          <w:shd w:val="clear" w:fill="FFFFFF"/>
        </w:rPr>
      </w:pPr>
      <w:r>
        <w:rPr>
          <w:rFonts w:hint="default" w:ascii="Consolas" w:hAnsi="Consolas" w:eastAsia="Consolas" w:cs="Consolas"/>
          <w:caps w:val="0"/>
          <w:color w:val="E06C75"/>
          <w:spacing w:val="0"/>
          <w:sz w:val="18"/>
          <w:szCs w:val="18"/>
          <w:shd w:val="clear" w:fill="384548"/>
        </w:rPr>
        <w:t>Message Status Feedback (0x28): After the downlink text message, the device clicks accept or reject</w:t>
      </w:r>
    </w:p>
    <w:p w14:paraId="59441E0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the situation of packet reporting, that is, a data packet contains multiple complete messages. Pay attention not to miss it. The message is a complete message, and there will be no phenomenon of being interrupted in the middle in the next data packet.</w:t>
      </w:r>
    </w:p>
    <w:p w14:paraId="5E981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234BB7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(0xD6) Bluetooth positioning and (0xF9) power signal messages</w:t>
      </w:r>
    </w:p>
    <w:p w14:paraId="4AD05C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positioning:bdbdbdbdd6000119a9cf610445270387bf452708a1bc44279d18b74427e518b7f9</w:t>
      </w:r>
    </w:p>
    <w:p w14:paraId="11E74B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signal:bdbdbdbdf9010000006400002800000019a9cf61ca</w:t>
      </w:r>
    </w:p>
    <w:p w14:paraId="59D9C85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54B949B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1" w:name="&lt;strong&gt;2.3 设备下行说明&lt;/strong&gt;"/>
      <w:bookmarkEnd w:id="11"/>
      <w:bookmarkStart w:id="12" w:name="_Toc22562"/>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12"/>
    </w:p>
    <w:p w14:paraId="6E0CAA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w:t>
      </w:r>
    </w:p>
    <w:p w14:paraId="639766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150CBD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the highest is 1 minute, and the lowest is 1440 minutes. After the device receives the downlink command, the device presses the time period and frequency of the issued command.</w:t>
      </w:r>
    </w:p>
    <w:p w14:paraId="047AA2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of positioning report,</w:t>
      </w:r>
    </w:p>
    <w:p w14:paraId="58773F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at the default 10-minute reporting frequency outside the time period.</w:t>
      </w:r>
    </w:p>
    <w:p w14:paraId="471E27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Text message delivery (0x28):</w:t>
      </w:r>
    </w:p>
    <w:p w14:paraId="0D9A17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GB2312 encoding, up to 40 Chinese characters, one Chinese character occupies 2 bytes, and one English letter occupies 1 byte.</w:t>
      </w:r>
    </w:p>
    <w:p w14:paraId="0EBAC6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Message list - up to 50 historical messages can be saved (Note: Firmware without a message list can save up to 20 messages)</w:t>
      </w:r>
    </w:p>
    <w:p w14:paraId="239BCB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positioning priority delivery (0xCE01):</w:t>
      </w:r>
    </w:p>
    <w:p w14:paraId="0FFDCD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wifi&gt;gps, positioning priority</w:t>
      </w:r>
    </w:p>
    <w:p w14:paraId="669000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positioning priority is delivered as: wifi&gt;gps&gt;Bluetooth beacon, then if wifi cannot be located, switch to gps, and if gps cannot be located, switch to</w:t>
      </w:r>
    </w:p>
    <w:p w14:paraId="0F2B75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20EC1A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health sampling frequency delivery (0xCE02):</w:t>
      </w:r>
    </w:p>
    <w:p w14:paraId="782E9F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2"/>
          <w:rFonts w:hint="eastAsia" w:ascii="微软雅黑" w:hAnsi="微软雅黑" w:eastAsia="微软雅黑" w:cs="微软雅黑"/>
          <w:b/>
          <w:bCs/>
          <w:i w:val="0"/>
          <w:iCs w:val="0"/>
          <w:caps w:val="0"/>
          <w:color w:val="333333"/>
          <w:spacing w:val="0"/>
          <w:sz w:val="37"/>
          <w:szCs w:val="37"/>
          <w:shd w:val="clear" w:fill="FFFFFF"/>
        </w:rPr>
      </w:pPr>
      <w:r>
        <w:rPr>
          <w:rStyle w:val="15"/>
          <w:rFonts w:hint="eastAsia" w:ascii="微软雅黑" w:hAnsi="微软雅黑" w:eastAsia="微软雅黑" w:cs="微软雅黑"/>
          <w:i w:val="0"/>
          <w:iCs w:val="0"/>
          <w:caps w:val="0"/>
          <w:color w:val="D1D2D2"/>
          <w:spacing w:val="0"/>
          <w:sz w:val="18"/>
          <w:szCs w:val="18"/>
          <w:shd w:val="clear" w:fill="384548"/>
        </w:rPr>
        <w:t>The default health sampling frequency is 10 minutes, and the maximum is 2 minutes.</w:t>
      </w:r>
      <w:bookmarkStart w:id="13" w:name="&lt;strong&gt;3 协议数据包结构&lt;/strong&gt;"/>
      <w:bookmarkEnd w:id="13"/>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A44420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4" w:name="_Toc11133"/>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4"/>
    </w:p>
    <w:p w14:paraId="1A4E9606">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2C567CB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5" w:name="&lt;strong&gt;3.1 数据头&lt;/strong&gt;"/>
      <w:bookmarkEnd w:id="15"/>
      <w:bookmarkStart w:id="16" w:name="_Toc4188"/>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6"/>
    </w:p>
    <w:p w14:paraId="512443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response messages, timestamp is used instead):</w:t>
      </w:r>
    </w:p>
    <w:p w14:paraId="52BAB3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9A66"/>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2D68EA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 0xBD0xBD0xBD；</w:t>
      </w:r>
    </w:p>
    <w:p w14:paraId="267647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2E633C6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7" w:name="&lt;strong&gt;3.2 报文标示符(Message ID)&lt;/strong&gt;"/>
      <w:bookmarkEnd w:id="17"/>
      <w:bookmarkStart w:id="18" w:name="_Toc12636"/>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8"/>
    </w:p>
    <w:p w14:paraId="12DF4B2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3547B3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0E097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TCP connection is made, the device will first report a 0xF0 message, which contains the device's unique identifier IMEI.</w:t>
      </w:r>
    </w:p>
    <w:p w14:paraId="7E0611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side needs to record this IMEI as an identifier and reply with a 0xf1 message. Only then will the device side consider this connection successful; otherwise, the connection will be disconnected.</w:t>
      </w:r>
    </w:p>
    <w:p w14:paraId="4E392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694DF1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communicates normally. The long connection reports a 0xF9 heartbeat packet every 4 minutes by default. The 0xF9 heartbeat packet is reported once after the health location is reported.</w:t>
      </w:r>
    </w:p>
    <w:p w14:paraId="6BF4B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a 0xF9 heartbeat packet is reported once after the health location is reported. The reporting of the two is not affected by each other.</w:t>
      </w:r>
    </w:p>
    <w:p w14:paraId="42D7A0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05FB95A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9" w:name="&lt;strong&gt;3.3 Token生成机制&lt;/strong&gt;"/>
      <w:bookmarkEnd w:id="19"/>
      <w:bookmarkStart w:id="20" w:name="_Toc23087"/>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20"/>
    </w:p>
    <w:p w14:paraId="0D0DAD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67946B0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1" w:name="&lt;strong&gt;3.4 有效负载(Payload)&lt;/strong&gt;"/>
      <w:bookmarkEnd w:id="21"/>
      <w:bookmarkStart w:id="22" w:name="_Toc3116"/>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22"/>
    </w:p>
    <w:p w14:paraId="7EAC2F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except for the head token and checksum. The following note is the length of the body.</w:t>
      </w:r>
    </w:p>
    <w:p w14:paraId="27EFE4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618ED0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0DC0D7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482789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7171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9CB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2A4D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75EB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97B4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AF86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BA18E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7E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B71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17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ED9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2D0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95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56D5EC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49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370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E3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CDD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29E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074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228A7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C78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72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42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47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C0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D9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3D0FA2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2C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BE9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8B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FED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450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74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6BC696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69D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253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0CA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55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FE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5DD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4A6522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E9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69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919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85C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4A7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91C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14DCF5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CF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148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E9B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E5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BC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F32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(bit) 2</w:t>
            </w:r>
          </w:p>
        </w:tc>
      </w:tr>
      <w:tr w14:paraId="7BDBB6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BCB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89C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B08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C84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DCB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D2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5FDA49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3F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3A1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3F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794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67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EFA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317EA1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550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97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FD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454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6D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AF2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614F17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4C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DA4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8E7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05E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CC2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8B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5093C63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534799C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3" w:name="&lt;strong&gt;3.5 校验和(Checksum)&lt;/strong&gt;"/>
      <w:bookmarkEnd w:id="23"/>
      <w:bookmarkStart w:id="24" w:name="_Toc16643"/>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4"/>
    </w:p>
    <w:p w14:paraId="234DBBD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and this part can be ignored. Any byte can be used for the downlink instruction.</w:t>
      </w:r>
    </w:p>
    <w:p w14:paraId="531558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sum.ToString("X2") result is 07//The following is the C# code calling method</w:t>
      </w:r>
    </w:p>
    <w:p w14:paraId="110D59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27063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E5310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0E215F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DF58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45A5A3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B8E83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693223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1C52DE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9A182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06D02E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634BC9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6F8470E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78B40CB">
      <w:pPr>
        <w:rPr>
          <w:rStyle w:val="12"/>
          <w:rFonts w:hint="eastAsia" w:ascii="微软雅黑" w:hAnsi="微软雅黑" w:eastAsia="微软雅黑" w:cs="微软雅黑"/>
          <w:b/>
          <w:bCs/>
          <w:i w:val="0"/>
          <w:iCs w:val="0"/>
          <w:caps w:val="0"/>
          <w:color w:val="333333"/>
          <w:spacing w:val="0"/>
          <w:sz w:val="37"/>
          <w:szCs w:val="37"/>
          <w:shd w:val="clear" w:fill="FFFFFF"/>
        </w:rPr>
      </w:pPr>
      <w:bookmarkStart w:id="25" w:name="&lt;strong&gt;4 上报messages报文&lt;/strong&gt;"/>
      <w:bookmarkEnd w:id="25"/>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239989F">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6" w:name="_Toc4487"/>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6"/>
    </w:p>
    <w:p w14:paraId="7F5EDA5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rPr>
      </w:pPr>
      <w:bookmarkStart w:id="27" w:name="&lt;strong&gt;4.1 连接相关上报&lt;/strong&gt;"/>
      <w:bookmarkEnd w:id="27"/>
      <w:bookmarkStart w:id="28" w:name="_Toc9361"/>
      <w:r>
        <w:rPr>
          <w:rStyle w:val="12"/>
          <w:rFonts w:hint="eastAsia" w:ascii="微软雅黑" w:hAnsi="微软雅黑" w:eastAsia="微软雅黑" w:cs="微软雅黑"/>
          <w:b/>
          <w:bCs/>
          <w:i w:val="0"/>
          <w:iCs w:val="0"/>
          <w:caps w:val="0"/>
          <w:color w:val="333333"/>
          <w:spacing w:val="0"/>
          <w:sz w:val="31"/>
          <w:szCs w:val="31"/>
          <w:shd w:val="clear" w:fill="FFFFFF"/>
        </w:rPr>
        <w:t>4.1 Power signal related report</w:t>
      </w:r>
      <w:bookmarkEnd w:id="28"/>
      <w:bookmarkStart w:id="29" w:name="&lt;strong&gt;4.1.1 LNK-LIN (MSGID=0xF0)请求连接（TCP专用）&lt;/strong&gt;"/>
      <w:bookmarkEnd w:id="29"/>
    </w:p>
    <w:p w14:paraId="40E3F1B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10400"/>
      <w:r>
        <w:rPr>
          <w:rStyle w:val="12"/>
          <w:rFonts w:hint="eastAsia" w:ascii="微软雅黑" w:hAnsi="微软雅黑" w:eastAsia="微软雅黑" w:cs="微软雅黑"/>
          <w:b/>
          <w:bCs/>
          <w:i w:val="0"/>
          <w:iCs w:val="0"/>
          <w:caps w:val="0"/>
          <w:color w:val="333333"/>
          <w:spacing w:val="0"/>
          <w:sz w:val="26"/>
          <w:szCs w:val="26"/>
          <w:shd w:val="clear" w:fill="FFFFFF"/>
        </w:rPr>
        <w:t>4.1.3 Power signal upload (MSGID=0xF9)</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FCDE3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E75C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413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25B5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4A0B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74F27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094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BEA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CB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C2D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2A1C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2087"/>
        <w:gridCol w:w="930"/>
        <w:gridCol w:w="825"/>
        <w:gridCol w:w="3607"/>
      </w:tblGrid>
      <w:tr w14:paraId="7179DB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481C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EDD2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D87A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3C75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CDFD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A773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288B5F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EF0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7C3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DC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874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A927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AC5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5FAC47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6E2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73C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8F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C03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2B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0D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4B581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182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DB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68A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3C7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DFF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5F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B2644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7E5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5CA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0ED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604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56D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293D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6EAC10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38EC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6DB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72C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0B4E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18C0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1E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64C4EA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50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96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71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84DB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D0DC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0923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5CCD64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67B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515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6C1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D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F69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DF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38E0D39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p>
    <w:p w14:paraId="7D5599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to big-endian 67BD77E3 --&gt; converts to decimal 1740470243 --&gt; timestamp is 1740470243 seconds --&gt; converts to standard time format UTC time: 2025 - 02 - 25 07 : 57 : 23 --&gt; converts to Beijing time: 2025 - 02 - 25 15 : 57 : 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706199C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3967F76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7434"/>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339BC12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7466"/>
      <w:r>
        <w:rPr>
          <w:rStyle w:val="12"/>
          <w:rFonts w:hint="eastAsia" w:ascii="微软雅黑" w:hAnsi="微软雅黑" w:eastAsia="微软雅黑" w:cs="微软雅黑"/>
          <w:b/>
          <w:bCs/>
          <w:i w:val="0"/>
          <w:iCs w:val="0"/>
          <w:caps w:val="0"/>
          <w:color w:val="333333"/>
          <w:spacing w:val="0"/>
          <w:sz w:val="26"/>
          <w:szCs w:val="26"/>
          <w:shd w:val="clear" w:fill="FFFFFF"/>
        </w:rPr>
        <w:t>4.2.1 Alarm data upload - 1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C9C7D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0718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A8D3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BD87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0B4A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B4C0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927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2A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F76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B3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B2E63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46"/>
        <w:gridCol w:w="1180"/>
        <w:gridCol w:w="1586"/>
        <w:gridCol w:w="930"/>
        <w:gridCol w:w="825"/>
        <w:gridCol w:w="4073"/>
      </w:tblGrid>
      <w:tr w14:paraId="3884ED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9BF6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3306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B675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278D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102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F117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7B848D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80F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0A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A6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D4D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5DF3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142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4A91C8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D2F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D61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1F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0B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A52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B6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48722F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631"/>
        <w:gridCol w:w="1701"/>
        <w:gridCol w:w="1826"/>
        <w:gridCol w:w="1826"/>
        <w:gridCol w:w="2007"/>
      </w:tblGrid>
      <w:tr w14:paraId="00BBB0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5C2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8C22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FDF7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8E8C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6FB2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28FD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31D1FA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C9E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AA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29D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A7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B4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47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4*4096=16384</w:t>
            </w:r>
          </w:p>
        </w:tc>
      </w:tr>
      <w:tr w14:paraId="6E3AB9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AE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5FD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36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172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CC5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284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1*256=256</w:t>
            </w:r>
          </w:p>
        </w:tc>
      </w:tr>
      <w:tr w14:paraId="6D7926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EB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FCF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EE0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ED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90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16D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17C981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B7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08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235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Sedentary alarm (no movement)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B9B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DD0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0020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5B6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2*16=32</w:t>
            </w:r>
          </w:p>
        </w:tc>
      </w:tr>
      <w:tr w14:paraId="23673B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76C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F3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(detach)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A6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(detach)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07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18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8D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1*16=16</w:t>
            </w:r>
          </w:p>
        </w:tc>
      </w:tr>
      <w:tr w14:paraId="09571F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E46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9E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D1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3E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4D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695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376BE3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1B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AC9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392F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DE1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D3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ACF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03C180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50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84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6E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E3B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C1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597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2AA99C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7FEED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alarm: BDBDBDBD020001E377BD678A</w:t>
      </w:r>
    </w:p>
    <w:p w14:paraId="35DB61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EAC3F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7515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0001:Upl_warn alarm content, converted to big-endian:0100--&gt;Wearing alarm</w:t>
      </w:r>
    </w:p>
    <w:p w14:paraId="231016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DB45E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99D91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135D39B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3B8619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off alarm: BDBDBDBD021000E377BD678A</w:t>
      </w:r>
    </w:p>
    <w:p w14:paraId="570229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91748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799F7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1000:Upl_warn alarm content, converted to big-endian0010--&gt;Fall off alarm</w:t>
      </w:r>
    </w:p>
    <w:p w14:paraId="6E1167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BD26C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81B2D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14B8EC4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AF0FA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0409E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B6279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0B482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0200:Upl_warn alarm content, converted to big-endian0002--&gt;SOS alarm</w:t>
      </w:r>
    </w:p>
    <w:p w14:paraId="6F1AD4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6CF4B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669C4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5A593C6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3E5983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262C67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3CE1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04A9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8000:Upl_warn alarm content, converted to big-endian0080--&gt;SOS cancellation</w:t>
      </w:r>
    </w:p>
    <w:p w14:paraId="449932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1A4FBA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6FB84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6A4B002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550EB8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7EC4B4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DA7B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0FCE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0040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4000</w:t>
      </w:r>
      <w:r>
        <w:rPr>
          <w:rStyle w:val="15"/>
          <w:rFonts w:hint="eastAsia" w:ascii="微软雅黑" w:hAnsi="微软雅黑" w:eastAsia="微软雅黑" w:cs="微软雅黑"/>
          <w:i w:val="0"/>
          <w:iCs w:val="0"/>
          <w:caps w:val="0"/>
          <w:color w:val="D1D2D2"/>
          <w:spacing w:val="0"/>
          <w:sz w:val="18"/>
          <w:szCs w:val="18"/>
          <w:shd w:val="clear" w:fill="384548"/>
        </w:rPr>
        <w:t>--&gt;Fall alarm</w:t>
      </w:r>
    </w:p>
    <w:p w14:paraId="10EF7D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054D4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B5A06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 checksum</w:t>
      </w:r>
    </w:p>
    <w:p w14:paraId="4F8A32A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113C94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alarm: BDBDBDBD022000E377BD678A</w:t>
      </w:r>
    </w:p>
    <w:p w14:paraId="075873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87F64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6A28F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0020</w:t>
      </w:r>
      <w:r>
        <w:rPr>
          <w:rStyle w:val="15"/>
          <w:rFonts w:hint="eastAsia" w:ascii="微软雅黑" w:hAnsi="微软雅黑" w:eastAsia="微软雅黑" w:cs="微软雅黑"/>
          <w:i w:val="0"/>
          <w:iCs w:val="0"/>
          <w:caps w:val="0"/>
          <w:color w:val="D1D2D2"/>
          <w:spacing w:val="0"/>
          <w:sz w:val="18"/>
          <w:szCs w:val="18"/>
          <w:shd w:val="clear" w:fill="384548"/>
        </w:rPr>
        <w:t>--&gt;Sedentary alarm</w:t>
      </w:r>
    </w:p>
    <w:p w14:paraId="682D7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08D90E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BB505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 checksum</w:t>
      </w:r>
    </w:p>
    <w:p w14:paraId="20A842F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5B26E4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F367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247D5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9A5EB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6AB137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5A78B2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605A7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 checksum</w:t>
      </w:r>
    </w:p>
    <w:p w14:paraId="2D8FCB6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513857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0C397B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3DE81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D3B27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--&gt;Shutdown alarm</w:t>
      </w:r>
    </w:p>
    <w:p w14:paraId="51E904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F9141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7938E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 checksum</w:t>
      </w:r>
    </w:p>
    <w:p w14:paraId="4C8948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differentiate between shutdown types. See the next section for devices that do differentiate between shutdown types.</w:t>
      </w:r>
    </w:p>
    <w:p w14:paraId="1E72B43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380AB27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26670"/>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5C6F0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55A4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251E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0A2A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EC4B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6907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251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C9E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C30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94E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78412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46"/>
        <w:gridCol w:w="1180"/>
        <w:gridCol w:w="1586"/>
        <w:gridCol w:w="930"/>
        <w:gridCol w:w="825"/>
        <w:gridCol w:w="4073"/>
      </w:tblGrid>
      <w:tr w14:paraId="69D278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1A78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04C7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7C65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3DA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220F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BB4E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5A91EF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CCD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D4F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0B0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5AC1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DA5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C0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6A4821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3D3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A5F8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FB5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10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5BD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E84C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4C2454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032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31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34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9AE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FD56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7E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2EB1EF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7F60338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148A1F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EF34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66D1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8007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621C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E9AA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BEB0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AAF66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AB64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5D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06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charging automatic shutdown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CAC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65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C5F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0EE22E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AF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BC3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6F9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power is too low to shut 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827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A2B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34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2C3061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30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0C8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D8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A71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A0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79C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7E5670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0DA07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BDBDBDBD21040001000000E377BD6767</w:t>
      </w:r>
    </w:p>
    <w:p w14:paraId="0CFA9D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11575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38B051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7C8038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04000000:Upl_warn alarm content, converted to big-endian 0004--&gt;Charging shutdown alarm</w:t>
      </w:r>
    </w:p>
    <w:p w14:paraId="096429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6A8740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36DC2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24E5C56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454AAD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BDBDBDBD21020001000000E377BD6767</w:t>
      </w:r>
    </w:p>
    <w:p w14:paraId="21081E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5D13C3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46BE4E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0F5A7C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7A3804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7A2FA5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8012A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06BBBED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7CC710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498CE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6447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697092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208457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2ACCC9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18EBA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83274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5E1CAE1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7D3DC1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type=5</w:t>
      </w:r>
    </w:p>
    <w:p w14:paraId="595B90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62"/>
        <w:gridCol w:w="1945"/>
        <w:gridCol w:w="1443"/>
        <w:gridCol w:w="4790"/>
      </w:tblGrid>
      <w:tr w14:paraId="249C2B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ED06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99A0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A35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15B4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23272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023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1B8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22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F6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0x05</w:t>
            </w:r>
          </w:p>
        </w:tc>
      </w:tr>
      <w:tr w14:paraId="3B848D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D0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1CF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E6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902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DFCD7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F16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18F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41F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31F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length</w:t>
            </w:r>
          </w:p>
        </w:tc>
      </w:tr>
      <w:tr w14:paraId="2F063D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B24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3D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Warn 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8C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2F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threshold alarm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w:t>
            </w:r>
          </w:p>
        </w:tc>
      </w:tr>
      <w:tr w14:paraId="27E580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B5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A7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0A2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D3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is less than the set health threshold, 02 is greater than the set health threshold</w:t>
            </w:r>
          </w:p>
        </w:tc>
      </w:tr>
      <w:tr w14:paraId="35606D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F34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00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5D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57A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680532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65A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04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29F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77B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is less than the set health threshold, 02 is greater than the set health threshold</w:t>
            </w:r>
          </w:p>
        </w:tc>
      </w:tr>
      <w:tr w14:paraId="29EED6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945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E33C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6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54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25D18C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4F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42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B2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96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B7D7E7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326B41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D4DF8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detects that the heart rate (</w:t>
      </w:r>
      <w:r>
        <w:rPr>
          <w:rFonts w:hint="eastAsia" w:ascii="微软雅黑" w:hAnsi="微软雅黑" w:eastAsia="微软雅黑" w:cs="微软雅黑"/>
          <w:i w:val="0"/>
          <w:iCs w:val="0"/>
          <w:caps w:val="0"/>
          <w:color w:val="D19A66"/>
          <w:spacing w:val="0"/>
          <w:sz w:val="18"/>
          <w:szCs w:val="18"/>
          <w:shd w:val="clear" w:fill="384548"/>
        </w:rPr>
        <w:t>65</w:t>
      </w:r>
      <w:r>
        <w:rPr>
          <w:rStyle w:val="15"/>
          <w:rFonts w:hint="eastAsia" w:ascii="微软雅黑" w:hAnsi="微软雅黑" w:eastAsia="微软雅黑" w:cs="微软雅黑"/>
          <w:i w:val="0"/>
          <w:iCs w:val="0"/>
          <w:caps w:val="0"/>
          <w:color w:val="D1D2D2"/>
          <w:spacing w:val="0"/>
          <w:sz w:val="18"/>
          <w:szCs w:val="18"/>
          <w:shd w:val="clear" w:fill="384548"/>
        </w:rPr>
        <w:t>) is outside the range of the issued health threshold: BDBDBDBD210500E377BD6704000102410073</w:t>
      </w:r>
    </w:p>
    <w:p w14:paraId="166916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4EF51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6F092C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0500</w:t>
      </w:r>
      <w:r>
        <w:rPr>
          <w:rStyle w:val="15"/>
          <w:rFonts w:hint="eastAsia" w:ascii="微软雅黑" w:hAnsi="微软雅黑" w:eastAsia="微软雅黑" w:cs="微软雅黑"/>
          <w:i w:val="0"/>
          <w:iCs w:val="0"/>
          <w:caps w:val="0"/>
          <w:color w:val="D1D2D2"/>
          <w:spacing w:val="0"/>
          <w:sz w:val="18"/>
          <w:szCs w:val="18"/>
          <w:shd w:val="clear" w:fill="384548"/>
        </w:rPr>
        <w:t xml:space="preserve">:Alarm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Alarm type Convert to big-endian</w:t>
      </w:r>
      <w:r>
        <w:rPr>
          <w:rFonts w:hint="eastAsia" w:ascii="微软雅黑" w:hAnsi="微软雅黑" w:eastAsia="微软雅黑" w:cs="微软雅黑"/>
          <w:i w:val="0"/>
          <w:iCs w:val="0"/>
          <w:caps w:val="0"/>
          <w:color w:val="D19A66"/>
          <w:spacing w:val="0"/>
          <w:sz w:val="18"/>
          <w:szCs w:val="18"/>
          <w:shd w:val="clear" w:fill="384548"/>
        </w:rPr>
        <w:t>0005</w:t>
      </w:r>
      <w:r>
        <w:rPr>
          <w:rFonts w:hint="eastAsia" w:ascii="微软雅黑" w:hAnsi="微软雅黑" w:eastAsia="微软雅黑" w:cs="微软雅黑"/>
          <w:i/>
          <w:iCs/>
          <w:caps w:val="0"/>
          <w:color w:val="AAAAAA"/>
          <w:spacing w:val="0"/>
          <w:sz w:val="18"/>
          <w:szCs w:val="18"/>
          <w:shd w:val="clear" w:fill="384548"/>
        </w:rPr>
        <w:t>--&gt;Alarm type=5</w:t>
      </w:r>
    </w:p>
    <w:p w14:paraId="0236FD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w:t>
      </w:r>
      <w:r>
        <w:rPr>
          <w:rFonts w:hint="eastAsia" w:ascii="微软雅黑" w:hAnsi="微软雅黑" w:eastAsia="微软雅黑" w:cs="微软雅黑"/>
          <w:i/>
          <w:iCs/>
          <w:caps w:val="0"/>
          <w:color w:val="AAAAAA"/>
          <w:spacing w:val="0"/>
          <w:sz w:val="18"/>
          <w:szCs w:val="18"/>
          <w:shd w:val="clear" w:fill="384548"/>
        </w:rPr>
        <w:t>--&gt;Convert to decimal 1740470243--&gt;Timestamp is 1740470243 seconds--&gt;</w:t>
      </w:r>
    </w:p>
    <w:p w14:paraId="2DE29D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Fonts w:hint="eastAsia" w:ascii="微软雅黑" w:hAnsi="微软雅黑" w:eastAsia="微软雅黑" w:cs="微软雅黑"/>
          <w:i/>
          <w:iCs/>
          <w:caps w:val="0"/>
          <w:color w:val="AAAAAA"/>
          <w:spacing w:val="0"/>
          <w:sz w:val="18"/>
          <w:szCs w:val="18"/>
          <w:shd w:val="clear" w:fill="384548"/>
        </w:rPr>
        <w:t>--&gt;Convert to Beijing time: 2025-02-25 15:57:23</w:t>
      </w:r>
    </w:p>
    <w:p w14:paraId="2FEB2D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:Content Len Alarm content length Convert to big-endian</w:t>
      </w:r>
      <w:r>
        <w:rPr>
          <w:rFonts w:hint="eastAsia" w:ascii="微软雅黑" w:hAnsi="微软雅黑" w:eastAsia="微软雅黑" w:cs="微软雅黑"/>
          <w:i w:val="0"/>
          <w:iCs w:val="0"/>
          <w:caps w:val="0"/>
          <w:color w:val="D19A66"/>
          <w:spacing w:val="0"/>
          <w:sz w:val="18"/>
          <w:szCs w:val="18"/>
          <w:shd w:val="clear" w:fill="384548"/>
        </w:rPr>
        <w:t>0004</w:t>
      </w:r>
      <w:r>
        <w:rPr>
          <w:rFonts w:hint="eastAsia" w:ascii="微软雅黑" w:hAnsi="微软雅黑" w:eastAsia="微软雅黑" w:cs="微软雅黑"/>
          <w:i/>
          <w:iCs/>
          <w:caps w:val="0"/>
          <w:color w:val="AAAAAA"/>
          <w:spacing w:val="0"/>
          <w:sz w:val="18"/>
          <w:szCs w:val="18"/>
          <w:shd w:val="clear" w:fill="384548"/>
        </w:rPr>
        <w:t>--&gt;Alarm content length is 4 bytes, Note: The length of multiple health threshold alarms will increase</w:t>
      </w:r>
    </w:p>
    <w:p w14:paraId="60F70D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:Health Warn Type Health threshold alarm type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--&gt;Heart rate alarm</w:t>
      </w:r>
    </w:p>
    <w:p w14:paraId="7CB922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:Type Greater than the set health threshold &amp; less than the set health threshold  </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--&gt;Less than the set health threshold</w:t>
      </w:r>
    </w:p>
    <w:p w14:paraId="51875F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4100</w:t>
      </w:r>
      <w:r>
        <w:rPr>
          <w:rStyle w:val="15"/>
          <w:rFonts w:hint="eastAsia" w:ascii="微软雅黑" w:hAnsi="微软雅黑" w:eastAsia="微软雅黑" w:cs="微软雅黑"/>
          <w:i w:val="0"/>
          <w:iCs w:val="0"/>
          <w:caps w:val="0"/>
          <w:color w:val="D1D2D2"/>
          <w:spacing w:val="0"/>
          <w:sz w:val="18"/>
          <w:szCs w:val="18"/>
          <w:shd w:val="clear" w:fill="384548"/>
        </w:rPr>
        <w:t>:Health Value Actually reported health value Convert to big-endian</w:t>
      </w:r>
      <w:r>
        <w:rPr>
          <w:rFonts w:hint="eastAsia" w:ascii="微软雅黑" w:hAnsi="微软雅黑" w:eastAsia="微软雅黑" w:cs="微软雅黑"/>
          <w:i w:val="0"/>
          <w:iCs w:val="0"/>
          <w:caps w:val="0"/>
          <w:color w:val="D19A66"/>
          <w:spacing w:val="0"/>
          <w:sz w:val="18"/>
          <w:szCs w:val="18"/>
          <w:shd w:val="clear" w:fill="384548"/>
        </w:rPr>
        <w:t>0041</w:t>
      </w:r>
      <w:r>
        <w:rPr>
          <w:rFonts w:hint="eastAsia" w:ascii="微软雅黑" w:hAnsi="微软雅黑" w:eastAsia="微软雅黑" w:cs="微软雅黑"/>
          <w:i/>
          <w:iCs/>
          <w:caps w:val="0"/>
          <w:color w:val="AAAAAA"/>
          <w:spacing w:val="0"/>
          <w:sz w:val="18"/>
          <w:szCs w:val="18"/>
          <w:shd w:val="clear" w:fill="384548"/>
        </w:rPr>
        <w:t>--&gt;Convert to decimal 65--&gt;Reported heart rate value is 65</w:t>
      </w:r>
    </w:p>
    <w:p w14:paraId="057CCB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73</w:t>
      </w:r>
      <w:r>
        <w:rPr>
          <w:rStyle w:val="15"/>
          <w:rFonts w:hint="eastAsia" w:ascii="微软雅黑" w:hAnsi="微软雅黑" w:eastAsia="微软雅黑" w:cs="微软雅黑"/>
          <w:i w:val="0"/>
          <w:iCs w:val="0"/>
          <w:caps w:val="0"/>
          <w:color w:val="D1D2D2"/>
          <w:spacing w:val="0"/>
          <w:sz w:val="18"/>
          <w:szCs w:val="18"/>
          <w:shd w:val="clear" w:fill="384548"/>
        </w:rPr>
        <w:t>:checksum checksum</w:t>
      </w:r>
    </w:p>
    <w:p w14:paraId="198D37B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6B96957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2.3 异常数据报警（MSGID=0x16）&lt;/strong&gt;"/>
      <w:bookmarkEnd w:id="38"/>
      <w:bookmarkStart w:id="39" w:name="_Toc14964"/>
      <w:r>
        <w:rPr>
          <w:rStyle w:val="12"/>
          <w:rFonts w:hint="eastAsia" w:ascii="微软雅黑" w:hAnsi="微软雅黑" w:eastAsia="微软雅黑" w:cs="微软雅黑"/>
          <w:b/>
          <w:bCs/>
          <w:i w:val="0"/>
          <w:iCs w:val="0"/>
          <w:caps w:val="0"/>
          <w:color w:val="333333"/>
          <w:spacing w:val="0"/>
          <w:sz w:val="26"/>
          <w:szCs w:val="26"/>
          <w:shd w:val="clear" w:fill="FFFFFF"/>
        </w:rPr>
        <w:t>4.2.3 Abnormal data alarm (MSGID=0x16)</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0B62D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5028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03EB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E98C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B85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DC275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A0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841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E5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964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524F8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3"/>
        <w:gridCol w:w="1316"/>
        <w:gridCol w:w="1742"/>
        <w:gridCol w:w="930"/>
        <w:gridCol w:w="825"/>
        <w:gridCol w:w="3854"/>
      </w:tblGrid>
      <w:tr w14:paraId="729A70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73E1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8C60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3B30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2FF4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A804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CF08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E437E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A3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1CC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7AA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39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595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153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 (0: abnormal heart rate value alarm, 1: abnormal temperature value alarm)</w:t>
            </w:r>
          </w:p>
        </w:tc>
      </w:tr>
      <w:tr w14:paraId="5296C8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CB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F3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DFE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E27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BBD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561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 rate value</w:t>
            </w:r>
          </w:p>
        </w:tc>
      </w:tr>
      <w:tr w14:paraId="66B89A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4E1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B0D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EE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E3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899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76B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r>
      <w:tr w14:paraId="5CBCD6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50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F0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2D7E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45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4D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A5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Air pressure</w:t>
            </w:r>
          </w:p>
        </w:tc>
      </w:tr>
      <w:tr w14:paraId="0AC513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892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FAB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4*U8 or 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96F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expand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7A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29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098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 bytes extension for other sensors</w:t>
            </w:r>
          </w:p>
        </w:tc>
      </w:tr>
    </w:tbl>
    <w:p w14:paraId="2FEA1F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6"/>
          <w:szCs w:val="16"/>
          <w:shd w:val="clear" w:fill="FFFFFF"/>
        </w:rPr>
      </w:pPr>
    </w:p>
    <w:p w14:paraId="644F4D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reported outlier has no practical reference value, but only indicates that the currently detected data is abnormal (such as the value exceeding the range or the sensor detecting abnormally, etc.). The outlier will be removed in other normal messages and reflected in this message, so it can be ignored.</w:t>
      </w:r>
    </w:p>
    <w:p w14:paraId="49FA617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321E64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C4EFD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Temperature anomaly value alarm: BDBDBDBD16010000FF0F000000000000E6</w:t>
      </w:r>
    </w:p>
    <w:p w14:paraId="7CBDAC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4E15A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604FB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alarm type 01--&gt;Temperature anomaly value alarm</w:t>
      </w:r>
    </w:p>
    <w:p w14:paraId="51AC9A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Heart rate value. If there is no value, fill in 0000 by default.</w:t>
      </w:r>
    </w:p>
    <w:p w14:paraId="171DCB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FF0F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temperature temperature Convert to big-endian 0FFF--&gt;Temperature anomaly value FFF</w:t>
      </w:r>
    </w:p>
    <w:p w14:paraId="60F2CF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Pa air pressure. If there is no value, fill in 0000 by default.</w:t>
      </w:r>
    </w:p>
    <w:p w14:paraId="0B5EDB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00000000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expand expansion, fill in 0000 by default if there is no value</w:t>
      </w:r>
    </w:p>
    <w:p w14:paraId="139A07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E6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080E02D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67E01C4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0" w:name="&lt;strong&gt;4.3 定位相关上报&lt;/strong&gt;"/>
      <w:bookmarkEnd w:id="40"/>
      <w:bookmarkStart w:id="41" w:name="_Toc18399"/>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41"/>
    </w:p>
    <w:p w14:paraId="1BDF3C2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1 GPS/BDS位置上报：定位数据上报(MSGID=0x03)&lt;/strong&gt;"/>
      <w:bookmarkEnd w:id="42"/>
      <w:bookmarkStart w:id="43" w:name="_Toc30814"/>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18B9C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CDF0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3724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6355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61D7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8D6CD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0E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05D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1C5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4B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2611B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5"/>
        <w:gridCol w:w="1180"/>
        <w:gridCol w:w="1698"/>
        <w:gridCol w:w="930"/>
        <w:gridCol w:w="825"/>
        <w:gridCol w:w="3672"/>
      </w:tblGrid>
      <w:tr w14:paraId="11201A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0ED4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0FEA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DB65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6385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B69E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4584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C7DE3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F94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A2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68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8B7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D67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57F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318E48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11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1E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1D9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156C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E2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A7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60F98B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532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136E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7D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E29D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D2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6E3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55B027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44D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52C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66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CF5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08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5C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W/East or West longitude</w:t>
            </w:r>
          </w:p>
        </w:tc>
      </w:tr>
      <w:tr w14:paraId="409839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847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1A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E55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5CA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034D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541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2B3F55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31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BB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57F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ABC2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96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62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7BCF5B7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6F4826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5A361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6FB9F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A5A52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25F4E9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42C65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3E0C8C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272CE3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encoding E--&gt;East longitude</w:t>
      </w:r>
    </w:p>
    <w:p w14:paraId="289EB3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 convert to ASCII code A --&gt; valid data</w:t>
      </w:r>
    </w:p>
    <w:p w14:paraId="4A5D1A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E377BD67:Timestamp timestamp converted to big-endian </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system</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7EE88D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6A88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:checksum checksum</w:t>
      </w:r>
    </w:p>
    <w:p w14:paraId="5B3914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GPS latitude and longitude are in the WGS-</w:t>
      </w:r>
      <w:r>
        <w:rPr>
          <w:rFonts w:hint="eastAsia" w:ascii="微软雅黑" w:hAnsi="微软雅黑" w:eastAsia="微软雅黑" w:cs="微软雅黑"/>
          <w:i w:val="0"/>
          <w:iCs w:val="0"/>
          <w:caps w:val="0"/>
          <w:color w:val="D19A66"/>
          <w:spacing w:val="0"/>
          <w:sz w:val="18"/>
          <w:szCs w:val="18"/>
          <w:shd w:val="clear" w:fill="384548"/>
        </w:rPr>
        <w:t>84</w:t>
      </w:r>
      <w:r>
        <w:rPr>
          <w:rStyle w:val="15"/>
          <w:rFonts w:hint="eastAsia" w:ascii="微软雅黑" w:hAnsi="微软雅黑" w:eastAsia="微软雅黑" w:cs="微软雅黑"/>
          <w:i w:val="0"/>
          <w:iCs w:val="0"/>
          <w:caps w:val="0"/>
          <w:color w:val="D1D2D2"/>
          <w:spacing w:val="0"/>
          <w:sz w:val="18"/>
          <w:szCs w:val="18"/>
          <w:shd w:val="clear" w:fill="384548"/>
        </w:rPr>
        <w:t xml:space="preserve">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4B6495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0752AF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6AAB23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2C2A8A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5185DD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14ECE4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6659E1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4EC51B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6B7036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1DFF94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date=new Date();</w:t>
      </w:r>
    </w:p>
    <w:p w14:paraId="196576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529BAE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1B3033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6C6377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62EF35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1E9444B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2 wifi和基站信息上传(MSGID=0xA4)&lt;/strong&gt;"/>
      <w:bookmarkEnd w:id="44"/>
      <w:bookmarkStart w:id="45" w:name="_Toc27728"/>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F3409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3FFC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FD86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47A7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1BCC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3DBE5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AF0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D1C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EE7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EAA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7FCE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836"/>
        <w:gridCol w:w="1200"/>
        <w:gridCol w:w="1019"/>
        <w:gridCol w:w="4445"/>
      </w:tblGrid>
      <w:tr w14:paraId="10ECB6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B23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9F57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8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612A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0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B65B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8475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445"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58E6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59075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630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804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7E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FB8C5">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0DAF3">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F75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75DF7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8BF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67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C6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965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C6E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9F3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7B1403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9C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15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4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57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B3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FAD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795462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CDC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043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76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5C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629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E52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5AEDFA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471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40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34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CC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6F36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36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A1F67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4D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EB0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10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27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4E1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0F3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8CBF4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BF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C5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EE3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FEC0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CBE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433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44D7F4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BC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A58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98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5B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EFD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AB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3161A5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8CB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599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40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7C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FE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314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22D453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1F0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50D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006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6D92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A0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03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910FD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604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1F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AC0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D37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69A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530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654B0F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F6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2D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0C9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EA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91E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E7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64BF6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CFB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936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ED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DF9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12F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194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4439C4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F5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3D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50A0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D4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2EF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580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70BBE7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74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D16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5C0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277EB">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2B102">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F16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4330F9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4EF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9E1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152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DB05D">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E6261">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C7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57190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B4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852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437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95D56">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21795">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4A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wifi(0)</w:t>
            </w:r>
          </w:p>
        </w:tc>
      </w:tr>
      <w:tr w14:paraId="30D742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FC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1B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27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C5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B5B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95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74F0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B8D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C94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A5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63DBE">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EDD43">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DA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381D26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42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71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83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16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0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99F30">
            <w:pPr>
              <w:jc w:val="left"/>
              <w:rPr>
                <w:rFonts w:hint="eastAsia" w:ascii="微软雅黑" w:hAnsi="微软雅黑" w:eastAsia="微软雅黑" w:cs="微软雅黑"/>
                <w:sz w:val="24"/>
                <w:szCs w:val="24"/>
              </w:rPr>
            </w:pPr>
          </w:p>
        </w:tc>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19C44">
            <w:pPr>
              <w:jc w:val="left"/>
              <w:rPr>
                <w:rFonts w:hint="eastAsia" w:ascii="微软雅黑" w:hAnsi="微软雅黑" w:eastAsia="微软雅黑" w:cs="微软雅黑"/>
                <w:sz w:val="24"/>
                <w:szCs w:val="24"/>
              </w:rPr>
            </w:pPr>
          </w:p>
        </w:tc>
        <w:tc>
          <w:tcPr>
            <w:tcW w:w="4445"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E6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wifi(0)</w:t>
            </w:r>
          </w:p>
        </w:tc>
      </w:tr>
    </w:tbl>
    <w:p w14:paraId="2B3FFD9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42D811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device does not necessarily report base stations every time. The absence of base stations does not affect positioning. If the number of base stations in the message is 0, then the number of wifi is directly followed.</w:t>
      </w:r>
    </w:p>
    <w:p w14:paraId="272204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5F80A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1DD4E9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396DF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A4:Message ID message id</w:t>
      </w:r>
    </w:p>
    <w:p w14:paraId="098BE5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4DA03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614C5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:Cell_cnt number of base stations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--&gt;The number of base stations is</w:t>
      </w:r>
      <w:r>
        <w:rPr>
          <w:rFonts w:hint="eastAsia" w:ascii="微软雅黑" w:hAnsi="微软雅黑" w:eastAsia="微软雅黑" w:cs="微软雅黑"/>
          <w:i w:val="0"/>
          <w:iCs w:val="0"/>
          <w:caps w:val="0"/>
          <w:color w:val="D19A66"/>
          <w:spacing w:val="0"/>
          <w:sz w:val="18"/>
          <w:szCs w:val="18"/>
          <w:shd w:val="clear" w:fill="384548"/>
        </w:rPr>
        <w:t>1</w:t>
      </w:r>
    </w:p>
    <w:p w14:paraId="268C1E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--&gt;Base station MCC is</w:t>
      </w:r>
      <w:r>
        <w:rPr>
          <w:rFonts w:hint="eastAsia" w:ascii="微软雅黑" w:hAnsi="微软雅黑" w:eastAsia="微软雅黑" w:cs="微软雅黑"/>
          <w:i w:val="0"/>
          <w:iCs w:val="0"/>
          <w:caps w:val="0"/>
          <w:color w:val="D19A66"/>
          <w:spacing w:val="0"/>
          <w:sz w:val="18"/>
          <w:szCs w:val="18"/>
          <w:shd w:val="clear" w:fill="384548"/>
        </w:rPr>
        <w:t>460</w:t>
      </w:r>
    </w:p>
    <w:p w14:paraId="68CA05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].MNC Base station MNC converted to big-endian</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--&gt;Base station MNC is</w:t>
      </w:r>
      <w:r>
        <w:rPr>
          <w:rFonts w:hint="eastAsia" w:ascii="微软雅黑" w:hAnsi="微软雅黑" w:eastAsia="微软雅黑" w:cs="微软雅黑"/>
          <w:i w:val="0"/>
          <w:iCs w:val="0"/>
          <w:caps w:val="0"/>
          <w:color w:val="D19A66"/>
          <w:spacing w:val="0"/>
          <w:sz w:val="18"/>
          <w:szCs w:val="18"/>
          <w:shd w:val="clear" w:fill="384548"/>
        </w:rPr>
        <w:t>0</w:t>
      </w:r>
    </w:p>
    <w:p w14:paraId="2BF26A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--&gt;Base station LAC is</w:t>
      </w:r>
      <w:r>
        <w:rPr>
          <w:rFonts w:hint="eastAsia" w:ascii="微软雅黑" w:hAnsi="微软雅黑" w:eastAsia="微软雅黑" w:cs="微软雅黑"/>
          <w:i w:val="0"/>
          <w:iCs w:val="0"/>
          <w:caps w:val="0"/>
          <w:color w:val="D19A66"/>
          <w:spacing w:val="0"/>
          <w:sz w:val="18"/>
          <w:szCs w:val="18"/>
          <w:shd w:val="clear" w:fill="384548"/>
        </w:rPr>
        <w:t>6338</w:t>
      </w:r>
    </w:p>
    <w:p w14:paraId="28AD0B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00DEBD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F9FF:Cell[ 0 ].RSSI base station signal strength converted to big-endian FFF9--&gt; converted to decimal complement-7--&gt; base station signal strength is-7</w:t>
      </w:r>
    </w:p>
    <w:p w14:paraId="1852DE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wifi number 07--&gt;7wifi</w:t>
      </w:r>
    </w:p>
    <w:p w14:paraId="5C9C5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8CBEBE1A8162:wifi mac address 8C:BE:BE:1A:81:62--&gt;wifi[0]'s mac address is8C:BE:BE:1A:81:62</w:t>
      </w:r>
    </w:p>
    <w:p w14:paraId="3A84EB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big-endian FFFFFFC6--&gt; 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49CF72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19C60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big-endian FFFFFFC1--&gt; 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513762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200BC726E000:wifi mac address 20:0B:C7:26:E0:00--&gt;wifi[2]'s mac address is20:0B:C7:26:E0:00</w:t>
      </w:r>
    </w:p>
    <w:p w14:paraId="0FBBBE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big-endian FFFFFFB6--&gt; 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64B84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42A40B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big-endian FFFFFFB2--&gt; converted to decimal complement-</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78</w:t>
      </w:r>
    </w:p>
    <w:p w14:paraId="3BDA95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5B901D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 --&gt; converted to decimal complement - 52 ---&gt; WiFi[ 0 ] RSSI signal strength is - 52</w:t>
      </w:r>
    </w:p>
    <w:p w14:paraId="3217B2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 26 : 63 --&gt; WiFi[ 5 ] MAC address is E8:FC:AF:A0: 26 : 63</w:t>
      </w:r>
    </w:p>
    <w:p w14:paraId="7F2931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FFFFFFAF--&gt; converted to decimal complement - 81 ----&gt; WiFi[ 0 ] RSSI signal strength is - 81</w:t>
      </w:r>
    </w:p>
    <w:p w14:paraId="051550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6409805B2B9C: WiFi MAC address 64 : 09 : 80 : 5 B: 2 B: 9 C--&gt; WiFi[ 6 ] MAC address is 64 : 09 : 80 : 5 B: 2 B: 9 C</w:t>
      </w:r>
    </w:p>
    <w:p w14:paraId="796AAD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FFFFFFAE--&gt; converted to decimal complement - 82 ---&gt; WiFi[ 0 ] RSSI signal strength is - 82</w:t>
      </w:r>
    </w:p>
    <w:p w14:paraId="20121D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8"/>
          <w:szCs w:val="18"/>
          <w:shd w:val="clear" w:fill="384548"/>
        </w:rPr>
        <w:t>94: checksum checksum</w:t>
      </w:r>
    </w:p>
    <w:p w14:paraId="5EE9C9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3E111A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the </w:t>
      </w:r>
      <w:r>
        <w:rPr>
          <w:rStyle w:val="15"/>
          <w:rFonts w:hint="eastAsia" w:ascii="微软雅黑" w:hAnsi="微软雅黑" w:eastAsia="微软雅黑" w:cs="微软雅黑"/>
          <w:i w:val="0"/>
          <w:iCs w:val="0"/>
          <w:caps w:val="0"/>
          <w:color w:val="D1D2D2"/>
          <w:spacing w:val="0"/>
          <w:sz w:val="18"/>
          <w:szCs w:val="18"/>
          <w:shd w:val="clear" w:fill="384548"/>
        </w:rPr>
        <w:fldChar w:fldCharType="begin"/>
      </w:r>
      <w:r>
        <w:rPr>
          <w:rStyle w:val="15"/>
          <w:rFonts w:hint="eastAsia" w:ascii="微软雅黑" w:hAnsi="微软雅黑" w:eastAsia="微软雅黑" w:cs="微软雅黑"/>
          <w:i w:val="0"/>
          <w:iCs w:val="0"/>
          <w:caps w:val="0"/>
          <w:color w:val="D1D2D2"/>
          <w:spacing w:val="0"/>
          <w:sz w:val="18"/>
          <w:szCs w:val="18"/>
          <w:shd w:val="clear" w:fill="384548"/>
        </w:rPr>
        <w:instrText xml:space="preserve"> HYPERLINK "https://www.baidu.com/s?wd=AMAP%E7%BF%BB%E8%AF%91&amp;usm=4&amp;ie=utf-8&amp;rsv_pq=a6707c70002474e9&amp;oq=%E9%AB%98%E5%BE%B7%E5%9C%B0%E5%9B%BE%E8%8B%B1%E6%96%87&amp;rsv_t=a7baozdntvcmaKYzIiNC3TqAm26BfIEo0oyqCILZ9pbLKzQHW147R2irhLU&amp;sa=re_fy_huisou" \t "https://www.baidu.com/_blank" </w:instrText>
      </w:r>
      <w:r>
        <w:rPr>
          <w:rStyle w:val="15"/>
          <w:rFonts w:hint="eastAsia" w:ascii="微软雅黑" w:hAnsi="微软雅黑" w:eastAsia="微软雅黑" w:cs="微软雅黑"/>
          <w:i w:val="0"/>
          <w:iCs w:val="0"/>
          <w:caps w:val="0"/>
          <w:color w:val="D1D2D2"/>
          <w:spacing w:val="0"/>
          <w:sz w:val="18"/>
          <w:szCs w:val="18"/>
          <w:shd w:val="clear" w:fill="384548"/>
        </w:rPr>
        <w:fldChar w:fldCharType="separate"/>
      </w:r>
      <w:r>
        <w:rPr>
          <w:rStyle w:val="15"/>
          <w:rFonts w:hint="eastAsia" w:ascii="微软雅黑" w:hAnsi="微软雅黑" w:eastAsia="微软雅黑" w:cs="微软雅黑"/>
          <w:i w:val="0"/>
          <w:iCs w:val="0"/>
          <w:caps w:val="0"/>
          <w:color w:val="D1D2D2"/>
          <w:spacing w:val="0"/>
          <w:sz w:val="18"/>
          <w:szCs w:val="18"/>
          <w:shd w:val="clear" w:fill="384548"/>
        </w:rPr>
        <w:t>AMAP</w:t>
      </w:r>
      <w:r>
        <w:rPr>
          <w:rStyle w:val="15"/>
          <w:rFonts w:hint="eastAsia" w:ascii="微软雅黑" w:hAnsi="微软雅黑" w:eastAsia="微软雅黑" w:cs="微软雅黑"/>
          <w:i w:val="0"/>
          <w:iCs w:val="0"/>
          <w:caps w:val="0"/>
          <w:color w:val="D1D2D2"/>
          <w:spacing w:val="0"/>
          <w:sz w:val="18"/>
          <w:szCs w:val="18"/>
          <w:shd w:val="clear" w:fill="384548"/>
        </w:rPr>
        <w:fldChar w:fldCharType="end"/>
      </w:r>
      <w:r>
        <w:rPr>
          <w:rStyle w:val="15"/>
          <w:rFonts w:hint="eastAsia" w:ascii="微软雅黑" w:hAnsi="微软雅黑" w:eastAsia="微软雅黑" w:cs="微软雅黑"/>
          <w:i w:val="0"/>
          <w:iCs w:val="0"/>
          <w:caps w:val="0"/>
          <w:color w:val="D1D2D2"/>
          <w:spacing w:val="0"/>
          <w:sz w:val="18"/>
          <w:szCs w:val="18"/>
          <w:shd w:val="clear" w:fill="384548"/>
        </w:rPr>
        <w:t> WiFi positioning protocol document is divided into three positioning scenarios. The following gives corresponding examples for the three positioning scenarios.</w:t>
      </w:r>
    </w:p>
    <w:p w14:paraId="588A8D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networking method is WiFi access, that is, the accesstype parameter is 1</w:t>
      </w:r>
    </w:p>
    <w:p w14:paraId="2A8AD2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619183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5195FE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176E18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access method is mobile access and the mobile phone card is a non-CDMA card, that is, when the accesstype parameter is 0 and cdma=0:</w:t>
      </w:r>
    </w:p>
    <w:p w14:paraId="5A6077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293D6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1B8C89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47A20B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access method is mobile access and the mobile phone card is a CDMA card, that is, when the accesstype parameter is 0 and cdma=1:</w:t>
      </w:r>
    </w:p>
    <w:p w14:paraId="3E60B6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E0ACC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7B572C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called by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When selecting parameters, generally select the first type.</w:t>
      </w:r>
    </w:p>
    <w:p w14:paraId="06EDDE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select the second type, but if the device does not report the base station, the bts and neabts parameters need to be removed.</w:t>
      </w:r>
    </w:p>
    <w:p w14:paraId="0A3C49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Style w:val="15"/>
          <w:rFonts w:hint="eastAsia" w:ascii="微软雅黑" w:hAnsi="微软雅黑" w:eastAsia="微软雅黑" w:cs="微软雅黑"/>
          <w:i w:val="0"/>
          <w:iCs w:val="0"/>
          <w:caps w:val="0"/>
          <w:color w:val="D1D2D2"/>
          <w:spacing w:val="0"/>
          <w:sz w:val="18"/>
          <w:szCs w:val="18"/>
          <w:shd w:val="clear" w:fill="384548"/>
          <w:lang w:val="en-US" w:eastAsia="zh-CN"/>
        </w:rPr>
        <w:t>:</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662F49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rPr>
        <w:fldChar w:fldCharType="begin"/>
      </w:r>
      <w:r>
        <w:rPr>
          <w:rFonts w:hint="eastAsia" w:ascii="微软雅黑" w:hAnsi="微软雅黑" w:eastAsia="微软雅黑" w:cs="微软雅黑"/>
          <w:i w:val="0"/>
          <w:iCs w:val="0"/>
          <w:caps w:val="0"/>
          <w:color w:val="333333"/>
          <w:spacing w:val="0"/>
          <w:sz w:val="21"/>
          <w:szCs w:val="21"/>
          <w:shd w:val="clear" w:fill="FFFFFF"/>
        </w:rPr>
        <w:instrText xml:space="preserve"> HYPERLINK "https://www.baidu.com/s?wd=AMAP%E7%BF%BB%E8%AF%91&amp;usm=4&amp;ie=utf-8&amp;rsv_pq=a6707c70002474e9&amp;oq=%E9%AB%98%E5%BE%B7%E5%9C%B0%E5%9B%BE%E8%8B%B1%E6%96%87&amp;rsv_t=a7baozdntvcmaKYzIiNC3TqAm26BfIEo0oyqCILZ9pbLKzQHW147R2irhLU&amp;sa=re_fy_huisou" \t "https://www.baidu.com/_blank" </w:instrText>
      </w:r>
      <w:r>
        <w:rPr>
          <w:rFonts w:hint="eastAsia" w:ascii="微软雅黑" w:hAnsi="微软雅黑" w:eastAsia="微软雅黑" w:cs="微软雅黑"/>
          <w:i w:val="0"/>
          <w:iCs w:val="0"/>
          <w:caps w:val="0"/>
          <w:color w:val="333333"/>
          <w:spacing w:val="0"/>
          <w:sz w:val="21"/>
          <w:szCs w:val="21"/>
          <w:shd w:val="clear" w:fill="FFFFFF"/>
        </w:rPr>
        <w:fldChar w:fldCharType="separate"/>
      </w:r>
      <w:r>
        <w:rPr>
          <w:rFonts w:hint="eastAsia" w:ascii="微软雅黑" w:hAnsi="微软雅黑" w:eastAsia="微软雅黑" w:cs="微软雅黑"/>
          <w:i w:val="0"/>
          <w:iCs w:val="0"/>
          <w:caps w:val="0"/>
          <w:color w:val="333333"/>
          <w:spacing w:val="0"/>
          <w:sz w:val="21"/>
          <w:szCs w:val="21"/>
          <w:shd w:val="clear" w:fill="FFFFFF"/>
        </w:rPr>
        <w:t>AMAP</w:t>
      </w:r>
      <w:r>
        <w:rPr>
          <w:rFonts w:hint="eastAsia" w:ascii="微软雅黑" w:hAnsi="微软雅黑" w:eastAsia="微软雅黑" w:cs="微软雅黑"/>
          <w:i w:val="0"/>
          <w:iCs w:val="0"/>
          <w:caps w:val="0"/>
          <w:color w:val="333333"/>
          <w:spacing w:val="0"/>
          <w:sz w:val="21"/>
          <w:szCs w:val="21"/>
          <w:shd w:val="clear" w:fill="FFFFFF"/>
        </w:rPr>
        <w:fldChar w:fldCharType="end"/>
      </w:r>
      <w:r>
        <w:rPr>
          <w:rFonts w:hint="eastAsia" w:ascii="微软雅黑" w:hAnsi="微软雅黑" w:eastAsia="微软雅黑" w:cs="微软雅黑"/>
          <w:i w:val="0"/>
          <w:iCs w:val="0"/>
          <w:caps w:val="0"/>
          <w:color w:val="333333"/>
          <w:spacing w:val="0"/>
          <w:sz w:val="21"/>
          <w:szCs w:val="21"/>
          <w:shd w:val="clear" w:fill="FFFFFF"/>
        </w:rPr>
        <w:t>  WiFi positioning protocol PDF, click to view and download:</w:t>
      </w:r>
      <w:r>
        <w:rPr>
          <w:rFonts w:hint="eastAsia" w:ascii="微软雅黑" w:hAnsi="微软雅黑" w:eastAsia="微软雅黑" w:cs="微软雅黑"/>
          <w:i w:val="0"/>
          <w:iCs w:val="0"/>
          <w:caps w:val="0"/>
          <w:color w:val="333333"/>
          <w:spacing w:val="0"/>
          <w:sz w:val="21"/>
          <w:szCs w:val="21"/>
          <w:shd w:val="clear" w:fill="FFFFFF"/>
          <w:lang w:val="en-US" w:eastAsia="zh-CN"/>
        </w:rPr>
        <w:object>
          <v:shape id="_x0000_i1050"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50"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This document is provided by</w:t>
      </w:r>
      <w:r>
        <w:rPr>
          <w:rFonts w:hint="eastAsia" w:ascii="微软雅黑" w:hAnsi="微软雅黑" w:eastAsia="微软雅黑" w:cs="微软雅黑"/>
          <w:i w:val="0"/>
          <w:iCs w:val="0"/>
          <w:caps w:val="0"/>
          <w:color w:val="333333"/>
          <w:spacing w:val="0"/>
          <w:sz w:val="21"/>
          <w:szCs w:val="21"/>
          <w:shd w:val="clear" w:fill="FFFFFF"/>
        </w:rPr>
        <w:fldChar w:fldCharType="begin"/>
      </w:r>
      <w:r>
        <w:rPr>
          <w:rFonts w:hint="eastAsia" w:ascii="微软雅黑" w:hAnsi="微软雅黑" w:eastAsia="微软雅黑" w:cs="微软雅黑"/>
          <w:i w:val="0"/>
          <w:iCs w:val="0"/>
          <w:caps w:val="0"/>
          <w:color w:val="333333"/>
          <w:spacing w:val="0"/>
          <w:sz w:val="21"/>
          <w:szCs w:val="21"/>
          <w:shd w:val="clear" w:fill="FFFFFF"/>
        </w:rPr>
        <w:instrText xml:space="preserve"> HYPERLINK "https://www.baidu.com/s?wd=AMAP%E7%BF%BB%E8%AF%91&amp;usm=4&amp;ie=utf-8&amp;rsv_pq=a6707c70002474e9&amp;oq=%E9%AB%98%E5%BE%B7%E5%9C%B0%E5%9B%BE%E8%8B%B1%E6%96%87&amp;rsv_t=a7baozdntvcmaKYzIiNC3TqAm26BfIEo0oyqCILZ9pbLKzQHW147R2irhLU&amp;sa=re_fy_huisou" \t "https://www.baidu.com/_blank" </w:instrText>
      </w:r>
      <w:r>
        <w:rPr>
          <w:rFonts w:hint="eastAsia" w:ascii="微软雅黑" w:hAnsi="微软雅黑" w:eastAsia="微软雅黑" w:cs="微软雅黑"/>
          <w:i w:val="0"/>
          <w:iCs w:val="0"/>
          <w:caps w:val="0"/>
          <w:color w:val="333333"/>
          <w:spacing w:val="0"/>
          <w:sz w:val="21"/>
          <w:szCs w:val="21"/>
          <w:shd w:val="clear" w:fill="FFFFFF"/>
        </w:rPr>
        <w:fldChar w:fldCharType="separate"/>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rPr>
        <w:t>AMAP</w:t>
      </w:r>
      <w:r>
        <w:rPr>
          <w:rFonts w:hint="eastAsia" w:ascii="微软雅黑" w:hAnsi="微软雅黑" w:eastAsia="微软雅黑" w:cs="微软雅黑"/>
          <w:i w:val="0"/>
          <w:iCs w:val="0"/>
          <w:caps w:val="0"/>
          <w:color w:val="333333"/>
          <w:spacing w:val="0"/>
          <w:sz w:val="21"/>
          <w:szCs w:val="21"/>
          <w:shd w:val="clear" w:fill="FFFFFF"/>
        </w:rPr>
        <w:fldChar w:fldCharType="end"/>
      </w:r>
      <w:r>
        <w:rPr>
          <w:rFonts w:hint="eastAsia" w:ascii="微软雅黑" w:hAnsi="微软雅黑" w:eastAsia="微软雅黑" w:cs="微软雅黑"/>
          <w:i w:val="0"/>
          <w:iCs w:val="0"/>
          <w:caps w:val="0"/>
          <w:color w:val="333333"/>
          <w:spacing w:val="0"/>
          <w:sz w:val="21"/>
          <w:szCs w:val="21"/>
          <w:shd w:val="clear" w:fill="FFFFFF"/>
        </w:rPr>
        <w:t xml:space="preserve"> . For specific integration, you can directly inquire with </w:t>
      </w:r>
      <w:r>
        <w:rPr>
          <w:rFonts w:hint="eastAsia" w:ascii="微软雅黑" w:hAnsi="微软雅黑" w:eastAsia="微软雅黑" w:cs="微软雅黑"/>
          <w:i w:val="0"/>
          <w:iCs w:val="0"/>
          <w:caps w:val="0"/>
          <w:color w:val="333333"/>
          <w:spacing w:val="0"/>
          <w:sz w:val="21"/>
          <w:szCs w:val="21"/>
          <w:shd w:val="clear" w:fill="FFFFFF"/>
        </w:rPr>
        <w:fldChar w:fldCharType="begin"/>
      </w:r>
      <w:r>
        <w:rPr>
          <w:rFonts w:hint="eastAsia" w:ascii="微软雅黑" w:hAnsi="微软雅黑" w:eastAsia="微软雅黑" w:cs="微软雅黑"/>
          <w:i w:val="0"/>
          <w:iCs w:val="0"/>
          <w:caps w:val="0"/>
          <w:color w:val="333333"/>
          <w:spacing w:val="0"/>
          <w:sz w:val="21"/>
          <w:szCs w:val="21"/>
          <w:shd w:val="clear" w:fill="FFFFFF"/>
        </w:rPr>
        <w:instrText xml:space="preserve"> HYPERLINK "https://www.baidu.com/s?wd=AMAP%E7%BF%BB%E8%AF%91&amp;usm=4&amp;ie=utf-8&amp;rsv_pq=a6707c70002474e9&amp;oq=%E9%AB%98%E5%BE%B7%E5%9C%B0%E5%9B%BE%E8%8B%B1%E6%96%87&amp;rsv_t=a7baozdntvcmaKYzIiNC3TqAm26BfIEo0oyqCILZ9pbLKzQHW147R2irhLU&amp;sa=re_fy_huisou" \t "https://www.baidu.com/_blank" </w:instrText>
      </w:r>
      <w:r>
        <w:rPr>
          <w:rFonts w:hint="eastAsia" w:ascii="微软雅黑" w:hAnsi="微软雅黑" w:eastAsia="微软雅黑" w:cs="微软雅黑"/>
          <w:i w:val="0"/>
          <w:iCs w:val="0"/>
          <w:caps w:val="0"/>
          <w:color w:val="333333"/>
          <w:spacing w:val="0"/>
          <w:sz w:val="21"/>
          <w:szCs w:val="21"/>
          <w:shd w:val="clear" w:fill="FFFFFF"/>
        </w:rPr>
        <w:fldChar w:fldCharType="separate"/>
      </w:r>
      <w:r>
        <w:rPr>
          <w:rFonts w:hint="eastAsia" w:ascii="微软雅黑" w:hAnsi="微软雅黑" w:eastAsia="微软雅黑" w:cs="微软雅黑"/>
          <w:i w:val="0"/>
          <w:iCs w:val="0"/>
          <w:caps w:val="0"/>
          <w:color w:val="333333"/>
          <w:spacing w:val="0"/>
          <w:sz w:val="21"/>
          <w:szCs w:val="21"/>
          <w:shd w:val="clear" w:fill="FFFFFF"/>
        </w:rPr>
        <w:t>AMAP</w:t>
      </w:r>
      <w:r>
        <w:rPr>
          <w:rFonts w:hint="eastAsia" w:ascii="微软雅黑" w:hAnsi="微软雅黑" w:eastAsia="微软雅黑" w:cs="微软雅黑"/>
          <w:i w:val="0"/>
          <w:iCs w:val="0"/>
          <w:caps w:val="0"/>
          <w:color w:val="333333"/>
          <w:spacing w:val="0"/>
          <w:sz w:val="21"/>
          <w:szCs w:val="21"/>
          <w:shd w:val="clear" w:fill="FFFFFF"/>
        </w:rPr>
        <w:fldChar w:fldCharType="end"/>
      </w:r>
      <w:r>
        <w:rPr>
          <w:rFonts w:hint="eastAsia" w:ascii="微软雅黑" w:hAnsi="微软雅黑" w:eastAsia="微软雅黑" w:cs="微软雅黑"/>
          <w:i w:val="0"/>
          <w:iCs w:val="0"/>
          <w:caps w:val="0"/>
          <w:color w:val="333333"/>
          <w:spacing w:val="0"/>
          <w:sz w:val="21"/>
          <w:szCs w:val="21"/>
          <w:shd w:val="clear" w:fill="FFFFFF"/>
        </w:rPr>
        <w:t>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downloaded document name may change, you can rename it yourself</w:t>
      </w:r>
    </w:p>
    <w:p w14:paraId="545BA5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蓝牙定位信息(LBE Location)（MsgId=0xD6）&lt;/strong&gt;"/>
      <w:bookmarkEnd w:id="46"/>
      <w:bookmarkStart w:id="47" w:name="_Toc4380"/>
      <w:bookmarkStart w:id="84" w:name="_GoBack"/>
      <w:bookmarkEnd w:id="84"/>
      <w:r>
        <w:rPr>
          <w:rStyle w:val="12"/>
          <w:rFonts w:hint="eastAsia" w:ascii="微软雅黑" w:hAnsi="微软雅黑" w:eastAsia="微软雅黑" w:cs="微软雅黑"/>
          <w:b/>
          <w:bCs/>
          <w:i w:val="0"/>
          <w:iCs w:val="0"/>
          <w:caps w:val="0"/>
          <w:color w:val="333333"/>
          <w:spacing w:val="0"/>
          <w:sz w:val="26"/>
          <w:szCs w:val="26"/>
          <w:shd w:val="clear" w:fill="FFFFFF"/>
        </w:rPr>
        <w:t>4.3.3 Bluetooth Positioning Information (LBE Location) (MsgId=0xD6)</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E398A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3C6C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915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2984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A1B4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C419A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3C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7F5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BF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6A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DF565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6"/>
        <w:gridCol w:w="2280"/>
        <w:gridCol w:w="1321"/>
        <w:gridCol w:w="4733"/>
      </w:tblGrid>
      <w:tr w14:paraId="5D36D7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8F62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FA19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314F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82D7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05ADD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B57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E92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242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2F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548B2F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48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779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EC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EFB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have multiple ibeacons</w:t>
            </w:r>
          </w:p>
        </w:tc>
      </w:tr>
      <w:tr w14:paraId="0AE1C5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15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D4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679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C28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50C10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9F8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09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CE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55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7527B2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FC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ED8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B1F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056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00A62B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E7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B0F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9DF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E7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78E82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DD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509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A12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20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01797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DB9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DB6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A3F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E23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589FA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A40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D3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B20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962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53566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8A2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D02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598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322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0622B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9C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D0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CF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06B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57063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AC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C5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DBF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22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3A2CF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CB7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20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A6F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116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3832D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6B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E7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A0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72E0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13C64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26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9A3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90B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5A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23922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DE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FC1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FFE8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29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57F54B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69A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5A9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924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3E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456B9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72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03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D6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EA2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813E8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515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98E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52F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E5B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09C27A7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1" o:spt="1" style="height:1.5pt;width:432pt;" fillcolor="#A0A0A0" filled="t" stroked="f" coordsize="21600,21600" o:hr="t" o:hrstd="t" o:hralign="center">
            <v:path/>
            <v:fill on="t" focussize="0,0"/>
            <v:stroke on="f"/>
            <v:imagedata o:title=""/>
            <o:lock v:ext="edit"/>
            <w10:wrap type="none"/>
            <w10:anchorlock/>
          </v:rect>
        </w:pict>
      </w:r>
    </w:p>
    <w:p w14:paraId="734BAA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universal version, the total number of Bluetooth beacon groups is fixed at 1, and the maximum number of Bluetooth beacons is 4. The sorting is based on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1FA5B0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1C5003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1FE424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0220F4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124624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452DE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68235A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B176C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224F15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44AC53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1794: Big endian --&gt; minor: 0x9417 --&gt; Decimal conversion 37911</w:t>
      </w:r>
    </w:p>
    <w:p w14:paraId="6BD21E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AC:  RSSI 0xAC --&gt; Convert to decimal complement -84</w:t>
      </w:r>
    </w:p>
    <w:p w14:paraId="7EE67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Big endian --&gt; major: 0x2743 --&gt; Decimal conversion 10051</w:t>
      </w:r>
    </w:p>
    <w:p w14:paraId="3E095B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3094: Big endian --&gt; minor:0x9430 --&gt; Decimal conversion 37936</w:t>
      </w:r>
    </w:p>
    <w:p w14:paraId="01A828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AA:  RSSI 0xAA --&gt; Convert to decimal complement -86</w:t>
      </w:r>
    </w:p>
    <w:p w14:paraId="0714F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4327:Big endian --&gt; major: 0x2743 --&gt; Decimal conversion 10051</w:t>
      </w:r>
    </w:p>
    <w:p w14:paraId="7EE79B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b956:Big endian --&gt; minor:0x56b9 --&gt; Decimal conversion 22201</w:t>
      </w:r>
    </w:p>
    <w:p w14:paraId="3A213C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 0xA5 --&gt; Convert to decimal complement -91</w:t>
      </w:r>
    </w:p>
    <w:p w14:paraId="214525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Big endian --&gt; major: 0x2743 --&gt; Decimal conversion 10051</w:t>
      </w:r>
    </w:p>
    <w:p w14:paraId="4ED577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FE94: Big endian --&gt; minor:0x94FE --&gt; Decimal conversion 38142</w:t>
      </w:r>
    </w:p>
    <w:p w14:paraId="3FC1B1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rssi:0xA5 --&gt; Convert to decimal complement -91</w:t>
      </w:r>
    </w:p>
    <w:p w14:paraId="1FB455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1FCD40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44C560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3855E0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2B2C638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3.4 基站经纬度上报（MSGID=0x15）—wifi定位补充&lt;/strong&gt;"/>
      <w:bookmarkEnd w:id="48"/>
      <w:bookmarkStart w:id="49" w:name="_Toc11779"/>
      <w:r>
        <w:rPr>
          <w:rStyle w:val="12"/>
          <w:rFonts w:hint="eastAsia" w:ascii="微软雅黑" w:hAnsi="微软雅黑" w:eastAsia="微软雅黑" w:cs="微软雅黑"/>
          <w:b/>
          <w:bCs/>
          <w:i w:val="0"/>
          <w:iCs w:val="0"/>
          <w:caps w:val="0"/>
          <w:color w:val="333333"/>
          <w:spacing w:val="0"/>
          <w:sz w:val="26"/>
          <w:szCs w:val="26"/>
          <w:shd w:val="clear" w:fill="FFFFFF"/>
        </w:rPr>
        <w:t>4.3.4 Base station latitude and longitude reporting (MSGID=0x15) — wifi positioning supplement</w:t>
      </w:r>
      <w:bookmarkEnd w:id="49"/>
    </w:p>
    <w:p w14:paraId="79C962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generally when wifi positioning fails, and the module automatically requests the latitude and longitude of the communication base station for positioning (the positioning priority cannot be changed). The location is the location of the communication base station and can only be used as a reference for auxiliary positioning. The accuracy of the communication base station is not high.</w:t>
      </w:r>
      <w:r>
        <w:rPr>
          <w:rFonts w:hint="eastAsia" w:ascii="微软雅黑" w:hAnsi="微软雅黑" w:eastAsia="微软雅黑" w:cs="微软雅黑"/>
          <w:i w:val="0"/>
          <w:iCs w:val="0"/>
          <w:caps w:val="0"/>
          <w:color w:val="333333"/>
          <w:spacing w:val="0"/>
          <w:sz w:val="21"/>
          <w:szCs w:val="21"/>
          <w:shd w:val="clear" w:fill="FFFFFF"/>
        </w:rPr>
        <w:br w:type="textWrapping"/>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52FF9C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E6FC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2101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F8C1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F9B1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40181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52B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2D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1C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EE4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D755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5"/>
        <w:gridCol w:w="1180"/>
        <w:gridCol w:w="1698"/>
        <w:gridCol w:w="930"/>
        <w:gridCol w:w="825"/>
        <w:gridCol w:w="4142"/>
      </w:tblGrid>
      <w:tr w14:paraId="6238F4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78B5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F279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E657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3016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CD27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1F13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0793E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AF6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7C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849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flag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DB0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47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0A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segment identifier</w:t>
            </w:r>
          </w:p>
        </w:tc>
      </w:tr>
      <w:tr w14:paraId="3AC9D5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9B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0C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C3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76B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57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53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(*10 to the power of 6 or 7) longitude</w:t>
            </w:r>
          </w:p>
        </w:tc>
      </w:tr>
      <w:tr w14:paraId="00B61B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749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2DF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B0E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DE16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63A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CA2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(*10 to the power of 6 or 7) latitude</w:t>
            </w:r>
          </w:p>
        </w:tc>
      </w:tr>
      <w:tr w14:paraId="5CCB2C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10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13E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BEB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B592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0648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9E3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South or North Latitude</w:t>
            </w:r>
          </w:p>
        </w:tc>
      </w:tr>
      <w:tr w14:paraId="13B3A0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23D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2E2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D1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7FB4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0E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C05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W/East or West longitude</w:t>
            </w:r>
          </w:p>
        </w:tc>
      </w:tr>
      <w:tr w14:paraId="3795B6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F6C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2F7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1F3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8366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1B7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AA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B or V/ A, B are valid data, B corresponds to 7-bit precision, V is invalid data</w:t>
            </w:r>
          </w:p>
        </w:tc>
      </w:tr>
      <w:tr w14:paraId="464667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B5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9EA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2A9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ED4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1C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14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0E5DF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2E2A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3C4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BD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298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D4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3F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general version has no extensions, and the table only retains the definition. Definition: Extended segment value 1 can be the nth value of the extended segment definition. When multiple extended segments are used simultaneously, extended segment 1 corresponds to the lowest bit content, and the content is extended to bit n in sequence.</w:t>
            </w:r>
            <w:r>
              <w:rPr>
                <w:rFonts w:hint="eastAsia" w:ascii="微软雅黑" w:hAnsi="微软雅黑" w:eastAsia="微软雅黑" w:cs="微软雅黑"/>
                <w:kern w:val="0"/>
                <w:sz w:val="24"/>
                <w:szCs w:val="24"/>
                <w:lang w:val="en-US" w:eastAsia="zh-CN" w:bidi="ar"/>
              </w:rPr>
              <w:br w:type="textWrapping"/>
            </w:r>
          </w:p>
        </w:tc>
      </w:tr>
      <w:tr w14:paraId="2AC63D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E2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218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71F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C5E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F55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57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3676F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63301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BDBDBDBD1502C8C9E53F855AD30F4E4542E377BD67F4</w:t>
      </w:r>
    </w:p>
    <w:p w14:paraId="7220E3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BCDFC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1DB678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indicates LBS base station positioning</w:t>
      </w:r>
    </w:p>
    <w:p w14:paraId="496839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C8C9E53F: Longitude ---&gt; converted to big endian </w:t>
      </w:r>
      <w:r>
        <w:rPr>
          <w:rFonts w:hint="eastAsia" w:ascii="微软雅黑" w:hAnsi="微软雅黑" w:eastAsia="微软雅黑" w:cs="微软雅黑"/>
          <w:i w:val="0"/>
          <w:iCs w:val="0"/>
          <w:caps w:val="0"/>
          <w:color w:val="D19A66"/>
          <w:spacing w:val="0"/>
          <w:sz w:val="18"/>
          <w:szCs w:val="18"/>
          <w:shd w:val="clear" w:fill="384548"/>
        </w:rPr>
        <w:t>4857963</w:t>
      </w:r>
      <w:r>
        <w:rPr>
          <w:rStyle w:val="15"/>
          <w:rFonts w:hint="eastAsia" w:ascii="微软雅黑" w:hAnsi="微软雅黑" w:eastAsia="微软雅黑" w:cs="微软雅黑"/>
          <w:i w:val="0"/>
          <w:iCs w:val="0"/>
          <w:caps w:val="0"/>
          <w:color w:val="D1D2D2"/>
          <w:spacing w:val="0"/>
          <w:sz w:val="18"/>
          <w:szCs w:val="18"/>
          <w:shd w:val="clear" w:fill="384548"/>
        </w:rPr>
        <w:t>E---&gt; converted to longitude:</w:t>
      </w:r>
      <w:r>
        <w:rPr>
          <w:rFonts w:hint="eastAsia" w:ascii="微软雅黑" w:hAnsi="微软雅黑" w:eastAsia="微软雅黑" w:cs="微软雅黑"/>
          <w:i w:val="0"/>
          <w:iCs w:val="0"/>
          <w:caps w:val="0"/>
          <w:color w:val="D19A66"/>
          <w:spacing w:val="0"/>
          <w:sz w:val="18"/>
          <w:szCs w:val="18"/>
          <w:shd w:val="clear" w:fill="384548"/>
        </w:rPr>
        <w:t>26.5509509</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for conversion and parsing: Positioning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parsing example</w:t>
      </w:r>
    </w:p>
    <w:p w14:paraId="218FC3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855</w:t>
      </w:r>
      <w:r>
        <w:rPr>
          <w:rStyle w:val="15"/>
          <w:rFonts w:hint="eastAsia" w:ascii="微软雅黑" w:hAnsi="微软雅黑" w:eastAsia="微软雅黑" w:cs="微软雅黑"/>
          <w:i w:val="0"/>
          <w:iCs w:val="0"/>
          <w:caps w:val="0"/>
          <w:color w:val="D1D2D2"/>
          <w:spacing w:val="0"/>
          <w:sz w:val="18"/>
          <w:szCs w:val="18"/>
          <w:shd w:val="clear" w:fill="384548"/>
        </w:rPr>
        <w:t>AD30F: Latitude ---&gt; converted to big endian</w:t>
      </w:r>
      <w:r>
        <w:rPr>
          <w:rFonts w:hint="eastAsia" w:ascii="微软雅黑" w:hAnsi="微软雅黑" w:eastAsia="微软雅黑" w:cs="微软雅黑"/>
          <w:i w:val="0"/>
          <w:iCs w:val="0"/>
          <w:caps w:val="0"/>
          <w:color w:val="D19A66"/>
          <w:spacing w:val="0"/>
          <w:sz w:val="18"/>
          <w:szCs w:val="18"/>
          <w:shd w:val="clear" w:fill="384548"/>
        </w:rPr>
        <w:t>129</w:t>
      </w:r>
      <w:r>
        <w:rPr>
          <w:rStyle w:val="15"/>
          <w:rFonts w:hint="eastAsia" w:ascii="微软雅黑" w:hAnsi="微软雅黑" w:eastAsia="微软雅黑" w:cs="微软雅黑"/>
          <w:i w:val="0"/>
          <w:iCs w:val="0"/>
          <w:caps w:val="0"/>
          <w:color w:val="D1D2D2"/>
          <w:spacing w:val="0"/>
          <w:sz w:val="18"/>
          <w:szCs w:val="18"/>
          <w:shd w:val="clear" w:fill="384548"/>
        </w:rPr>
        <w:t>B82E0---&gt; converted to latitude:</w:t>
      </w:r>
      <w:r>
        <w:rPr>
          <w:rFonts w:hint="eastAsia" w:ascii="微软雅黑" w:hAnsi="微软雅黑" w:eastAsia="微软雅黑" w:cs="微软雅黑"/>
          <w:i w:val="0"/>
          <w:iCs w:val="0"/>
          <w:caps w:val="0"/>
          <w:color w:val="D19A66"/>
          <w:spacing w:val="0"/>
          <w:sz w:val="18"/>
          <w:szCs w:val="18"/>
          <w:shd w:val="clear" w:fill="384548"/>
        </w:rPr>
        <w:t>107.2024008</w:t>
      </w:r>
      <w:r>
        <w:rPr>
          <w:rStyle w:val="15"/>
          <w:rFonts w:hint="eastAsia" w:ascii="微软雅黑" w:hAnsi="微软雅黑" w:eastAsia="微软雅黑" w:cs="微软雅黑"/>
          <w:i w:val="0"/>
          <w:iCs w:val="0"/>
          <w:caps w:val="0"/>
          <w:color w:val="D1D2D2"/>
          <w:spacing w:val="0"/>
          <w:sz w:val="18"/>
          <w:szCs w:val="18"/>
          <w:shd w:val="clear" w:fill="384548"/>
        </w:rPr>
        <w:t>, Note: Refer to</w:t>
      </w:r>
      <w:r>
        <w:rPr>
          <w:rFonts w:hint="eastAsia" w:ascii="微软雅黑" w:hAnsi="微软雅黑" w:eastAsia="微软雅黑" w:cs="微软雅黑"/>
          <w:i w:val="0"/>
          <w:iCs w:val="0"/>
          <w:caps w:val="0"/>
          <w:color w:val="D19A66"/>
          <w:spacing w:val="0"/>
          <w:sz w:val="18"/>
          <w:szCs w:val="18"/>
          <w:shd w:val="clear" w:fill="384548"/>
        </w:rPr>
        <w:t>4.3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GPS/ BDS location reporting for conversion and parsing: Positioning data reporting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 section parsing example</w:t>
      </w:r>
    </w:p>
    <w:p w14:paraId="737255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 converted to ASCII code N--&gt; North Latitude</w:t>
      </w:r>
    </w:p>
    <w:p w14:paraId="6752F9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 Convert to ASCII code E--&gt; East longitude</w:t>
      </w:r>
    </w:p>
    <w:p w14:paraId="39D88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42:status 42--&gt;Convert to ASCII code B, valid data, precision is 7 digits after the decimal point</w:t>
      </w:r>
    </w:p>
    <w:p w14:paraId="05CDCB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 endian 67 BD77E3--&gt;Convert to decimal 1740470243--&gt;Timestamp is 1740470243 seconds--&gt;</w:t>
      </w:r>
    </w:p>
    <w:p w14:paraId="31E21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592EF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08:checksum checksum</w:t>
      </w:r>
    </w:p>
    <w:p w14:paraId="707C12F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0" w:name="&lt;strong&gt;4.4 设备信息及状态上报&lt;/strong&gt;"/>
      <w:bookmarkEnd w:id="50"/>
      <w:bookmarkStart w:id="51" w:name="_Toc19933"/>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51"/>
    </w:p>
    <w:p w14:paraId="6C5884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1 SIM卡的ICCID上传(MSGID=0xF3)&lt;/strong&gt;"/>
      <w:bookmarkEnd w:id="52"/>
      <w:bookmarkStart w:id="53" w:name="_Toc340"/>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64FAE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5847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2120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C320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2E65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F9378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9D2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0C4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C312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780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1F6663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5"/>
        <w:gridCol w:w="1180"/>
        <w:gridCol w:w="1030"/>
        <w:gridCol w:w="930"/>
        <w:gridCol w:w="825"/>
        <w:gridCol w:w="4400"/>
      </w:tblGrid>
      <w:tr w14:paraId="4D8341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3622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A2E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BEAA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E783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D24D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1710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602471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A29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C6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7A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D6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2E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025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222666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2E549A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54880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2642CF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B5F56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54DD9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6E5B12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0F863E1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2 设备充电状态上传(MSGID=0xC3)&lt;/strong&gt;"/>
      <w:bookmarkEnd w:id="54"/>
      <w:bookmarkStart w:id="55" w:name="_Toc2507"/>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F44A6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8475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6E72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0FCC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9FFD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D7213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89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52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18E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218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59754D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1586"/>
        <w:gridCol w:w="930"/>
        <w:gridCol w:w="825"/>
        <w:gridCol w:w="4108"/>
      </w:tblGrid>
      <w:tr w14:paraId="564B9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7853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026D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4DE8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C608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66F4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91D1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8CD8D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D3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87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75B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05E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B9E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1BD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5C0926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04F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CF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C6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1C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170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19D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p>
        </w:tc>
      </w:tr>
    </w:tbl>
    <w:p w14:paraId="02D2D4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default latest general version supports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9BC78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793840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D6384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1471A0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38CFDD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14F5D2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5F936D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8A:checksum checksum</w:t>
      </w:r>
    </w:p>
    <w:p w14:paraId="48B159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73FF1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E42DA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92BBF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00:Device started charging</w:t>
      </w:r>
    </w:p>
    <w:p w14:paraId="22CDB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059CA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341E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8A:checksum checksum</w:t>
      </w:r>
    </w:p>
    <w:p w14:paraId="734D8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494244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E5F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605977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02:Device is fully charged</w:t>
      </w:r>
    </w:p>
    <w:p w14:paraId="4D4FC8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1740470243--&gt;Timestamp is 1740470243 seconds--&gt;</w:t>
      </w:r>
    </w:p>
    <w:p w14:paraId="431AC3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0E6D9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8A:checksum checksum</w:t>
      </w:r>
    </w:p>
    <w:p w14:paraId="5B76BC2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4.4.3 状态参数上报(MSGID=0xA9)&lt;/strong&gt;"/>
      <w:bookmarkEnd w:id="56"/>
      <w:bookmarkStart w:id="57" w:name="_Toc13312"/>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7F0787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8732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8559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5144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2AE5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CD6CF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78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4ED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41A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85A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32833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6"/>
        <w:gridCol w:w="1180"/>
        <w:gridCol w:w="1409"/>
        <w:gridCol w:w="930"/>
        <w:gridCol w:w="825"/>
        <w:gridCol w:w="4190"/>
      </w:tblGrid>
      <w:tr w14:paraId="099F86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650E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3C18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5760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0B3E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392D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1CF2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492C9E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67E6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6C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DA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07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067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100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04A095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A7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8484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CF0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453C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310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99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4A2CD4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122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44A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605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00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24E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095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448973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4F7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12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079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15B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E35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62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04C1C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B5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CDA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272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0C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2D1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5A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44D675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AC2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8CE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9AE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33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FC8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B2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available in the general version)</w:t>
            </w:r>
          </w:p>
        </w:tc>
      </w:tr>
      <w:tr w14:paraId="6061F7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01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AC8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E6B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F40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D8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962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2C83B4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5CE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F60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34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13D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38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B4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6F3D58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722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6D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F51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7A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0B8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96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C8C001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and module version number, which can be left unparsed. The Message ID of previously shipped devices was 0xBB, and relevant personnel can be contacted to send it.</w:t>
      </w:r>
    </w:p>
    <w:p w14:paraId="6773A2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EC222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4D894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EEAE6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A9: Message ID</w:t>
      </w:r>
    </w:p>
    <w:p w14:paraId="4792A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TypeCnt indicates that there are 2 types of parameters</w:t>
      </w:r>
    </w:p>
    <w:p w14:paraId="131F4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Reserved field</w:t>
      </w:r>
    </w:p>
    <w:p w14:paraId="6AB015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Type=00 00 represents MCU (firmware)</w:t>
      </w:r>
    </w:p>
    <w:p w14:paraId="41E2DF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The following MCU name length is 9 bytes</w:t>
      </w:r>
    </w:p>
    <w:p w14:paraId="0B5BEE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4C79A3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Type=01 01 represents the module</w:t>
      </w:r>
    </w:p>
    <w:p w14:paraId="649FE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The following communication module name length is 23 bytes</w:t>
      </w:r>
    </w:p>
    <w:p w14:paraId="2BE61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 Hexadecimal to text (4G module version number)</w:t>
      </w:r>
    </w:p>
    <w:p w14:paraId="282FC9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431097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B5---checksum checksum</w:t>
      </w:r>
    </w:p>
    <w:p w14:paraId="071BF4B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8" w:name="&lt;strong&gt;4.4.4 设备状态(MSGID=0xE9)&lt;/strong&gt;"/>
      <w:bookmarkEnd w:id="58"/>
      <w:bookmarkStart w:id="59" w:name="&lt;strong&gt;4.5 健康相关上报&lt;/strong&gt;"/>
      <w:bookmarkEnd w:id="59"/>
      <w:bookmarkStart w:id="60" w:name="_Toc9737"/>
      <w:r>
        <w:rPr>
          <w:rStyle w:val="12"/>
          <w:rFonts w:hint="eastAsia" w:ascii="微软雅黑" w:hAnsi="微软雅黑" w:eastAsia="微软雅黑" w:cs="微软雅黑"/>
          <w:b/>
          <w:bCs/>
          <w:i w:val="0"/>
          <w:iCs w:val="0"/>
          <w:caps w:val="0"/>
          <w:color w:val="333333"/>
          <w:spacing w:val="0"/>
          <w:sz w:val="31"/>
          <w:szCs w:val="31"/>
          <w:shd w:val="clear" w:fill="FFFFFF"/>
        </w:rPr>
        <w:t>4.  5 Health-related reporting</w:t>
      </w:r>
      <w:bookmarkEnd w:id="60"/>
    </w:p>
    <w:p w14:paraId="2611525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1" w:name="&lt;strong&gt; 4.5.1 健康数据数据(MSGID=0x32)&lt;/strong&gt;"/>
      <w:bookmarkEnd w:id="61"/>
      <w:bookmarkStart w:id="62" w:name="_Toc2982"/>
      <w:r>
        <w:rPr>
          <w:rStyle w:val="12"/>
          <w:rFonts w:hint="eastAsia" w:ascii="微软雅黑" w:hAnsi="微软雅黑" w:eastAsia="微软雅黑" w:cs="微软雅黑"/>
          <w:b/>
          <w:bCs/>
          <w:i w:val="0"/>
          <w:iCs w:val="0"/>
          <w:caps w:val="0"/>
          <w:color w:val="333333"/>
          <w:spacing w:val="0"/>
          <w:sz w:val="26"/>
          <w:szCs w:val="26"/>
          <w:shd w:val="clear" w:fill="FFFFFF"/>
        </w:rPr>
        <w:t>4.  5.1 Health Data Data (MSGID=0x32)</w:t>
      </w:r>
      <w:bookmarkEnd w:id="62"/>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B9561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1864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DE02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A321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149E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BE568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8C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F8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583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EF1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567C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994"/>
        <w:gridCol w:w="930"/>
        <w:gridCol w:w="825"/>
        <w:gridCol w:w="3752"/>
      </w:tblGrid>
      <w:tr w14:paraId="2DDB67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E1D5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896D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1C1E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3CE7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13A2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F379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14B5CB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E2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56C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002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D22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3379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96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w:t>
            </w:r>
          </w:p>
        </w:tc>
      </w:tr>
      <w:tr w14:paraId="683DBC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314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B1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FD5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83B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90C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41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11D43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33DA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2C3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C4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643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BA4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A1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length of the following content</w:t>
            </w:r>
          </w:p>
        </w:tc>
      </w:tr>
      <w:tr w14:paraId="4CECB5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B46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FA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40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0400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0739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BC7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w:t>
            </w:r>
          </w:p>
        </w:tc>
      </w:tr>
      <w:tr w14:paraId="3379BE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FC0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9EA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54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6821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E54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08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reported value of Id (the byte length varies depending on the length of the reported value)</w:t>
            </w:r>
          </w:p>
        </w:tc>
      </w:tr>
      <w:tr w14:paraId="54B487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EC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F9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91B3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B9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28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89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E68D3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624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F11B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C2F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C062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137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63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see below for ID type definition</w:t>
            </w:r>
          </w:p>
        </w:tc>
      </w:tr>
      <w:tr w14:paraId="3356B6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873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416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30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429B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1D80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AC6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reported value of Id (the byte length varies depending on the length of the reported value)</w:t>
            </w:r>
          </w:p>
        </w:tc>
      </w:tr>
    </w:tbl>
    <w:p w14:paraId="409930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ID type definition (hexadecimal):</w:t>
      </w:r>
    </w:p>
    <w:p w14:paraId="1663BB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counting</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 </w:t>
      </w:r>
      <w:r>
        <w:rPr>
          <w:rFonts w:hint="eastAsia" w:ascii="微软雅黑" w:hAnsi="微软雅黑" w:eastAsia="微软雅黑" w:cs="微软雅黑"/>
          <w:i w:val="0"/>
          <w:iCs w:val="0"/>
          <w:caps w:val="0"/>
          <w:color w:val="E06C75"/>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HRV</w:t>
      </w:r>
      <w:r>
        <w:rPr>
          <w:rStyle w:val="15"/>
          <w:rFonts w:hint="eastAsia" w:ascii="微软雅黑" w:hAnsi="微软雅黑" w:eastAsia="微软雅黑" w:cs="微软雅黑"/>
          <w:i w:val="0"/>
          <w:iCs w:val="0"/>
          <w:caps w:val="0"/>
          <w:color w:val="D1D2D2"/>
          <w:spacing w:val="0"/>
          <w:sz w:val="18"/>
          <w:szCs w:val="18"/>
          <w:shd w:val="clear" w:fill="384548"/>
        </w:rPr>
        <w:t>(Special version support)</w:t>
      </w:r>
    </w:p>
    <w:p w14:paraId="11763E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Blood glucose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 xml:space="preserve"> Sit-up count</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 Running pace and distance </w:t>
      </w: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 xml:space="preserve"> Rope skipping speed and count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not available yet</w:t>
      </w:r>
    </w:p>
    <w:p w14:paraId="36AC9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A78A3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universal version support:</w:t>
      </w: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counting</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419459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29769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message:BDBDBDBD3200E377BD6711000A1E00114B314A39711A4A0122bc00416212</w:t>
      </w:r>
    </w:p>
    <w:p w14:paraId="6B34D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4436E6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95AD1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C678DD"/>
          <w:spacing w:val="0"/>
          <w:sz w:val="18"/>
          <w:szCs w:val="18"/>
          <w:shd w:val="clear" w:fill="384548"/>
        </w:rPr>
        <w:t>type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p>
    <w:p w14:paraId="63D53A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 endian 67 BD77E3--&gt;Convert to decimal 1740470243--&gt;Timestamp is 1740470243 seconds--&gt;</w:t>
      </w:r>
    </w:p>
    <w:p w14:paraId="4F2EE6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1D331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1100</w:t>
      </w:r>
      <w:r>
        <w:rPr>
          <w:rStyle w:val="15"/>
          <w:rFonts w:hint="eastAsia" w:ascii="微软雅黑" w:hAnsi="微软雅黑" w:eastAsia="微软雅黑" w:cs="微软雅黑"/>
          <w:i w:val="0"/>
          <w:iCs w:val="0"/>
          <w:caps w:val="0"/>
          <w:color w:val="D1D2D2"/>
          <w:spacing w:val="0"/>
          <w:sz w:val="18"/>
          <w:szCs w:val="18"/>
          <w:shd w:val="clear" w:fill="384548"/>
        </w:rPr>
        <w:t>:The length of the following message is converted to big-endian--&gt;</w:t>
      </w:r>
      <w:r>
        <w:rPr>
          <w:rFonts w:hint="eastAsia" w:ascii="微软雅黑" w:hAnsi="微软雅黑" w:eastAsia="微软雅黑" w:cs="微软雅黑"/>
          <w:i w:val="0"/>
          <w:iCs w:val="0"/>
          <w:caps w:val="0"/>
          <w:color w:val="D19A66"/>
          <w:spacing w:val="0"/>
          <w:sz w:val="18"/>
          <w:szCs w:val="18"/>
          <w:shd w:val="clear" w:fill="384548"/>
        </w:rPr>
        <w:t>0011</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and the length of the following message is</w:t>
      </w: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bytes</w:t>
      </w:r>
    </w:p>
    <w:p w14:paraId="59EB5A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xml:space="preserve">A:ID  </w:t>
      </w:r>
      <w:r>
        <w:rPr>
          <w:rFonts w:hint="eastAsia" w:ascii="微软雅黑" w:hAnsi="微软雅黑" w:eastAsia="微软雅黑" w:cs="微软雅黑"/>
          <w:i w:val="0"/>
          <w:iCs w:val="0"/>
          <w:caps w:val="0"/>
          <w:color w:val="D19A66"/>
          <w:spacing w:val="0"/>
          <w:sz w:val="18"/>
          <w:szCs w:val="18"/>
          <w:shd w:val="clear" w:fill="384548"/>
        </w:rPr>
        <w:t>0x0A</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00001010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00001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which represents the data ID step counting (</w:t>
      </w:r>
      <w:r>
        <w:rPr>
          <w:rFonts w:hint="eastAsia" w:ascii="微软雅黑" w:hAnsi="微软雅黑" w:eastAsia="微软雅黑" w:cs="微软雅黑"/>
          <w:i w:val="0"/>
          <w:iCs w:val="0"/>
          <w:caps w:val="0"/>
          <w:color w:val="D19A66"/>
          <w:spacing w:val="0"/>
          <w:sz w:val="18"/>
          <w:szCs w:val="18"/>
          <w:shd w:val="clear" w:fill="384548"/>
        </w:rPr>
        <w:t>0x01</w:t>
      </w:r>
      <w:r>
        <w:rPr>
          <w:rStyle w:val="15"/>
          <w:rFonts w:hint="eastAsia" w:ascii="微软雅黑" w:hAnsi="微软雅黑" w:eastAsia="微软雅黑" w:cs="微软雅黑"/>
          <w:i w:val="0"/>
          <w:iCs w:val="0"/>
          <w:caps w:val="0"/>
          <w:color w:val="D1D2D2"/>
          <w:spacing w:val="0"/>
          <w:sz w:val="18"/>
          <w:szCs w:val="18"/>
          <w:shd w:val="clear" w:fill="384548"/>
        </w:rPr>
        <w:t>),</w:t>
      </w:r>
    </w:p>
    <w:p w14:paraId="039615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which means the length of the step counting data is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750BE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1E00</w:t>
      </w:r>
      <w:r>
        <w:rPr>
          <w:rStyle w:val="15"/>
          <w:rFonts w:hint="eastAsia" w:ascii="微软雅黑" w:hAnsi="微软雅黑" w:eastAsia="微软雅黑" w:cs="微软雅黑"/>
          <w:i w:val="0"/>
          <w:iCs w:val="0"/>
          <w:caps w:val="0"/>
          <w:color w:val="D1D2D2"/>
          <w:spacing w:val="0"/>
          <w:sz w:val="18"/>
          <w:szCs w:val="18"/>
          <w:shd w:val="clear" w:fill="384548"/>
        </w:rPr>
        <w:t>: Step count reported value converted to big-endian --&gt;</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E--&gt; converted to decimal</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 total step count data</w:t>
      </w:r>
      <w:r>
        <w:rPr>
          <w:rFonts w:hint="eastAsia" w:ascii="微软雅黑" w:hAnsi="微软雅黑" w:eastAsia="微软雅黑" w:cs="微软雅黑"/>
          <w:i w:val="0"/>
          <w:iCs w:val="0"/>
          <w:caps w:val="0"/>
          <w:color w:val="D19A66"/>
          <w:spacing w:val="0"/>
          <w:sz w:val="18"/>
          <w:szCs w:val="18"/>
          <w:shd w:val="clear" w:fill="384548"/>
        </w:rPr>
        <w:t>30</w:t>
      </w:r>
      <w:r>
        <w:rPr>
          <w:rStyle w:val="15"/>
          <w:rFonts w:hint="eastAsia" w:ascii="微软雅黑" w:hAnsi="微软雅黑" w:eastAsia="微软雅黑" w:cs="微软雅黑"/>
          <w:i w:val="0"/>
          <w:iCs w:val="0"/>
          <w:caps w:val="0"/>
          <w:color w:val="D1D2D2"/>
          <w:spacing w:val="0"/>
          <w:sz w:val="18"/>
          <w:szCs w:val="18"/>
          <w:shd w:val="clear" w:fill="384548"/>
        </w:rPr>
        <w:t>steps</w:t>
      </w:r>
    </w:p>
    <w:p w14:paraId="55C7D9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0x11</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00010001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00010</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representing data ID heart rate (</w:t>
      </w:r>
      <w:r>
        <w:rPr>
          <w:rFonts w:hint="eastAsia" w:ascii="微软雅黑" w:hAnsi="微软雅黑" w:eastAsia="微软雅黑" w:cs="微软雅黑"/>
          <w:i w:val="0"/>
          <w:iCs w:val="0"/>
          <w:caps w:val="0"/>
          <w:color w:val="D19A66"/>
          <w:spacing w:val="0"/>
          <w:sz w:val="18"/>
          <w:szCs w:val="18"/>
          <w:shd w:val="clear" w:fill="384548"/>
        </w:rPr>
        <w:t>0x02</w:t>
      </w:r>
      <w:r>
        <w:rPr>
          <w:rStyle w:val="15"/>
          <w:rFonts w:hint="eastAsia" w:ascii="微软雅黑" w:hAnsi="微软雅黑" w:eastAsia="微软雅黑" w:cs="微软雅黑"/>
          <w:i w:val="0"/>
          <w:iCs w:val="0"/>
          <w:caps w:val="0"/>
          <w:color w:val="D1D2D2"/>
          <w:spacing w:val="0"/>
          <w:sz w:val="18"/>
          <w:szCs w:val="18"/>
          <w:shd w:val="clear" w:fill="384548"/>
        </w:rPr>
        <w:t>),</w:t>
      </w:r>
    </w:p>
    <w:p w14:paraId="059868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heart rate data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17354B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 Heart rate reported value converted to decimal --&gt;</w:t>
      </w:r>
      <w:r>
        <w:rPr>
          <w:rFonts w:hint="eastAsia" w:ascii="微软雅黑" w:hAnsi="微软雅黑" w:eastAsia="微软雅黑" w:cs="微软雅黑"/>
          <w:i w:val="0"/>
          <w:iCs w:val="0"/>
          <w:caps w:val="0"/>
          <w:color w:val="D19A66"/>
          <w:spacing w:val="0"/>
          <w:sz w:val="18"/>
          <w:szCs w:val="18"/>
          <w:shd w:val="clear" w:fill="384548"/>
        </w:rPr>
        <w:t>75</w:t>
      </w:r>
      <w:r>
        <w:rPr>
          <w:rStyle w:val="15"/>
          <w:rFonts w:hint="eastAsia" w:ascii="微软雅黑" w:hAnsi="微软雅黑" w:eastAsia="微软雅黑" w:cs="微软雅黑"/>
          <w:i w:val="0"/>
          <w:iCs w:val="0"/>
          <w:caps w:val="0"/>
          <w:color w:val="D1D2D2"/>
          <w:spacing w:val="0"/>
          <w:sz w:val="18"/>
          <w:szCs w:val="18"/>
          <w:shd w:val="clear" w:fill="384548"/>
        </w:rPr>
        <w:t>, heart rate data is</w:t>
      </w:r>
      <w:r>
        <w:rPr>
          <w:rFonts w:hint="eastAsia" w:ascii="微软雅黑" w:hAnsi="微软雅黑" w:eastAsia="微软雅黑" w:cs="微软雅黑"/>
          <w:i w:val="0"/>
          <w:iCs w:val="0"/>
          <w:caps w:val="0"/>
          <w:color w:val="D19A66"/>
          <w:spacing w:val="0"/>
          <w:sz w:val="18"/>
          <w:szCs w:val="18"/>
          <w:shd w:val="clear" w:fill="384548"/>
        </w:rPr>
        <w:t>75</w:t>
      </w:r>
    </w:p>
    <w:p w14:paraId="5D40F3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0x31</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00110001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00110</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representing data ID diastolic blood pressure (</w:t>
      </w:r>
      <w:r>
        <w:rPr>
          <w:rFonts w:hint="eastAsia" w:ascii="微软雅黑" w:hAnsi="微软雅黑" w:eastAsia="微软雅黑" w:cs="微软雅黑"/>
          <w:i w:val="0"/>
          <w:iCs w:val="0"/>
          <w:caps w:val="0"/>
          <w:color w:val="D19A66"/>
          <w:spacing w:val="0"/>
          <w:sz w:val="18"/>
          <w:szCs w:val="18"/>
          <w:shd w:val="clear" w:fill="384548"/>
        </w:rPr>
        <w:t>0x06</w:t>
      </w:r>
      <w:r>
        <w:rPr>
          <w:rStyle w:val="15"/>
          <w:rFonts w:hint="eastAsia" w:ascii="微软雅黑" w:hAnsi="微软雅黑" w:eastAsia="微软雅黑" w:cs="微软雅黑"/>
          <w:i w:val="0"/>
          <w:iCs w:val="0"/>
          <w:caps w:val="0"/>
          <w:color w:val="D1D2D2"/>
          <w:spacing w:val="0"/>
          <w:sz w:val="18"/>
          <w:szCs w:val="18"/>
          <w:shd w:val="clear" w:fill="384548"/>
        </w:rPr>
        <w:t>),</w:t>
      </w:r>
    </w:p>
    <w:p w14:paraId="79432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diastolic blood pressure data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3ADF3A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A: Blood pressure diastolic reported value, converted to decimal --&gt;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 diastolic blood pressure data is</w:t>
      </w:r>
      <w:r>
        <w:rPr>
          <w:rFonts w:hint="eastAsia" w:ascii="微软雅黑" w:hAnsi="微软雅黑" w:eastAsia="微软雅黑" w:cs="微软雅黑"/>
          <w:i w:val="0"/>
          <w:iCs w:val="0"/>
          <w:caps w:val="0"/>
          <w:color w:val="D19A66"/>
          <w:spacing w:val="0"/>
          <w:sz w:val="18"/>
          <w:szCs w:val="18"/>
          <w:shd w:val="clear" w:fill="384548"/>
        </w:rPr>
        <w:t>74</w:t>
      </w:r>
    </w:p>
    <w:p w14:paraId="6DFB6F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39</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0x3</w:t>
      </w:r>
      <w:r>
        <w:rPr>
          <w:rStyle w:val="15"/>
          <w:rFonts w:hint="eastAsia" w:ascii="微软雅黑" w:hAnsi="微软雅黑" w:eastAsia="微软雅黑" w:cs="微软雅黑"/>
          <w:i w:val="0"/>
          <w:iCs w:val="0"/>
          <w:caps w:val="0"/>
          <w:color w:val="D1D2D2"/>
          <w:spacing w:val="0"/>
          <w:sz w:val="18"/>
          <w:szCs w:val="18"/>
          <w:shd w:val="clear" w:fill="384548"/>
        </w:rPr>
        <w:t>--&gt; converted to binary</w:t>
      </w:r>
      <w:r>
        <w:rPr>
          <w:rFonts w:hint="eastAsia" w:ascii="微软雅黑" w:hAnsi="微软雅黑" w:eastAsia="微软雅黑" w:cs="微软雅黑"/>
          <w:i w:val="0"/>
          <w:iCs w:val="0"/>
          <w:caps w:val="0"/>
          <w:color w:val="D19A66"/>
          <w:spacing w:val="0"/>
          <w:sz w:val="18"/>
          <w:szCs w:val="18"/>
          <w:shd w:val="clear" w:fill="384548"/>
        </w:rPr>
        <w:t>00111001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00111</w:t>
      </w:r>
      <w:r>
        <w:rPr>
          <w:rStyle w:val="15"/>
          <w:rFonts w:hint="eastAsia" w:ascii="微软雅黑" w:hAnsi="微软雅黑" w:eastAsia="微软雅黑" w:cs="微软雅黑"/>
          <w:i w:val="0"/>
          <w:iCs w:val="0"/>
          <w:caps w:val="0"/>
          <w:color w:val="D1D2D2"/>
          <w:spacing w:val="0"/>
          <w:sz w:val="18"/>
          <w:szCs w:val="18"/>
          <w:shd w:val="clear" w:fill="384548"/>
        </w:rPr>
        <w:t>--&gt; converted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representing data ID systolic blood pressure (</w:t>
      </w:r>
      <w:r>
        <w:rPr>
          <w:rFonts w:hint="eastAsia" w:ascii="微软雅黑" w:hAnsi="微软雅黑" w:eastAsia="微软雅黑" w:cs="微软雅黑"/>
          <w:i w:val="0"/>
          <w:iCs w:val="0"/>
          <w:caps w:val="0"/>
          <w:color w:val="D19A66"/>
          <w:spacing w:val="0"/>
          <w:sz w:val="18"/>
          <w:szCs w:val="18"/>
          <w:shd w:val="clear" w:fill="384548"/>
        </w:rPr>
        <w:t>0x07</w:t>
      </w:r>
      <w:r>
        <w:rPr>
          <w:rStyle w:val="15"/>
          <w:rFonts w:hint="eastAsia" w:ascii="微软雅黑" w:hAnsi="微软雅黑" w:eastAsia="微软雅黑" w:cs="微软雅黑"/>
          <w:i w:val="0"/>
          <w:iCs w:val="0"/>
          <w:caps w:val="0"/>
          <w:color w:val="D1D2D2"/>
          <w:spacing w:val="0"/>
          <w:sz w:val="18"/>
          <w:szCs w:val="18"/>
          <w:shd w:val="clear" w:fill="384548"/>
        </w:rPr>
        <w:t>),</w:t>
      </w:r>
    </w:p>
    <w:p w14:paraId="1340FB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systolic blood pressure data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xml:space="preserve"> byte</w:t>
      </w:r>
    </w:p>
    <w:p w14:paraId="405434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71</w:t>
      </w:r>
      <w:r>
        <w:rPr>
          <w:rStyle w:val="15"/>
          <w:rFonts w:hint="eastAsia" w:ascii="微软雅黑" w:hAnsi="微软雅黑" w:eastAsia="微软雅黑" w:cs="微软雅黑"/>
          <w:i w:val="0"/>
          <w:iCs w:val="0"/>
          <w:caps w:val="0"/>
          <w:color w:val="D1D2D2"/>
          <w:spacing w:val="0"/>
          <w:sz w:val="18"/>
          <w:szCs w:val="18"/>
          <w:shd w:val="clear" w:fill="384548"/>
        </w:rPr>
        <w:t>: Blood pressure systolic reported value, converted to decimal --&gt;</w:t>
      </w:r>
      <w:r>
        <w:rPr>
          <w:rFonts w:hint="eastAsia" w:ascii="微软雅黑" w:hAnsi="微软雅黑" w:eastAsia="微软雅黑" w:cs="微软雅黑"/>
          <w:i w:val="0"/>
          <w:iCs w:val="0"/>
          <w:caps w:val="0"/>
          <w:color w:val="D19A66"/>
          <w:spacing w:val="0"/>
          <w:sz w:val="18"/>
          <w:szCs w:val="18"/>
          <w:shd w:val="clear" w:fill="384548"/>
        </w:rPr>
        <w:t>113</w:t>
      </w:r>
      <w:r>
        <w:rPr>
          <w:rStyle w:val="15"/>
          <w:rFonts w:hint="eastAsia" w:ascii="微软雅黑" w:hAnsi="微软雅黑" w:eastAsia="微软雅黑" w:cs="微软雅黑"/>
          <w:i w:val="0"/>
          <w:iCs w:val="0"/>
          <w:caps w:val="0"/>
          <w:color w:val="D1D2D2"/>
          <w:spacing w:val="0"/>
          <w:sz w:val="18"/>
          <w:szCs w:val="18"/>
          <w:shd w:val="clear" w:fill="384548"/>
        </w:rPr>
        <w:t>, systolic blood pressure data is</w:t>
      </w:r>
      <w:r>
        <w:rPr>
          <w:rFonts w:hint="eastAsia" w:ascii="微软雅黑" w:hAnsi="微软雅黑" w:eastAsia="微软雅黑" w:cs="微软雅黑"/>
          <w:i w:val="0"/>
          <w:iCs w:val="0"/>
          <w:caps w:val="0"/>
          <w:color w:val="D19A66"/>
          <w:spacing w:val="0"/>
          <w:sz w:val="18"/>
          <w:szCs w:val="18"/>
          <w:shd w:val="clear" w:fill="384548"/>
        </w:rPr>
        <w:t>113</w:t>
      </w:r>
    </w:p>
    <w:p w14:paraId="240DD3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xml:space="preserve">A:ID </w:t>
      </w:r>
      <w:r>
        <w:rPr>
          <w:rFonts w:hint="eastAsia" w:ascii="微软雅黑" w:hAnsi="微软雅黑" w:eastAsia="微软雅黑" w:cs="微软雅黑"/>
          <w:i w:val="0"/>
          <w:iCs w:val="0"/>
          <w:caps w:val="0"/>
          <w:color w:val="D19A66"/>
          <w:spacing w:val="0"/>
          <w:sz w:val="18"/>
          <w:szCs w:val="18"/>
          <w:shd w:val="clear" w:fill="384548"/>
        </w:rPr>
        <w:t>0x1A</w:t>
      </w:r>
      <w:r>
        <w:rPr>
          <w:rStyle w:val="15"/>
          <w:rFonts w:hint="eastAsia" w:ascii="微软雅黑" w:hAnsi="微软雅黑" w:eastAsia="微软雅黑" w:cs="微软雅黑"/>
          <w:i w:val="0"/>
          <w:iCs w:val="0"/>
          <w:caps w:val="0"/>
          <w:color w:val="D1D2D2"/>
          <w:spacing w:val="0"/>
          <w:sz w:val="18"/>
          <w:szCs w:val="18"/>
          <w:shd w:val="clear" w:fill="384548"/>
        </w:rPr>
        <w:t>--&gt;Convert to binary</w:t>
      </w:r>
      <w:r>
        <w:rPr>
          <w:rFonts w:hint="eastAsia" w:ascii="微软雅黑" w:hAnsi="微软雅黑" w:eastAsia="微软雅黑" w:cs="微软雅黑"/>
          <w:i w:val="0"/>
          <w:iCs w:val="0"/>
          <w:caps w:val="0"/>
          <w:color w:val="D19A66"/>
          <w:spacing w:val="0"/>
          <w:sz w:val="18"/>
          <w:szCs w:val="18"/>
          <w:shd w:val="clear" w:fill="384548"/>
        </w:rPr>
        <w:t>00011010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w:t>
      </w:r>
      <w:r>
        <w:rPr>
          <w:rFonts w:hint="eastAsia" w:ascii="微软雅黑" w:hAnsi="微软雅黑" w:eastAsia="微软雅黑" w:cs="微软雅黑"/>
          <w:i w:val="0"/>
          <w:iCs w:val="0"/>
          <w:caps w:val="0"/>
          <w:color w:val="D19A66"/>
          <w:spacing w:val="0"/>
          <w:sz w:val="18"/>
          <w:szCs w:val="18"/>
          <w:shd w:val="clear" w:fill="384548"/>
        </w:rPr>
        <w:t>00011</w:t>
      </w:r>
      <w:r>
        <w:rPr>
          <w:rStyle w:val="15"/>
          <w:rFonts w:hint="eastAsia" w:ascii="微软雅黑" w:hAnsi="微软雅黑" w:eastAsia="微软雅黑" w:cs="微软雅黑"/>
          <w:i w:val="0"/>
          <w:iCs w:val="0"/>
          <w:caps w:val="0"/>
          <w:color w:val="D1D2D2"/>
          <w:spacing w:val="0"/>
          <w:sz w:val="18"/>
          <w:szCs w:val="18"/>
          <w:shd w:val="clear" w:fill="384548"/>
        </w:rPr>
        <w:t>--&gt;Convert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which represents the data ID body temperature (</w:t>
      </w:r>
      <w:r>
        <w:rPr>
          <w:rFonts w:hint="eastAsia" w:ascii="微软雅黑" w:hAnsi="微软雅黑" w:eastAsia="微软雅黑" w:cs="微软雅黑"/>
          <w:i w:val="0"/>
          <w:iCs w:val="0"/>
          <w:caps w:val="0"/>
          <w:color w:val="D19A66"/>
          <w:spacing w:val="0"/>
          <w:sz w:val="18"/>
          <w:szCs w:val="18"/>
          <w:shd w:val="clear" w:fill="384548"/>
        </w:rPr>
        <w:t>0x03</w:t>
      </w:r>
      <w:r>
        <w:rPr>
          <w:rStyle w:val="15"/>
          <w:rFonts w:hint="eastAsia" w:ascii="微软雅黑" w:hAnsi="微软雅黑" w:eastAsia="微软雅黑" w:cs="微软雅黑"/>
          <w:i w:val="0"/>
          <w:iCs w:val="0"/>
          <w:caps w:val="0"/>
          <w:color w:val="D1D2D2"/>
          <w:spacing w:val="0"/>
          <w:sz w:val="18"/>
          <w:szCs w:val="18"/>
          <w:shd w:val="clear" w:fill="384548"/>
        </w:rPr>
        <w:t>),</w:t>
      </w:r>
    </w:p>
    <w:p w14:paraId="06D48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body temperature data as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7FD74A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A01: Body temperature reporting value, converted to big-endian --&gt;</w:t>
      </w:r>
      <w:r>
        <w:rPr>
          <w:rFonts w:hint="eastAsia" w:ascii="微软雅黑" w:hAnsi="微软雅黑" w:eastAsia="微软雅黑" w:cs="微软雅黑"/>
          <w:i w:val="0"/>
          <w:iCs w:val="0"/>
          <w:caps w:val="0"/>
          <w:color w:val="D19A66"/>
          <w:spacing w:val="0"/>
          <w:sz w:val="18"/>
          <w:szCs w:val="18"/>
          <w:shd w:val="clear" w:fill="384548"/>
        </w:rPr>
        <w:t>014</w:t>
      </w:r>
      <w:r>
        <w:rPr>
          <w:rStyle w:val="15"/>
          <w:rFonts w:hint="eastAsia" w:ascii="微软雅黑" w:hAnsi="微软雅黑" w:eastAsia="微软雅黑" w:cs="微软雅黑"/>
          <w:i w:val="0"/>
          <w:iCs w:val="0"/>
          <w:caps w:val="0"/>
          <w:color w:val="D1D2D2"/>
          <w:spacing w:val="0"/>
          <w:sz w:val="18"/>
          <w:szCs w:val="18"/>
          <w:shd w:val="clear" w:fill="384548"/>
        </w:rPr>
        <w:t>A--&gt; convert to decimal</w:t>
      </w:r>
      <w:r>
        <w:rPr>
          <w:rFonts w:hint="eastAsia" w:ascii="微软雅黑" w:hAnsi="微软雅黑" w:eastAsia="微软雅黑" w:cs="微软雅黑"/>
          <w:i w:val="0"/>
          <w:iCs w:val="0"/>
          <w:caps w:val="0"/>
          <w:color w:val="D19A66"/>
          <w:spacing w:val="0"/>
          <w:sz w:val="18"/>
          <w:szCs w:val="18"/>
          <w:shd w:val="clear" w:fill="384548"/>
        </w:rPr>
        <w:t>330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330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body temperature data is</w:t>
      </w: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0F075F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0x22</w:t>
      </w:r>
      <w:r>
        <w:rPr>
          <w:rStyle w:val="15"/>
          <w:rFonts w:hint="eastAsia" w:ascii="微软雅黑" w:hAnsi="微软雅黑" w:eastAsia="微软雅黑" w:cs="微软雅黑"/>
          <w:i w:val="0"/>
          <w:iCs w:val="0"/>
          <w:caps w:val="0"/>
          <w:color w:val="D1D2D2"/>
          <w:spacing w:val="0"/>
          <w:sz w:val="18"/>
          <w:szCs w:val="18"/>
          <w:shd w:val="clear" w:fill="384548"/>
        </w:rPr>
        <w:t>--&gt; convert to binary</w:t>
      </w:r>
      <w:r>
        <w:rPr>
          <w:rFonts w:hint="eastAsia" w:ascii="微软雅黑" w:hAnsi="微软雅黑" w:eastAsia="微软雅黑" w:cs="微软雅黑"/>
          <w:i w:val="0"/>
          <w:iCs w:val="0"/>
          <w:caps w:val="0"/>
          <w:color w:val="D19A66"/>
          <w:spacing w:val="0"/>
          <w:sz w:val="18"/>
          <w:szCs w:val="18"/>
          <w:shd w:val="clear" w:fill="384548"/>
        </w:rPr>
        <w:t>00100010</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00100</w:t>
      </w:r>
      <w:r>
        <w:rPr>
          <w:rStyle w:val="15"/>
          <w:rFonts w:hint="eastAsia" w:ascii="微软雅黑" w:hAnsi="微软雅黑" w:eastAsia="微软雅黑" w:cs="微软雅黑"/>
          <w:i w:val="0"/>
          <w:iCs w:val="0"/>
          <w:caps w:val="0"/>
          <w:color w:val="D1D2D2"/>
          <w:spacing w:val="0"/>
          <w:sz w:val="18"/>
          <w:szCs w:val="18"/>
          <w:shd w:val="clear" w:fill="384548"/>
        </w:rPr>
        <w:t>--&gt; 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representing the data ID wrist temperature (</w:t>
      </w:r>
      <w:r>
        <w:rPr>
          <w:rFonts w:hint="eastAsia" w:ascii="微软雅黑" w:hAnsi="微软雅黑" w:eastAsia="微软雅黑" w:cs="微软雅黑"/>
          <w:i w:val="0"/>
          <w:iCs w:val="0"/>
          <w:caps w:val="0"/>
          <w:color w:val="D19A66"/>
          <w:spacing w:val="0"/>
          <w:sz w:val="18"/>
          <w:szCs w:val="18"/>
          <w:shd w:val="clear" w:fill="384548"/>
        </w:rPr>
        <w:t>0x04</w:t>
      </w:r>
      <w:r>
        <w:rPr>
          <w:rStyle w:val="15"/>
          <w:rFonts w:hint="eastAsia" w:ascii="微软雅黑" w:hAnsi="微软雅黑" w:eastAsia="微软雅黑" w:cs="微软雅黑"/>
          <w:i w:val="0"/>
          <w:iCs w:val="0"/>
          <w:caps w:val="0"/>
          <w:color w:val="D1D2D2"/>
          <w:spacing w:val="0"/>
          <w:sz w:val="18"/>
          <w:szCs w:val="18"/>
          <w:shd w:val="clear" w:fill="384548"/>
        </w:rPr>
        <w:t>),</w:t>
      </w:r>
    </w:p>
    <w:p w14:paraId="0ECC59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wrist temperature data as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14F06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BC00: Wrist temperature reporting value, converted to big-endian --&gt;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BC--&gt; convert to decimal</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wrist temperature data is</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0F0941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:ID </w:t>
      </w:r>
      <w:r>
        <w:rPr>
          <w:rFonts w:hint="eastAsia" w:ascii="微软雅黑" w:hAnsi="微软雅黑" w:eastAsia="微软雅黑" w:cs="微软雅黑"/>
          <w:i w:val="0"/>
          <w:iCs w:val="0"/>
          <w:caps w:val="0"/>
          <w:color w:val="D19A66"/>
          <w:spacing w:val="0"/>
          <w:sz w:val="18"/>
          <w:szCs w:val="18"/>
          <w:shd w:val="clear" w:fill="384548"/>
        </w:rPr>
        <w:t>0x41</w:t>
      </w:r>
      <w:r>
        <w:rPr>
          <w:rStyle w:val="15"/>
          <w:rFonts w:hint="eastAsia" w:ascii="微软雅黑" w:hAnsi="微软雅黑" w:eastAsia="微软雅黑" w:cs="微软雅黑"/>
          <w:i w:val="0"/>
          <w:iCs w:val="0"/>
          <w:caps w:val="0"/>
          <w:color w:val="D1D2D2"/>
          <w:spacing w:val="0"/>
          <w:sz w:val="18"/>
          <w:szCs w:val="18"/>
          <w:shd w:val="clear" w:fill="384548"/>
        </w:rPr>
        <w:t>--&gt; convert to binary</w:t>
      </w:r>
      <w:r>
        <w:rPr>
          <w:rFonts w:hint="eastAsia" w:ascii="微软雅黑" w:hAnsi="微软雅黑" w:eastAsia="微软雅黑" w:cs="微软雅黑"/>
          <w:i w:val="0"/>
          <w:iCs w:val="0"/>
          <w:caps w:val="0"/>
          <w:color w:val="D19A66"/>
          <w:spacing w:val="0"/>
          <w:sz w:val="18"/>
          <w:szCs w:val="18"/>
          <w:shd w:val="clear" w:fill="384548"/>
        </w:rPr>
        <w:t>01000001</w:t>
      </w:r>
      <w:r>
        <w:rPr>
          <w:rStyle w:val="15"/>
          <w:rFonts w:hint="eastAsia" w:ascii="微软雅黑" w:hAnsi="微软雅黑" w:eastAsia="微软雅黑" w:cs="微软雅黑"/>
          <w:i w:val="0"/>
          <w:iCs w:val="0"/>
          <w:caps w:val="0"/>
          <w:color w:val="D1D2D2"/>
          <w:spacing w:val="0"/>
          <w:sz w:val="18"/>
          <w:szCs w:val="18"/>
          <w:shd w:val="clear" w:fill="384548"/>
        </w:rPr>
        <w:t xml:space="preserve"> The first five digits are </w:t>
      </w:r>
      <w:r>
        <w:rPr>
          <w:rFonts w:hint="eastAsia" w:ascii="微软雅黑" w:hAnsi="微软雅黑" w:eastAsia="微软雅黑" w:cs="微软雅黑"/>
          <w:i w:val="0"/>
          <w:iCs w:val="0"/>
          <w:caps w:val="0"/>
          <w:color w:val="D19A66"/>
          <w:spacing w:val="0"/>
          <w:sz w:val="18"/>
          <w:szCs w:val="18"/>
          <w:shd w:val="clear" w:fill="384548"/>
        </w:rPr>
        <w:t>01000</w:t>
      </w:r>
      <w:r>
        <w:rPr>
          <w:rStyle w:val="15"/>
          <w:rFonts w:hint="eastAsia" w:ascii="微软雅黑" w:hAnsi="微软雅黑" w:eastAsia="微软雅黑" w:cs="微软雅黑"/>
          <w:i w:val="0"/>
          <w:iCs w:val="0"/>
          <w:caps w:val="0"/>
          <w:color w:val="D1D2D2"/>
          <w:spacing w:val="0"/>
          <w:sz w:val="18"/>
          <w:szCs w:val="18"/>
          <w:shd w:val="clear" w:fill="384548"/>
        </w:rPr>
        <w:t>--&gt; convert to</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code data ID blood oxygen (</w:t>
      </w:r>
      <w:r>
        <w:rPr>
          <w:rFonts w:hint="eastAsia" w:ascii="微软雅黑" w:hAnsi="微软雅黑" w:eastAsia="微软雅黑" w:cs="微软雅黑"/>
          <w:i w:val="0"/>
          <w:iCs w:val="0"/>
          <w:caps w:val="0"/>
          <w:color w:val="D19A66"/>
          <w:spacing w:val="0"/>
          <w:sz w:val="18"/>
          <w:szCs w:val="18"/>
          <w:shd w:val="clear" w:fill="384548"/>
        </w:rPr>
        <w:t>0x08</w:t>
      </w:r>
      <w:r>
        <w:rPr>
          <w:rStyle w:val="15"/>
          <w:rFonts w:hint="eastAsia" w:ascii="微软雅黑" w:hAnsi="微软雅黑" w:eastAsia="微软雅黑" w:cs="微软雅黑"/>
          <w:i w:val="0"/>
          <w:iCs w:val="0"/>
          <w:caps w:val="0"/>
          <w:color w:val="D1D2D2"/>
          <w:spacing w:val="0"/>
          <w:sz w:val="18"/>
          <w:szCs w:val="18"/>
          <w:shd w:val="clear" w:fill="384548"/>
        </w:rPr>
        <w:t>),</w:t>
      </w:r>
    </w:p>
    <w:p w14:paraId="68388F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blood oxygen data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00338C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 Blood pressure reporting value, converted to decimal --&gt;</w:t>
      </w:r>
      <w:r>
        <w:rPr>
          <w:rFonts w:hint="eastAsia" w:ascii="微软雅黑" w:hAnsi="微软雅黑" w:eastAsia="微软雅黑" w:cs="微软雅黑"/>
          <w:i w:val="0"/>
          <w:iCs w:val="0"/>
          <w:caps w:val="0"/>
          <w:color w:val="D19A66"/>
          <w:spacing w:val="0"/>
          <w:sz w:val="18"/>
          <w:szCs w:val="18"/>
          <w:shd w:val="clear" w:fill="384548"/>
        </w:rPr>
        <w:t>98</w:t>
      </w:r>
      <w:r>
        <w:rPr>
          <w:rStyle w:val="15"/>
          <w:rFonts w:hint="eastAsia" w:ascii="微软雅黑" w:hAnsi="微软雅黑" w:eastAsia="微软雅黑" w:cs="微软雅黑"/>
          <w:i w:val="0"/>
          <w:iCs w:val="0"/>
          <w:caps w:val="0"/>
          <w:color w:val="D1D2D2"/>
          <w:spacing w:val="0"/>
          <w:sz w:val="18"/>
          <w:szCs w:val="18"/>
          <w:shd w:val="clear" w:fill="384548"/>
        </w:rPr>
        <w:t>, blood oxygen data is</w:t>
      </w:r>
      <w:r>
        <w:rPr>
          <w:rFonts w:hint="eastAsia" w:ascii="微软雅黑" w:hAnsi="微软雅黑" w:eastAsia="微软雅黑" w:cs="微软雅黑"/>
          <w:i w:val="0"/>
          <w:iCs w:val="0"/>
          <w:caps w:val="0"/>
          <w:color w:val="D19A66"/>
          <w:spacing w:val="0"/>
          <w:sz w:val="18"/>
          <w:szCs w:val="18"/>
          <w:shd w:val="clear" w:fill="384548"/>
        </w:rPr>
        <w:t>98</w:t>
      </w:r>
    </w:p>
    <w:p w14:paraId="590A69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 checksum checksum</w:t>
      </w:r>
    </w:p>
    <w:p w14:paraId="301388D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3" w:name="&lt;strong&gt;4.5.2 设备睡眠分析数据上传(MSGID=0xC5)&lt;/strong&gt;"/>
      <w:bookmarkEnd w:id="63"/>
      <w:bookmarkStart w:id="64" w:name="_Toc16019"/>
      <w:r>
        <w:rPr>
          <w:rStyle w:val="12"/>
          <w:rFonts w:hint="eastAsia" w:ascii="微软雅黑" w:hAnsi="微软雅黑" w:eastAsia="微软雅黑" w:cs="微软雅黑"/>
          <w:b/>
          <w:bCs/>
          <w:i w:val="0"/>
          <w:iCs w:val="0"/>
          <w:caps w:val="0"/>
          <w:color w:val="333333"/>
          <w:spacing w:val="0"/>
          <w:sz w:val="26"/>
          <w:szCs w:val="26"/>
          <w:shd w:val="clear" w:fill="FFFFFF"/>
        </w:rPr>
        <w:t>4.5.2 Device Sleep Analysis Data Upload (MSGID=0xC5)</w:t>
      </w:r>
      <w:bookmarkEnd w:id="64"/>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D409D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19E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D040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AF46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D1A5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08A99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F55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62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4E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25F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A684E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8"/>
        <w:gridCol w:w="1180"/>
        <w:gridCol w:w="1751"/>
        <w:gridCol w:w="930"/>
        <w:gridCol w:w="825"/>
        <w:gridCol w:w="3946"/>
      </w:tblGrid>
      <w:tr w14:paraId="363E51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7A32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6374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004D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58D7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388A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F677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3B3205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316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A63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F6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3BF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958A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787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start time</w:t>
            </w:r>
          </w:p>
        </w:tc>
      </w:tr>
      <w:tr w14:paraId="076751F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554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9D6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020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E058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F32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C1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end time</w:t>
            </w:r>
          </w:p>
        </w:tc>
      </w:tr>
      <w:tr w14:paraId="59A845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526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4F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563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7D2C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5C45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F8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minutes of sleep time uploaded</w:t>
            </w:r>
          </w:p>
        </w:tc>
      </w:tr>
      <w:tr w14:paraId="47E475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79C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445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B4E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7930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93A0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81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 state: Upload type, 1 is deep sleep, 2 is light sleep, 3 is wake-up duration</w:t>
            </w:r>
          </w:p>
        </w:tc>
      </w:tr>
    </w:tbl>
    <w:p w14:paraId="42D368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321B2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BDBDBDBDC5AC338860693B8860210001000000D1</w:t>
      </w:r>
    </w:p>
    <w:p w14:paraId="56A27E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A323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C5:Message ID</w:t>
      </w:r>
    </w:p>
    <w:p w14:paraId="2B3072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AC338860: Start time, converted to big-endian</w:t>
      </w:r>
      <w:r>
        <w:rPr>
          <w:rFonts w:hint="eastAsia" w:ascii="微软雅黑" w:hAnsi="微软雅黑" w:eastAsia="微软雅黑" w:cs="微软雅黑"/>
          <w:i w:val="0"/>
          <w:iCs w:val="0"/>
          <w:caps w:val="0"/>
          <w:color w:val="D19A66"/>
          <w:spacing w:val="0"/>
          <w:sz w:val="18"/>
          <w:szCs w:val="18"/>
          <w:shd w:val="clear" w:fill="384548"/>
        </w:rPr>
        <w:t>608833</w:t>
      </w:r>
      <w:r>
        <w:rPr>
          <w:rStyle w:val="15"/>
          <w:rFonts w:hint="eastAsia" w:ascii="微软雅黑" w:hAnsi="微软雅黑" w:eastAsia="微软雅黑" w:cs="微软雅黑"/>
          <w:i w:val="0"/>
          <w:iCs w:val="0"/>
          <w:caps w:val="0"/>
          <w:color w:val="D1D2D2"/>
          <w:spacing w:val="0"/>
          <w:sz w:val="18"/>
          <w:szCs w:val="18"/>
          <w:shd w:val="clear" w:fill="384548"/>
        </w:rPr>
        <w:t>AC--&gt;Convert to decimal--&gt;Timestamp is</w:t>
      </w:r>
      <w:r>
        <w:rPr>
          <w:rFonts w:hint="eastAsia" w:ascii="微软雅黑" w:hAnsi="微软雅黑" w:eastAsia="微软雅黑" w:cs="微软雅黑"/>
          <w:i w:val="0"/>
          <w:iCs w:val="0"/>
          <w:caps w:val="0"/>
          <w:color w:val="D19A66"/>
          <w:spacing w:val="0"/>
          <w:sz w:val="18"/>
          <w:szCs w:val="18"/>
          <w:shd w:val="clear" w:fill="384548"/>
        </w:rPr>
        <w:t>1619538860</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4FF15C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2021 - 04 - 27 15 : 54 : 20 --&gt; Convert to Beijing time: 2021 - 04 - 27 23 : 54 : 20</w:t>
      </w:r>
    </w:p>
    <w:p w14:paraId="2E8B6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693B8860: End time, converted to big-endian 60883BAC--&gt; converted to decimal --&gt; timestamp is 1619540908 seconds --&gt;</w:t>
      </w:r>
    </w:p>
    <w:p w14:paraId="2C2A9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2021 - 04 - 27 16 : 28 : 28 --&gt; Convert to Beijing time: 2021 - 04 - 28 00 : 28 : 28</w:t>
      </w:r>
    </w:p>
    <w:p w14:paraId="799ADB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2100: Sleepminute sleep time, converted to big-endian 0021--&gt; converted to decimal 33--&gt; The total sleep time is 33 minutes</w:t>
      </w:r>
    </w:p>
    <w:p w14:paraId="58B354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01000000: Type sleep state, converted to big-endian 00000001--&gt; converted to decimal 1--&gt; 1 is deep sleep, deep sleep time is 33 minutes</w:t>
      </w:r>
    </w:p>
    <w:p w14:paraId="2D663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D1: checksum checksum</w:t>
      </w:r>
    </w:p>
    <w:p w14:paraId="776F186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5" w:name="&lt;strong&gt;4.6 下行反馈相关上报&lt;/strong&gt;"/>
      <w:bookmarkEnd w:id="65"/>
      <w:bookmarkStart w:id="66" w:name="_Toc30124"/>
      <w:r>
        <w:rPr>
          <w:rStyle w:val="12"/>
          <w:rFonts w:hint="eastAsia" w:ascii="微软雅黑" w:hAnsi="微软雅黑" w:eastAsia="微软雅黑" w:cs="微软雅黑"/>
          <w:b/>
          <w:bCs/>
          <w:i w:val="0"/>
          <w:iCs w:val="0"/>
          <w:caps w:val="0"/>
          <w:color w:val="333333"/>
          <w:spacing w:val="0"/>
          <w:sz w:val="31"/>
          <w:szCs w:val="31"/>
          <w:shd w:val="clear" w:fill="FFFFFF"/>
        </w:rPr>
        <w:t>4.6 Downlink feedback related reporting</w:t>
      </w:r>
      <w:bookmarkEnd w:id="66"/>
    </w:p>
    <w:p w14:paraId="109788A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7" w:name="&lt;strong&gt;4.6.1 下行反馈(MSGID=0xC0)&lt;/strong&gt;"/>
      <w:bookmarkEnd w:id="67"/>
      <w:bookmarkStart w:id="68" w:name="_Toc12080"/>
      <w:r>
        <w:rPr>
          <w:rStyle w:val="12"/>
          <w:rFonts w:hint="eastAsia" w:ascii="微软雅黑" w:hAnsi="微软雅黑" w:eastAsia="微软雅黑" w:cs="微软雅黑"/>
          <w:b/>
          <w:bCs/>
          <w:i w:val="0"/>
          <w:iCs w:val="0"/>
          <w:caps w:val="0"/>
          <w:color w:val="333333"/>
          <w:spacing w:val="0"/>
          <w:sz w:val="26"/>
          <w:szCs w:val="26"/>
          <w:shd w:val="clear" w:fill="FFFFFF"/>
        </w:rPr>
        <w:t>4.6.1 Downlink feedback (MSGID=0xC0)</w:t>
      </w:r>
      <w:bookmarkEnd w:id="68"/>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89DF3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A2DA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CD86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4BF4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FE4E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FFC1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FE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B3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682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7A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0D2B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04C810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E79E5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5D55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65A0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DEB2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B14A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D01A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AE3E8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1D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D5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54B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BC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138B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B6C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382553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507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1D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DA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51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FA74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03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25B60B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C54FC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(multiple Message IDs can be returned collectively).</w:t>
      </w:r>
    </w:p>
    <w:p w14:paraId="1166DE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72B143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8BEB2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F78D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6CBCA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400DBD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7A04090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9" w:name="&lt;strong&gt;4.6.2 消息状态上报(MSGID=0x28)&lt;/strong&gt;"/>
      <w:bookmarkEnd w:id="69"/>
      <w:bookmarkStart w:id="70" w:name="_Toc15085"/>
      <w:r>
        <w:rPr>
          <w:rStyle w:val="12"/>
          <w:rFonts w:hint="eastAsia" w:ascii="微软雅黑" w:hAnsi="微软雅黑" w:eastAsia="微软雅黑" w:cs="微软雅黑"/>
          <w:b/>
          <w:bCs/>
          <w:i w:val="0"/>
          <w:iCs w:val="0"/>
          <w:caps w:val="0"/>
          <w:color w:val="333333"/>
          <w:spacing w:val="0"/>
          <w:sz w:val="26"/>
          <w:szCs w:val="26"/>
          <w:shd w:val="clear" w:fill="FFFFFF"/>
        </w:rPr>
        <w:t>4.6.2 Message Status Report (MSGID=0x28)</w:t>
      </w:r>
      <w:bookmarkEnd w:id="70"/>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5AC28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D4A3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25B3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CF24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D1F4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706CB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768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7E0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C30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8D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741C7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2"/>
        <w:gridCol w:w="1180"/>
        <w:gridCol w:w="1538"/>
        <w:gridCol w:w="930"/>
        <w:gridCol w:w="825"/>
        <w:gridCol w:w="4395"/>
      </w:tblGrid>
      <w:tr w14:paraId="24D4CE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6541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231A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2B4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96D6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81BB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EFF1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A9954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BDD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ED6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5FC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55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0CE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3B9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4FAFE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6D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CC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470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300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776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1B4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 encoding type (corresponding to downlink 0X28), GB2312 encoding: 0x03; Unicode encoding: 0x05</w:t>
            </w:r>
          </w:p>
        </w:tc>
      </w:tr>
      <w:tr w14:paraId="494FA7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609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8F1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774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E2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C8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9F2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status - 0x01: Confirmed, 0x02: Rejected</w:t>
            </w:r>
          </w:p>
        </w:tc>
      </w:tr>
      <w:tr w14:paraId="5CD849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B08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BA2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C37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C5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25A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C608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(Corresponding message ID seqID to downlink 0X28)</w:t>
            </w:r>
          </w:p>
        </w:tc>
      </w:tr>
    </w:tbl>
    <w:p w14:paraId="750AE7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39B1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Note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Currently, the general version does not distinguish character encoding types and is fixed at 03. Subsequent versions will distinguish.</w:t>
      </w:r>
    </w:p>
    <w:p w14:paraId="7A9C0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BDBDBDBD28FD3BA068030268A03BE477</w:t>
      </w:r>
    </w:p>
    <w:p w14:paraId="5BA6D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0DE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92E0D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FD3BA068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converted to big-endian 68A03BFD--&gt;converted to decimal--&gt;timestamp is 1755331581 seconds--&gt;</w:t>
      </w:r>
    </w:p>
    <w:p w14:paraId="21A476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2025-08-16 08:06:21--&gt;Convert to Beijing time: 2025-08-16 16:06:21</w:t>
      </w:r>
    </w:p>
    <w:p w14:paraId="0AE559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03:Type 03--Fixed value</w:t>
      </w:r>
    </w:p>
    <w:p w14:paraId="0427FA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02:status Message status 02--Interface click reject button--Rejected</w:t>
      </w:r>
    </w:p>
    <w:p w14:paraId="43EE4C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68A03BE4:seqID The id of the downlink message is 68A03BE4</w:t>
      </w:r>
    </w:p>
    <w:p w14:paraId="7F6EB3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77:checksum Checksum</w:t>
      </w:r>
    </w:p>
    <w:p w14:paraId="4120DFD2">
      <w:pPr>
        <w:rPr>
          <w:rStyle w:val="12"/>
          <w:rFonts w:hint="eastAsia" w:ascii="微软雅黑" w:hAnsi="微软雅黑" w:eastAsia="微软雅黑" w:cs="微软雅黑"/>
          <w:b/>
          <w:bCs/>
          <w:i w:val="0"/>
          <w:iCs w:val="0"/>
          <w:caps w:val="0"/>
          <w:color w:val="333333"/>
          <w:spacing w:val="0"/>
          <w:sz w:val="37"/>
          <w:szCs w:val="37"/>
          <w:shd w:val="clear" w:fill="FFFFFF"/>
        </w:rPr>
      </w:pPr>
      <w:bookmarkStart w:id="71" w:name="&lt;strong&gt;5 设置&lt;/strong&gt;"/>
      <w:bookmarkEnd w:id="71"/>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B3A5D1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72" w:name="_Toc12495"/>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72"/>
    </w:p>
    <w:p w14:paraId="6408875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3" w:name="&lt;strong&gt;5.1 下行&lt;/strong&gt;"/>
      <w:bookmarkEnd w:id="73"/>
      <w:bookmarkStart w:id="74" w:name="_Toc32270"/>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74"/>
    </w:p>
    <w:p w14:paraId="2E86CDB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5" w:name="&lt;strong&gt;5.1.1 设置定位上报频率（MSGID=0x17）&lt;/strong&gt;"/>
      <w:bookmarkEnd w:id="75"/>
      <w:bookmarkStart w:id="76" w:name="_Toc23310"/>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76"/>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3364F0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D3A2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0D3C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E1AE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C69D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60FB8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08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FC1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FD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EB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CB530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781"/>
        <w:gridCol w:w="930"/>
        <w:gridCol w:w="825"/>
        <w:gridCol w:w="2666"/>
        <w:gridCol w:w="1280"/>
      </w:tblGrid>
      <w:tr w14:paraId="24A9A5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036A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3BDE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CB04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BB82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0BE2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262C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A447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447B3E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6F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F4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85C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F5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4BC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A89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E15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02C35A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3C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F26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9E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9CC0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FE3C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8404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C2F5C">
            <w:pPr>
              <w:jc w:val="left"/>
              <w:rPr>
                <w:rFonts w:hint="eastAsia" w:ascii="微软雅黑" w:hAnsi="微软雅黑" w:eastAsia="微软雅黑" w:cs="微软雅黑"/>
                <w:sz w:val="24"/>
                <w:szCs w:val="24"/>
              </w:rPr>
            </w:pPr>
          </w:p>
        </w:tc>
      </w:tr>
      <w:tr w14:paraId="1B12C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CA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585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52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5D9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43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52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FE94E">
            <w:pPr>
              <w:jc w:val="left"/>
              <w:rPr>
                <w:rFonts w:hint="eastAsia" w:ascii="微软雅黑" w:hAnsi="微软雅黑" w:eastAsia="微软雅黑" w:cs="微软雅黑"/>
                <w:sz w:val="24"/>
                <w:szCs w:val="24"/>
              </w:rPr>
            </w:pPr>
          </w:p>
        </w:tc>
      </w:tr>
      <w:tr w14:paraId="541642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44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32C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BF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E5A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5D5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412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06F88">
            <w:pPr>
              <w:jc w:val="left"/>
              <w:rPr>
                <w:rFonts w:hint="eastAsia" w:ascii="微软雅黑" w:hAnsi="微软雅黑" w:eastAsia="微软雅黑" w:cs="微软雅黑"/>
                <w:sz w:val="24"/>
                <w:szCs w:val="24"/>
              </w:rPr>
            </w:pPr>
          </w:p>
        </w:tc>
      </w:tr>
      <w:tr w14:paraId="543BB1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26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3F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389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11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CCF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392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E220E">
            <w:pPr>
              <w:jc w:val="left"/>
              <w:rPr>
                <w:rFonts w:hint="eastAsia" w:ascii="微软雅黑" w:hAnsi="微软雅黑" w:eastAsia="微软雅黑" w:cs="微软雅黑"/>
                <w:sz w:val="24"/>
                <w:szCs w:val="24"/>
              </w:rPr>
            </w:pPr>
          </w:p>
        </w:tc>
      </w:tr>
      <w:tr w14:paraId="74EE37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C0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087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FFB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11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A8D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547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96AC0">
            <w:pPr>
              <w:jc w:val="left"/>
              <w:rPr>
                <w:rFonts w:hint="eastAsia" w:ascii="微软雅黑" w:hAnsi="微软雅黑" w:eastAsia="微软雅黑" w:cs="微软雅黑"/>
                <w:sz w:val="24"/>
                <w:szCs w:val="24"/>
              </w:rPr>
            </w:pPr>
          </w:p>
        </w:tc>
      </w:tr>
      <w:tr w14:paraId="7A68BF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D84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6C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272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CDE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B6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63D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5F9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21067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33CB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29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98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DACD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F28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C26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30FAC">
            <w:pPr>
              <w:jc w:val="left"/>
              <w:rPr>
                <w:rFonts w:hint="eastAsia" w:ascii="微软雅黑" w:hAnsi="微软雅黑" w:eastAsia="微软雅黑" w:cs="微软雅黑"/>
                <w:sz w:val="24"/>
                <w:szCs w:val="24"/>
              </w:rPr>
            </w:pPr>
          </w:p>
        </w:tc>
      </w:tr>
      <w:tr w14:paraId="501B2C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702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85A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B6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B53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8C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19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76A9B">
            <w:pPr>
              <w:jc w:val="left"/>
              <w:rPr>
                <w:rFonts w:hint="eastAsia" w:ascii="微软雅黑" w:hAnsi="微软雅黑" w:eastAsia="微软雅黑" w:cs="微软雅黑"/>
                <w:sz w:val="24"/>
                <w:szCs w:val="24"/>
              </w:rPr>
            </w:pPr>
          </w:p>
        </w:tc>
      </w:tr>
      <w:tr w14:paraId="121244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464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B3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E7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081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6F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D3D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B68EF">
            <w:pPr>
              <w:jc w:val="left"/>
              <w:rPr>
                <w:rFonts w:hint="eastAsia" w:ascii="微软雅黑" w:hAnsi="微软雅黑" w:eastAsia="微软雅黑" w:cs="微软雅黑"/>
                <w:sz w:val="24"/>
                <w:szCs w:val="24"/>
              </w:rPr>
            </w:pPr>
          </w:p>
        </w:tc>
      </w:tr>
      <w:tr w14:paraId="5158C6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188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CF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3A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7F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B9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624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A9A0A">
            <w:pPr>
              <w:jc w:val="left"/>
              <w:rPr>
                <w:rFonts w:hint="eastAsia" w:ascii="微软雅黑" w:hAnsi="微软雅黑" w:eastAsia="微软雅黑" w:cs="微软雅黑"/>
                <w:sz w:val="24"/>
                <w:szCs w:val="24"/>
              </w:rPr>
            </w:pPr>
          </w:p>
        </w:tc>
      </w:tr>
      <w:tr w14:paraId="3AB686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EB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E5C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B6E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06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46B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9C3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081D5">
            <w:pPr>
              <w:jc w:val="left"/>
              <w:rPr>
                <w:rFonts w:hint="eastAsia" w:ascii="微软雅黑" w:hAnsi="微软雅黑" w:eastAsia="微软雅黑" w:cs="微软雅黑"/>
                <w:sz w:val="24"/>
                <w:szCs w:val="24"/>
              </w:rPr>
            </w:pPr>
          </w:p>
        </w:tc>
      </w:tr>
      <w:tr w14:paraId="337AFB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FEB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3E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31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EFF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13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4D1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5BF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A47D4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AF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0D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092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528E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3E02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49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7F855">
            <w:pPr>
              <w:jc w:val="left"/>
              <w:rPr>
                <w:rFonts w:hint="eastAsia" w:ascii="微软雅黑" w:hAnsi="微软雅黑" w:eastAsia="微软雅黑" w:cs="微软雅黑"/>
                <w:sz w:val="24"/>
                <w:szCs w:val="24"/>
              </w:rPr>
            </w:pPr>
          </w:p>
        </w:tc>
      </w:tr>
      <w:tr w14:paraId="64056E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6A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07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60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087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1D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B5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EDD35">
            <w:pPr>
              <w:jc w:val="left"/>
              <w:rPr>
                <w:rFonts w:hint="eastAsia" w:ascii="微软雅黑" w:hAnsi="微软雅黑" w:eastAsia="微软雅黑" w:cs="微软雅黑"/>
                <w:sz w:val="24"/>
                <w:szCs w:val="24"/>
              </w:rPr>
            </w:pPr>
          </w:p>
        </w:tc>
      </w:tr>
      <w:tr w14:paraId="18C016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4A8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89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B51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425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84B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677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5D5A6">
            <w:pPr>
              <w:jc w:val="left"/>
              <w:rPr>
                <w:rFonts w:hint="eastAsia" w:ascii="微软雅黑" w:hAnsi="微软雅黑" w:eastAsia="微软雅黑" w:cs="微软雅黑"/>
                <w:sz w:val="24"/>
                <w:szCs w:val="24"/>
              </w:rPr>
            </w:pPr>
          </w:p>
        </w:tc>
      </w:tr>
      <w:tr w14:paraId="6F39CE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01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84F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C8D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E38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98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79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278B3">
            <w:pPr>
              <w:jc w:val="left"/>
              <w:rPr>
                <w:rFonts w:hint="eastAsia" w:ascii="微软雅黑" w:hAnsi="微软雅黑" w:eastAsia="微软雅黑" w:cs="微软雅黑"/>
                <w:sz w:val="24"/>
                <w:szCs w:val="24"/>
              </w:rPr>
            </w:pPr>
          </w:p>
        </w:tc>
      </w:tr>
      <w:tr w14:paraId="352EC3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CB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E9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5CF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C22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0E2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9B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4B7FB">
            <w:pPr>
              <w:jc w:val="left"/>
              <w:rPr>
                <w:rFonts w:hint="eastAsia" w:ascii="微软雅黑" w:hAnsi="微软雅黑" w:eastAsia="微软雅黑" w:cs="微软雅黑"/>
                <w:sz w:val="24"/>
                <w:szCs w:val="24"/>
              </w:rPr>
            </w:pPr>
          </w:p>
        </w:tc>
      </w:tr>
      <w:tr w14:paraId="5E9926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D3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22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7DF6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751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77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2ED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6E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304740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E24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C4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FF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C2F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E103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2E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37E39">
            <w:pPr>
              <w:jc w:val="left"/>
              <w:rPr>
                <w:rFonts w:hint="eastAsia" w:ascii="微软雅黑" w:hAnsi="微软雅黑" w:eastAsia="微软雅黑" w:cs="微软雅黑"/>
                <w:sz w:val="24"/>
                <w:szCs w:val="24"/>
              </w:rPr>
            </w:pPr>
          </w:p>
        </w:tc>
      </w:tr>
      <w:tr w14:paraId="3B6758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EE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49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15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17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73D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FB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DB251">
            <w:pPr>
              <w:jc w:val="left"/>
              <w:rPr>
                <w:rFonts w:hint="eastAsia" w:ascii="微软雅黑" w:hAnsi="微软雅黑" w:eastAsia="微软雅黑" w:cs="微软雅黑"/>
                <w:sz w:val="24"/>
                <w:szCs w:val="24"/>
              </w:rPr>
            </w:pPr>
          </w:p>
        </w:tc>
      </w:tr>
      <w:tr w14:paraId="7C5C76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B7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235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AB3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E6A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53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CC21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1CAE2">
            <w:pPr>
              <w:jc w:val="left"/>
              <w:rPr>
                <w:rFonts w:hint="eastAsia" w:ascii="微软雅黑" w:hAnsi="微软雅黑" w:eastAsia="微软雅黑" w:cs="微软雅黑"/>
                <w:sz w:val="24"/>
                <w:szCs w:val="24"/>
              </w:rPr>
            </w:pPr>
          </w:p>
        </w:tc>
      </w:tr>
      <w:tr w14:paraId="3728CF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7E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A7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891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40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239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9E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B9B1D">
            <w:pPr>
              <w:jc w:val="left"/>
              <w:rPr>
                <w:rFonts w:hint="eastAsia" w:ascii="微软雅黑" w:hAnsi="微软雅黑" w:eastAsia="微软雅黑" w:cs="微软雅黑"/>
                <w:sz w:val="24"/>
                <w:szCs w:val="24"/>
              </w:rPr>
            </w:pPr>
          </w:p>
        </w:tc>
      </w:tr>
      <w:tr w14:paraId="281D7E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CB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C3C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810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53C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AFB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0A9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459CDD32">
            <w:pPr>
              <w:rPr>
                <w:rFonts w:hint="eastAsia" w:ascii="微软雅黑" w:hAnsi="微软雅黑" w:eastAsia="微软雅黑" w:cs="微软雅黑"/>
                <w:sz w:val="24"/>
                <w:szCs w:val="24"/>
              </w:rPr>
            </w:pPr>
          </w:p>
        </w:tc>
      </w:tr>
    </w:tbl>
    <w:p w14:paraId="63F044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One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E86F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5330B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25A1FB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FE06C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6FA1F4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 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058E6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04443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76A43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A124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 - Minutes,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 End Time - Minutes is 59</w:t>
      </w:r>
    </w:p>
    <w:p w14:paraId="1E52D6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4F16B2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71AB27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01EB1A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57DE6E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Not enabled</w:t>
      </w:r>
    </w:p>
    <w:p w14:paraId="12A180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510419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:checksum Checksum</w:t>
      </w:r>
    </w:p>
    <w:p w14:paraId="10E2D31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7" w:name="&lt;strong&gt;5.1.2 信息下发(Message Send)（MSGID=0X28）&lt;/strong&gt;"/>
      <w:bookmarkEnd w:id="77"/>
      <w:bookmarkStart w:id="78" w:name="_Toc16770"/>
      <w:r>
        <w:rPr>
          <w:rStyle w:val="12"/>
          <w:rFonts w:hint="eastAsia" w:ascii="微软雅黑" w:hAnsi="微软雅黑" w:eastAsia="微软雅黑" w:cs="微软雅黑"/>
          <w:b/>
          <w:bCs/>
          <w:i w:val="0"/>
          <w:iCs w:val="0"/>
          <w:caps w:val="0"/>
          <w:color w:val="333333"/>
          <w:spacing w:val="0"/>
          <w:sz w:val="26"/>
          <w:szCs w:val="26"/>
          <w:shd w:val="clear" w:fill="FFFFFF"/>
        </w:rPr>
        <w:t>5.1.2 Message Send (MSGID=0X28)</w:t>
      </w:r>
      <w:bookmarkEnd w:id="78"/>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B49E6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06CF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6AB8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5796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63AF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5F8B4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5C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CE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54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8E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8816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67"/>
        <w:gridCol w:w="1486"/>
        <w:gridCol w:w="1702"/>
        <w:gridCol w:w="5285"/>
      </w:tblGrid>
      <w:tr w14:paraId="3AE212B0">
        <w:tblPrEx>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0F7F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9140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EA60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46DF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56052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422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3D7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770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7E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downlink text information, GB2312 encoding is 03</w:t>
            </w:r>
          </w:p>
        </w:tc>
      </w:tr>
      <w:tr w14:paraId="3B0239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21C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502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CE0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2D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ID of the information, unique</w:t>
            </w:r>
          </w:p>
        </w:tc>
      </w:tr>
      <w:tr w14:paraId="443B69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C95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435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133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C8B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598792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15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A3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E67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67A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Chinese is GB2312 encoded (one Chinese character occupies 2 bytes), English is ASCII encoded (one English letter occupies 1 byte)</w:t>
            </w:r>
          </w:p>
        </w:tc>
      </w:tr>
    </w:tbl>
    <w:p w14:paraId="703656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default Chinese character encoding for the domestic general version is GB2312</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information ID cannot be repeated for each transaction, and the device cannot receive repeated IDs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6D2BD7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BDBDBDBD2803030000000B68656C6C6F2C776F726C64DD</w:t>
      </w:r>
    </w:p>
    <w:p w14:paraId="78D70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8800F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565ABF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363027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03000000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03000000</w:t>
      </w:r>
    </w:p>
    <w:p w14:paraId="7EFF70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0B</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11, content length is 11 bytes</w:t>
      </w:r>
    </w:p>
    <w:p w14:paraId="39D96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68656C6C6F2C776F726C64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string hello,world--&gt;Text message content:hello,world</w:t>
      </w:r>
    </w:p>
    <w:p w14:paraId="68AAA5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75141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BDBDBDBD28036895D13F08C4E3BAC3CAC0BDE779</w:t>
      </w:r>
    </w:p>
    <w:p w14:paraId="6850A4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9A7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E6321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1EE12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6895D13F</w:t>
      </w:r>
    </w:p>
    <w:p w14:paraId="69BACC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1B7F6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Converted to string Hello World--&gt;Text message content: Hello World</w:t>
      </w:r>
    </w:p>
    <w:p w14:paraId="40BDBA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40F3DDE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9" w:name="&lt;strong&gt;5.1.3 设置- 定位优先级设置（0XCE01&amp;0XCE02）&lt;/strong&gt;"/>
      <w:bookmarkEnd w:id="79"/>
      <w:bookmarkStart w:id="80" w:name="_Toc29374"/>
      <w:r>
        <w:rPr>
          <w:rStyle w:val="12"/>
          <w:rFonts w:hint="eastAsia" w:ascii="微软雅黑" w:hAnsi="微软雅黑" w:eastAsia="微软雅黑" w:cs="微软雅黑"/>
          <w:b/>
          <w:bCs/>
          <w:i w:val="0"/>
          <w:iCs w:val="0"/>
          <w:caps w:val="0"/>
          <w:color w:val="333333"/>
          <w:spacing w:val="0"/>
          <w:sz w:val="26"/>
          <w:szCs w:val="26"/>
          <w:shd w:val="clear" w:fill="FFFFFF"/>
        </w:rPr>
        <w:t>5.1.3 Settings - Location Priority Settings (0XCE01)</w:t>
      </w:r>
      <w:bookmarkEnd w:id="80"/>
    </w:p>
    <w:tbl>
      <w:tblPr>
        <w:tblStyle w:val="10"/>
        <w:tblW w:w="9840" w:type="dxa"/>
        <w:tblInd w:w="12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E204E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D3CB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99FE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33A2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35A1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35BE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44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F58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50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A80D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50D5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1358B8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tblInd w:w="12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64"/>
        <w:gridCol w:w="1180"/>
        <w:gridCol w:w="1030"/>
        <w:gridCol w:w="930"/>
        <w:gridCol w:w="825"/>
        <w:gridCol w:w="4411"/>
      </w:tblGrid>
      <w:tr w14:paraId="2B2997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8FF9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C2A6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8457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A1DE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7244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A063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27777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5F7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F56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87A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FD8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51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D378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7ECACB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50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FE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6A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3F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C80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4F0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6596AD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98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0B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2C9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7A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CEC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E1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57B424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16E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4C6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A2E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A2D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2E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742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342ACD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definition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See</w:t>
      </w:r>
      <w:r>
        <w:rPr>
          <w:rFonts w:hint="eastAsia" w:ascii="微软雅黑" w:hAnsi="微软雅黑" w:eastAsia="微软雅黑" w:cs="微软雅黑"/>
          <w:i w:val="0"/>
          <w:iCs w:val="0"/>
          <w:caps w:val="0"/>
          <w:color w:val="E06C75"/>
          <w:spacing w:val="0"/>
          <w:sz w:val="18"/>
          <w:szCs w:val="18"/>
          <w:shd w:val="clear" w:fill="384548"/>
        </w:rPr>
        <w:t>2</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 xml:space="preserve"> Device downlink description</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Device positioning priority distribution(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xCE01)</w:t>
      </w:r>
    </w:p>
    <w:p w14:paraId="13636C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body: Currently, the general version supports:</w:t>
      </w:r>
      <w:r>
        <w:rPr>
          <w:rFonts w:hint="eastAsia" w:ascii="微软雅黑" w:hAnsi="微软雅黑" w:eastAsia="微软雅黑" w:cs="微软雅黑"/>
          <w:i w:val="0"/>
          <w:iCs w:val="0"/>
          <w:caps w:val="0"/>
          <w:color w:val="E06C75"/>
          <w:spacing w:val="0"/>
          <w:sz w:val="18"/>
          <w:szCs w:val="18"/>
          <w:shd w:val="clear" w:fill="384548"/>
        </w:rPr>
        <w:t>01--GPS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02--wifi</w:t>
      </w:r>
      <w:r>
        <w:rPr>
          <w:rStyle w:val="15"/>
          <w:rFonts w:hint="eastAsia" w:ascii="微软雅黑" w:hAnsi="微软雅黑" w:eastAsia="微软雅黑" w:cs="微软雅黑"/>
          <w:i w:val="0"/>
          <w:iCs w:val="0"/>
          <w:caps w:val="0"/>
          <w:color w:val="D1D2D2"/>
          <w:spacing w:val="0"/>
          <w:sz w:val="18"/>
          <w:szCs w:val="18"/>
          <w:shd w:val="clear" w:fill="384548"/>
        </w:rPr>
        <w:t xml:space="preserve">(wifi+base station)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Bluetooth beacon (requires additional deployment of Bluetooth beacons);</w:t>
      </w:r>
    </w:p>
    <w:p w14:paraId="51B5DA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E06C75"/>
          <w:spacing w:val="0"/>
          <w:sz w:val="18"/>
          <w:szCs w:val="18"/>
          <w:shd w:val="clear" w:fill="384548"/>
        </w:rPr>
        <w:t>04--LBS</w:t>
      </w:r>
      <w:r>
        <w:rPr>
          <w:rStyle w:val="15"/>
          <w:rFonts w:hint="eastAsia" w:ascii="微软雅黑" w:hAnsi="微软雅黑" w:eastAsia="微软雅黑" w:cs="微软雅黑"/>
          <w:i w:val="0"/>
          <w:iCs w:val="0"/>
          <w:caps w:val="0"/>
          <w:color w:val="D1D2D2"/>
          <w:spacing w:val="0"/>
          <w:sz w:val="18"/>
          <w:szCs w:val="18"/>
          <w:shd w:val="clear" w:fill="384548"/>
        </w:rPr>
        <w:t xml:space="preserve">base station </w:t>
      </w:r>
      <w:r>
        <w:rPr>
          <w:rFonts w:hint="eastAsia" w:ascii="微软雅黑" w:hAnsi="微软雅黑" w:eastAsia="微软雅黑" w:cs="微软雅黑"/>
          <w:i w:val="0"/>
          <w:iCs w:val="0"/>
          <w:caps w:val="0"/>
          <w:color w:val="E06C75"/>
          <w:spacing w:val="0"/>
          <w:sz w:val="18"/>
          <w:szCs w:val="18"/>
          <w:shd w:val="clear" w:fill="384548"/>
        </w:rPr>
        <w:t>05--125k</w:t>
      </w:r>
    </w:p>
    <w:p w14:paraId="79722A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1A76C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1D8EE1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A1C76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713092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1EEF58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17E9D2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3D9284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020301: Text: 02--wifi 03--Bluetooth beacon 01--GPS The positioning priority is wifi&gt;Bluetooth beacon&gt;GPS</w:t>
      </w:r>
    </w:p>
    <w:p w14:paraId="1554C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 Checksum</w:t>
      </w:r>
    </w:p>
    <w:p w14:paraId="6081C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GPS positioning priority (GPS&gt;wifi&gt;Bluetooth beacon): BDBDBDBDCE0100030001020333</w:t>
      </w:r>
    </w:p>
    <w:p w14:paraId="13072A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D8526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14A661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3FC929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4AB79F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690C3F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010203: Text: 01--GPS 02--wifi 03--Bluetooth beacon The positioning priority is GPS&gt;wifi&gt;Bluetooth beacon</w:t>
      </w:r>
    </w:p>
    <w:p w14:paraId="054A1D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 Checksum</w:t>
      </w:r>
    </w:p>
    <w:p w14:paraId="6DC3CC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Bluetooth positioning priority (Bluetooth beacon&gt;wifi&gt;GPS): BDBDBDBDCE0100030003020133</w:t>
      </w:r>
    </w:p>
    <w:p w14:paraId="161FD6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71097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3BB19F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672AE4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2D4BEE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6C1D2E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030201: Text: 03--Bluetooth beacon 02--wifi 01--GPS The positioning priority is Bluetooth beacon&gt;wifi&gt;GPS</w:t>
      </w:r>
    </w:p>
    <w:p w14:paraId="0EDB99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 checksum Checksum</w:t>
      </w:r>
    </w:p>
    <w:p w14:paraId="2BCE5D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1398D5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9D8C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6A57D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2FE152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7FDAA9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56A7CD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Positioning priority is single GPS positioning</w:t>
      </w:r>
    </w:p>
    <w:p w14:paraId="37B3B3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674406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Fonts w:hint="eastAsia" w:ascii="微软雅黑" w:hAnsi="微软雅黑" w:eastAsia="微软雅黑" w:cs="微软雅黑"/>
          <w:i w:val="0"/>
          <w:iCs w:val="0"/>
          <w:caps w:val="0"/>
          <w:color w:val="92D050"/>
          <w:spacing w:val="0"/>
          <w:sz w:val="18"/>
          <w:szCs w:val="18"/>
          <w:shd w:val="clear" w:fill="384548"/>
        </w:rPr>
        <w:t>BDBDBDBDCE0100030002000033</w:t>
      </w:r>
    </w:p>
    <w:p w14:paraId="72AD6E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49AC8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1FE31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18C9B6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2840B9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423391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5CE50A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 checksum</w:t>
      </w:r>
    </w:p>
    <w:p w14:paraId="70CB70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2D050"/>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Fonts w:hint="eastAsia" w:ascii="微软雅黑" w:hAnsi="微软雅黑" w:eastAsia="微软雅黑" w:cs="微软雅黑"/>
          <w:i w:val="0"/>
          <w:iCs w:val="0"/>
          <w:caps w:val="0"/>
          <w:color w:val="92D050"/>
          <w:spacing w:val="0"/>
          <w:sz w:val="18"/>
          <w:szCs w:val="18"/>
          <w:shd w:val="clear" w:fill="384548"/>
        </w:rPr>
        <w:t>BDBDBDBDCE0100030003000033</w:t>
      </w:r>
    </w:p>
    <w:p w14:paraId="348611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F90BD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44A0A3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Location Priority Setting</w:t>
      </w:r>
    </w:p>
    <w:p w14:paraId="6724FD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 Validity 00 Always Valid</w:t>
      </w:r>
    </w:p>
    <w:p w14:paraId="220E44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Len Converted to Big Endian 0003--&gt;Converted to Decimal 03--&gt;The text length is 3 bytes</w:t>
      </w:r>
    </w:p>
    <w:p w14:paraId="73F21F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7C03BA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33: checksum Checksum</w:t>
      </w:r>
    </w:p>
    <w:p w14:paraId="5273F9C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1" w:name="&lt;strong&gt;5.1.4 设置- 健康采样上报频率设置（0XCE02）&lt;/strong&gt;"/>
      <w:bookmarkEnd w:id="81"/>
      <w:bookmarkStart w:id="82" w:name="_Toc23153"/>
      <w:r>
        <w:rPr>
          <w:rStyle w:val="12"/>
          <w:rFonts w:hint="eastAsia" w:ascii="微软雅黑" w:hAnsi="微软雅黑" w:eastAsia="微软雅黑" w:cs="微软雅黑"/>
          <w:b/>
          <w:bCs/>
          <w:i w:val="0"/>
          <w:iCs w:val="0"/>
          <w:caps w:val="0"/>
          <w:color w:val="333333"/>
          <w:spacing w:val="0"/>
          <w:sz w:val="26"/>
          <w:szCs w:val="26"/>
          <w:shd w:val="clear" w:fill="FFFFFF"/>
        </w:rPr>
        <w:t>5.1.4 Settings - Health Sample Reporting Frequency Settings (0XCE02)</w:t>
      </w:r>
      <w:bookmarkEnd w:id="82"/>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D6FD0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1D31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D353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9348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CE03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193EB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EA7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9DD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AC3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00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AE5C7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7E5407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Type=02 Health sample reporting frequency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54"/>
        <w:gridCol w:w="1149"/>
        <w:gridCol w:w="1536"/>
        <w:gridCol w:w="950"/>
        <w:gridCol w:w="853"/>
        <w:gridCol w:w="3998"/>
      </w:tblGrid>
      <w:tr w14:paraId="21D443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CDA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796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FEB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06E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F2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F4C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Decription</w:t>
            </w:r>
          </w:p>
        </w:tc>
      </w:tr>
      <w:tr w14:paraId="11A8CC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4B1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94F9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BE5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379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F7B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EAE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Type=02</w:t>
            </w:r>
          </w:p>
        </w:tc>
      </w:tr>
      <w:tr w14:paraId="6F403F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0CB0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3AC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46D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0D6A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D779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50F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Validity, 00 always valid, 01 valid for this time</w:t>
            </w:r>
          </w:p>
        </w:tc>
      </w:tr>
      <w:tr w14:paraId="7D4095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CEC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9D8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F3B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1AAD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FFA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0D7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Length of the following instruction</w:t>
            </w:r>
          </w:p>
        </w:tc>
      </w:tr>
      <w:tr w14:paraId="2E2EE5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E36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2F4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D49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Healthtype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BC0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D9EA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5D78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00—Indicates all</w:t>
            </w:r>
          </w:p>
        </w:tc>
      </w:tr>
      <w:tr w14:paraId="54892C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12C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F35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ACE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2A92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4D2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A71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Body</w:t>
            </w:r>
          </w:p>
        </w:tc>
      </w:tr>
      <w:tr w14:paraId="18F585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A85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612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81D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8B7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FBD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5BBC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 unit 00—minutes, 01—hours</w:t>
            </w:r>
          </w:p>
        </w:tc>
      </w:tr>
    </w:tbl>
    <w:p w14:paraId="7FF9A95A">
      <w:pPr>
        <w:pStyle w:val="9"/>
        <w:keepNext w:val="0"/>
        <w:keepLines w:val="0"/>
        <w:widowControl/>
        <w:suppressLineNumbers w:val="0"/>
        <w:spacing w:before="0" w:beforeAutospacing="0" w:after="316" w:afterAutospacing="0" w:line="21" w:lineRule="atLeast"/>
        <w:ind w:right="0"/>
        <w:jc w:val="left"/>
        <w:rPr>
          <w:rFonts w:hint="eastAsia" w:ascii="微软雅黑" w:hAnsi="微软雅黑" w:eastAsia="微软雅黑" w:cs="微软雅黑"/>
          <w:i w:val="0"/>
          <w:iCs w:val="0"/>
          <w:caps w:val="0"/>
          <w:color w:val="333333"/>
          <w:spacing w:val="0"/>
          <w:sz w:val="21"/>
          <w:szCs w:val="21"/>
          <w:shd w:val="clear" w:fill="FFFFFF"/>
        </w:rPr>
      </w:pPr>
    </w:p>
    <w:p w14:paraId="64879E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health sampling frequency distribution (0xCE02)</w:t>
      </w:r>
    </w:p>
    <w:p w14:paraId="498884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sampling reporting frequency setting text: The current general version supports:</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-All, reserved item</w:t>
      </w:r>
      <w:r>
        <w:rPr>
          <w:rFonts w:hint="eastAsia" w:ascii="微软雅黑" w:hAnsi="微软雅黑" w:eastAsia="微软雅黑" w:cs="微软雅黑"/>
          <w:i/>
          <w:iCs/>
          <w:caps w:val="0"/>
          <w:color w:val="AAAAAA"/>
          <w:spacing w:val="0"/>
          <w:sz w:val="18"/>
          <w:szCs w:val="18"/>
          <w:shd w:val="clear" w:fill="384548"/>
        </w:rPr>
        <w:t>--Not yet implemented: 01 Step counting 02 Heart rate 03 Temperature 04 Sleep 05 Blood pressure 06 Blood sugar 07 Blood oxygen</w:t>
      </w:r>
    </w:p>
    <w:p w14:paraId="1B3680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B69F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ascii="Consolas" w:hAnsi="Consolas" w:eastAsia="Consolas" w:cs="Consolas"/>
          <w:i w:val="0"/>
          <w:iCs w:val="0"/>
          <w:caps w:val="0"/>
          <w:color w:val="61AEEE"/>
          <w:spacing w:val="0"/>
          <w:sz w:val="18"/>
          <w:szCs w:val="18"/>
          <w:shd w:val="clear" w:fill="384548"/>
        </w:rPr>
        <w:t>Health sampling reported once every 5 minutes</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BDBDBDBDCE0200030000050033</w:t>
      </w:r>
    </w:p>
    <w:p w14:paraId="701503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BDBDBDBD</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Header</w:t>
      </w:r>
    </w:p>
    <w:p w14:paraId="4F2DF3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CE</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Message ID</w:t>
      </w:r>
    </w:p>
    <w:p w14:paraId="7C3191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02</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Type 02 Health sampling reporting frequency setting</w:t>
      </w:r>
    </w:p>
    <w:p w14:paraId="0B956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00</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Valid Validity 00 Always valid</w:t>
      </w:r>
    </w:p>
    <w:p w14:paraId="29ABA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98C379"/>
          <w:spacing w:val="0"/>
          <w:sz w:val="18"/>
          <w:szCs w:val="18"/>
          <w:shd w:val="clear" w:fill="384548"/>
        </w:rPr>
        <w:t>0300:Convert to big-endian 0003--&gt;Convert to decimal 03--&gt;The length of the text is 3 bytes</w:t>
      </w:r>
    </w:p>
    <w:p w14:paraId="49ECA6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98C379"/>
          <w:spacing w:val="0"/>
          <w:sz w:val="18"/>
          <w:szCs w:val="18"/>
          <w:shd w:val="clear" w:fill="384548"/>
        </w:rPr>
        <w:t>00:Healthtype 00---All</w:t>
      </w:r>
    </w:p>
    <w:p w14:paraId="11070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98C379"/>
          <w:spacing w:val="0"/>
          <w:sz w:val="18"/>
          <w:szCs w:val="18"/>
          <w:shd w:val="clear" w:fill="384548"/>
        </w:rPr>
      </w:pPr>
      <w:r>
        <w:rPr>
          <w:rFonts w:hint="default" w:ascii="Consolas" w:hAnsi="Consolas" w:eastAsia="Consolas" w:cs="Consolas"/>
          <w:i w:val="0"/>
          <w:iCs w:val="0"/>
          <w:caps w:val="0"/>
          <w:color w:val="D19A66"/>
          <w:spacing w:val="0"/>
          <w:sz w:val="18"/>
          <w:szCs w:val="18"/>
          <w:shd w:val="clear" w:fill="384548"/>
        </w:rPr>
        <w:t>05</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Text: Convert to decimal 05--&gt;Health sampling report frequency is once every 5 minutes</w:t>
      </w:r>
    </w:p>
    <w:p w14:paraId="3BD83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default" w:ascii="Consolas" w:hAnsi="Consolas" w:eastAsia="Consolas" w:cs="Consolas"/>
          <w:i w:val="0"/>
          <w:iCs w:val="0"/>
          <w:caps w:val="0"/>
          <w:color w:val="D1D2D2"/>
          <w:spacing w:val="0"/>
          <w:sz w:val="18"/>
          <w:szCs w:val="18"/>
          <w:shd w:val="clear" w:fill="384548"/>
        </w:rPr>
      </w:pPr>
      <w:r>
        <w:rPr>
          <w:rFonts w:hint="default" w:ascii="Consolas" w:hAnsi="Consolas" w:eastAsia="Consolas" w:cs="Consolas"/>
          <w:i w:val="0"/>
          <w:iCs w:val="0"/>
          <w:caps w:val="0"/>
          <w:color w:val="98C379"/>
          <w:spacing w:val="0"/>
          <w:sz w:val="18"/>
          <w:szCs w:val="18"/>
          <w:shd w:val="clear" w:fill="384548"/>
        </w:rPr>
        <w:t>00:Time Unit 00--Minutes</w:t>
      </w:r>
    </w:p>
    <w:p w14:paraId="144566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jc w:val="left"/>
        <w:rPr>
          <w:rFonts w:hint="eastAsia" w:ascii="微软雅黑" w:hAnsi="微软雅黑" w:eastAsia="微软雅黑" w:cs="微软雅黑"/>
        </w:rPr>
      </w:pPr>
      <w:r>
        <w:rPr>
          <w:rFonts w:hint="default" w:ascii="Consolas" w:hAnsi="Consolas" w:eastAsia="Consolas" w:cs="Consolas"/>
          <w:i w:val="0"/>
          <w:iCs w:val="0"/>
          <w:caps w:val="0"/>
          <w:color w:val="D19A66"/>
          <w:spacing w:val="0"/>
          <w:sz w:val="18"/>
          <w:szCs w:val="18"/>
          <w:shd w:val="clear" w:fill="384548"/>
        </w:rPr>
        <w:t>33</w:t>
      </w:r>
      <w:r>
        <w:rPr>
          <w:rFonts w:hint="default" w:ascii="Consolas" w:hAnsi="Consolas" w:eastAsia="Consolas" w:cs="Consolas"/>
          <w:i w:val="0"/>
          <w:iCs w:val="0"/>
          <w:caps w:val="0"/>
          <w:color w:val="D1D2D2"/>
          <w:spacing w:val="0"/>
          <w:sz w:val="18"/>
          <w:szCs w:val="18"/>
          <w:shd w:val="clear" w:fill="384548"/>
        </w:rPr>
        <w:t>:</w:t>
      </w:r>
      <w:r>
        <w:rPr>
          <w:rFonts w:hint="default" w:ascii="Consolas" w:hAnsi="Consolas" w:eastAsia="Consolas" w:cs="Consolas"/>
          <w:i w:val="0"/>
          <w:iCs w:val="0"/>
          <w:caps w:val="0"/>
          <w:color w:val="98C379"/>
          <w:spacing w:val="0"/>
          <w:sz w:val="18"/>
          <w:szCs w:val="18"/>
          <w:shd w:val="clear" w:fill="384548"/>
        </w:rPr>
        <w:t>checksum checksum</w:t>
      </w:r>
      <w:bookmarkStart w:id="83" w:name="&lt;strong&gt;5.1.5 设置-设备报警设置（0XCE03）&lt;/strong&gt;"/>
      <w:bookmarkEnd w:id="83"/>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4245F"/>
    <w:rsid w:val="02CA0106"/>
    <w:rsid w:val="0507614B"/>
    <w:rsid w:val="10793318"/>
    <w:rsid w:val="19AD7685"/>
    <w:rsid w:val="1FD67F95"/>
    <w:rsid w:val="21817FD3"/>
    <w:rsid w:val="26357163"/>
    <w:rsid w:val="267B565F"/>
    <w:rsid w:val="285048C9"/>
    <w:rsid w:val="31BE4652"/>
    <w:rsid w:val="32004C6A"/>
    <w:rsid w:val="38071D3A"/>
    <w:rsid w:val="39A95418"/>
    <w:rsid w:val="49F166CB"/>
    <w:rsid w:val="4B9C37FE"/>
    <w:rsid w:val="4BB152A9"/>
    <w:rsid w:val="51600E2A"/>
    <w:rsid w:val="51BB2504"/>
    <w:rsid w:val="5777606C"/>
    <w:rsid w:val="697D65C5"/>
    <w:rsid w:val="6BFF3B1C"/>
    <w:rsid w:val="6DFA285D"/>
    <w:rsid w:val="72E2292C"/>
    <w:rsid w:val="757A1B7A"/>
    <w:rsid w:val="78400423"/>
    <w:rsid w:val="7AF072A8"/>
    <w:rsid w:val="7C1D7794"/>
    <w:rsid w:val="7DD00CA8"/>
    <w:rsid w:val="7F6E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1647</Words>
  <Characters>9387</Characters>
  <Lines>0</Lines>
  <Paragraphs>0</Paragraphs>
  <TotalTime>11</TotalTime>
  <ScaleCrop>false</ScaleCrop>
  <LinksUpToDate>false</LinksUpToDate>
  <CharactersWithSpaces>10955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2025-09-15T02:04:00Z</dcterms:created>
  <dc:creator>Administrator</dc:creator>
  <cp:lastModifiedBy>吃饭</cp:lastModifiedBy>
  <dcterms:modified xsi:type="dcterms:W3CDTF">2025-11-14T10:59:12Z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FB93DFC07EE749FFA8040C4BABB85F86_12</vt:lpwstr>
  </property>
</Properties>
</file>