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9799D8">
      <w:pPr>
        <w:keepNext w:val="0"/>
        <w:keepLines w:val="0"/>
        <w:widowControl/>
        <w:suppressLineNumbers w:val="0"/>
        <w:pBdr>
          <w:top w:val="none" w:color="auto" w:sz="0" w:space="0"/>
          <w:bottom w:val="none" w:color="auto" w:sz="0" w:space="0"/>
        </w:pBdr>
        <w:shd w:val="clear" w:fill="FFFFFF"/>
        <w:spacing w:before="120" w:beforeAutospacing="0" w:after="120" w:afterAutospacing="0"/>
        <w:ind w:left="0" w:right="0" w:firstLine="0"/>
        <w:jc w:val="center"/>
        <w:rPr>
          <w:rFonts w:hint="eastAsia" w:ascii="微软雅黑" w:hAnsi="微软雅黑" w:eastAsia="微软雅黑" w:cs="微软雅黑"/>
          <w:i w:val="0"/>
          <w:iCs w:val="0"/>
          <w:caps w:val="0"/>
          <w:color w:val="343A40"/>
          <w:spacing w:val="0"/>
          <w:sz w:val="32"/>
          <w:szCs w:val="32"/>
        </w:rPr>
      </w:pPr>
      <w:r>
        <w:rPr>
          <w:rFonts w:hint="eastAsia" w:ascii="微软雅黑" w:hAnsi="微软雅黑" w:eastAsia="微软雅黑" w:cs="微软雅黑"/>
          <w:b/>
          <w:bCs/>
          <w:i w:val="0"/>
          <w:iCs w:val="0"/>
          <w:caps w:val="0"/>
          <w:color w:val="343A40"/>
          <w:spacing w:val="0"/>
          <w:kern w:val="0"/>
          <w:sz w:val="32"/>
          <w:szCs w:val="32"/>
          <w:shd w:val="clear" w:fill="FFFFFF"/>
          <w:lang w:val="en-US" w:eastAsia="zh-CN" w:bidi="ar"/>
        </w:rPr>
        <w:t>Hong Kong-W200PG-4GCat.1-tcp communication protocol</w:t>
      </w:r>
    </w:p>
    <w:sdt>
      <w:sdtPr>
        <w:rPr>
          <w:rFonts w:ascii="宋体" w:hAnsi="宋体" w:eastAsia="宋体" w:cstheme="minorBidi"/>
          <w:kern w:val="2"/>
          <w:sz w:val="21"/>
          <w:szCs w:val="24"/>
          <w:lang w:val="en-US" w:eastAsia="zh-CN" w:bidi="ar-SA"/>
        </w:rPr>
        <w:id w:val="147463087"/>
        <w15:color w:val="DBDBDB"/>
        <w:docPartObj>
          <w:docPartGallery w:val="Table of Contents"/>
          <w:docPartUnique/>
        </w:docPartObj>
      </w:sdtPr>
      <w:sdtEndPr>
        <w:rPr>
          <w:rFonts w:hint="eastAsia" w:ascii="微软雅黑" w:hAnsi="微软雅黑" w:eastAsia="微软雅黑" w:cs="微软雅黑"/>
          <w:bCs/>
          <w:i w:val="0"/>
          <w:iCs w:val="0"/>
          <w:caps w:val="0"/>
          <w:color w:val="333333"/>
          <w:spacing w:val="0"/>
          <w:kern w:val="2"/>
          <w:sz w:val="21"/>
          <w:szCs w:val="37"/>
          <w:shd w:val="clear" w:fill="FFFFFF"/>
          <w:lang w:val="en-US" w:eastAsia="zh-CN" w:bidi="ar-SA"/>
        </w:rPr>
      </w:sdtEndPr>
      <w:sdtContent>
        <w:p w14:paraId="094233A1">
          <w:pPr>
            <w:spacing w:before="0" w:beforeLines="0" w:after="0" w:afterLines="0" w:line="240" w:lineRule="auto"/>
            <w:ind w:left="0" w:leftChars="0" w:right="0" w:rightChars="0" w:firstLine="0" w:firstLineChars="0"/>
            <w:jc w:val="center"/>
          </w:pPr>
          <w:bookmarkStart w:id="0" w:name="&lt;strong&gt;1 综述&lt;/strong&gt;"/>
          <w:bookmarkEnd w:id="0"/>
          <w:r>
            <w:rPr>
              <w:rFonts w:ascii="宋体" w:hAnsi="宋体" w:eastAsia="宋体"/>
              <w:sz w:val="21"/>
            </w:rPr>
            <w:t>Directory</w:t>
          </w:r>
        </w:p>
        <w:p w14:paraId="53FA22A3">
          <w:pPr>
            <w:pStyle w:val="6"/>
            <w:tabs>
              <w:tab w:val="right" w:leader="dot" w:pos="11340"/>
            </w:tabs>
          </w:pPr>
          <w:r>
            <w:rPr>
              <w:rStyle w:val="12"/>
              <w:rFonts w:hint="eastAsia" w:ascii="微软雅黑" w:hAnsi="微软雅黑" w:eastAsia="微软雅黑" w:cs="微软雅黑"/>
              <w:b/>
              <w:bCs/>
              <w:i w:val="0"/>
              <w:iCs w:val="0"/>
              <w:caps w:val="0"/>
              <w:color w:val="333333"/>
              <w:spacing w:val="0"/>
              <w:sz w:val="37"/>
              <w:szCs w:val="37"/>
              <w:shd w:val="clear" w:fill="FFFFFF"/>
            </w:rPr>
            <w:fldChar w:fldCharType="begin"/>
          </w:r>
          <w:r>
            <w:rPr>
              <w:rStyle w:val="12"/>
              <w:rFonts w:hint="eastAsia" w:ascii="微软雅黑" w:hAnsi="微软雅黑" w:eastAsia="微软雅黑" w:cs="微软雅黑"/>
              <w:b/>
              <w:bCs/>
              <w:i w:val="0"/>
              <w:iCs w:val="0"/>
              <w:caps w:val="0"/>
              <w:color w:val="333333"/>
              <w:spacing w:val="0"/>
              <w:sz w:val="37"/>
              <w:szCs w:val="37"/>
              <w:shd w:val="clear" w:fill="FFFFFF"/>
            </w:rPr>
            <w:instrText xml:space="preserve">TOC \o "1-3" \h \u </w:instrText>
          </w:r>
          <w:r>
            <w:rPr>
              <w:rStyle w:val="12"/>
              <w:rFonts w:hint="eastAsia" w:ascii="微软雅黑" w:hAnsi="微软雅黑" w:eastAsia="微软雅黑" w:cs="微软雅黑"/>
              <w:b/>
              <w:bCs/>
              <w:i w:val="0"/>
              <w:iCs w:val="0"/>
              <w:caps w:val="0"/>
              <w:color w:val="333333"/>
              <w:spacing w:val="0"/>
              <w:sz w:val="37"/>
              <w:szCs w:val="37"/>
              <w:shd w:val="clear" w:fill="FFFFFF"/>
            </w:rPr>
            <w:fldChar w:fldCharType="separate"/>
          </w: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_Toc18101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7"/>
              <w:shd w:val="clear" w:fill="FFFFFF"/>
            </w:rPr>
            <w:t>1 Overview</w:t>
          </w:r>
          <w:r>
            <w:tab/>
          </w:r>
          <w:r>
            <w:fldChar w:fldCharType="begin"/>
          </w:r>
          <w:r>
            <w:instrText xml:space="preserve"> PAGEREF _Toc18101 \h </w:instrText>
          </w:r>
          <w:r>
            <w:fldChar w:fldCharType="separate"/>
          </w:r>
          <w:r>
            <w:t>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42C7C55">
          <w:pPr>
            <w:pStyle w:val="6"/>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_Toc6890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7"/>
              <w:shd w:val="clear" w:fill="FFFFFF"/>
            </w:rPr>
            <w:t>2 Device Usage Instructions</w:t>
          </w:r>
          <w:r>
            <w:tab/>
          </w:r>
          <w:r>
            <w:fldChar w:fldCharType="begin"/>
          </w:r>
          <w:r>
            <w:instrText xml:space="preserve"> PAGEREF _Toc6890 \h </w:instrText>
          </w:r>
          <w:r>
            <w:fldChar w:fldCharType="separate"/>
          </w:r>
          <w:r>
            <w:t>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5E06F788">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_Toc12416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2.1 Device Function and Usage Instructions</w:t>
          </w:r>
          <w:r>
            <w:tab/>
          </w:r>
          <w:r>
            <w:fldChar w:fldCharType="begin"/>
          </w:r>
          <w:r>
            <w:instrText xml:space="preserve"> PAGEREF _Toc12416 \h </w:instrText>
          </w:r>
          <w:r>
            <w:fldChar w:fldCharType="separate"/>
          </w:r>
          <w:r>
            <w:t>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B770879">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_Toc9741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2.2 Device default reporting logic</w:t>
          </w:r>
          <w:r>
            <w:tab/>
          </w:r>
          <w:r>
            <w:fldChar w:fldCharType="begin"/>
          </w:r>
          <w:r>
            <w:instrText xml:space="preserve"> PAGEREF _Toc9741 \h </w:instrText>
          </w:r>
          <w:r>
            <w:fldChar w:fldCharType="separate"/>
          </w:r>
          <w:r>
            <w:t>6</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5C6A5EDF">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_Toc7088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2.3 Device downlink instructions</w:t>
          </w:r>
          <w:r>
            <w:tab/>
          </w:r>
          <w:r>
            <w:fldChar w:fldCharType="begin"/>
          </w:r>
          <w:r>
            <w:instrText xml:space="preserve"> PAGEREF _Toc7088 \h </w:instrText>
          </w:r>
          <w:r>
            <w:fldChar w:fldCharType="separate"/>
          </w:r>
          <w:r>
            <w:t>8</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3290682C">
          <w:pPr>
            <w:pStyle w:val="6"/>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_Toc3159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7"/>
              <w:shd w:val="clear" w:fill="FFFFFF"/>
            </w:rPr>
            <w:t>3 Protocol Data Packet Structure</w:t>
          </w:r>
          <w:r>
            <w:tab/>
          </w:r>
          <w:r>
            <w:fldChar w:fldCharType="begin"/>
          </w:r>
          <w:r>
            <w:instrText xml:space="preserve"> PAGEREF _Toc3159 \h </w:instrText>
          </w:r>
          <w:r>
            <w:fldChar w:fldCharType="separate"/>
          </w:r>
          <w:r>
            <w:t>13</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32A4E38">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_Toc2144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3.1 Data Header</w:t>
          </w:r>
          <w:r>
            <w:tab/>
          </w:r>
          <w:r>
            <w:fldChar w:fldCharType="begin"/>
          </w:r>
          <w:r>
            <w:instrText xml:space="preserve"> PAGEREF _Toc2144 \h </w:instrText>
          </w:r>
          <w:r>
            <w:fldChar w:fldCharType="separate"/>
          </w:r>
          <w:r>
            <w:t>13</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283A639A">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_Toc8763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3.2 Message ID</w:t>
          </w:r>
          <w:r>
            <w:tab/>
          </w:r>
          <w:r>
            <w:fldChar w:fldCharType="begin"/>
          </w:r>
          <w:r>
            <w:instrText xml:space="preserve"> PAGEREF _Toc8763 \h </w:instrText>
          </w:r>
          <w:r>
            <w:fldChar w:fldCharType="separate"/>
          </w:r>
          <w:r>
            <w:t>13</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042276AE">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_Toc753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3.3 Token generation mechanism</w:t>
          </w:r>
          <w:r>
            <w:tab/>
          </w:r>
          <w:r>
            <w:fldChar w:fldCharType="begin"/>
          </w:r>
          <w:r>
            <w:instrText xml:space="preserve"> PAGEREF _Toc753 \h </w:instrText>
          </w:r>
          <w:r>
            <w:fldChar w:fldCharType="separate"/>
          </w:r>
          <w:r>
            <w:t>13</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0F10D58C">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_Toc3436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3.4 Payload</w:t>
          </w:r>
          <w:r>
            <w:tab/>
          </w:r>
          <w:r>
            <w:fldChar w:fldCharType="begin"/>
          </w:r>
          <w:r>
            <w:instrText xml:space="preserve"> PAGEREF _Toc3436 \h </w:instrText>
          </w:r>
          <w:r>
            <w:fldChar w:fldCharType="separate"/>
          </w:r>
          <w:r>
            <w:t>14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5CFB5841">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_Toc474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3.5 Checksum</w:t>
          </w:r>
          <w:r>
            <w:tab/>
          </w:r>
          <w:r>
            <w:fldChar w:fldCharType="begin"/>
          </w:r>
          <w:r>
            <w:instrText xml:space="preserve"> PAGEREF _Toc474 \h </w:instrText>
          </w:r>
          <w:r>
            <w:fldChar w:fldCharType="separate"/>
          </w:r>
          <w:r>
            <w:t>15</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B87A7CD">
          <w:pPr>
            <w:pStyle w:val="6"/>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_Toc23519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7"/>
              <w:shd w:val="clear" w:fill="FFFFFF"/>
            </w:rPr>
            <w:t>4 Report messages message</w:t>
          </w:r>
          <w:r>
            <w:tab/>
          </w:r>
          <w:r>
            <w:fldChar w:fldCharType="begin"/>
          </w:r>
          <w:r>
            <w:instrText xml:space="preserve"> PAGEREF _Toc23519 \h </w:instrText>
          </w:r>
          <w:r>
            <w:fldChar w:fldCharType="separate"/>
          </w:r>
          <w:r>
            <w:t>16</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437BD9F">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_Toc3858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4.1 Connection related reports</w:t>
          </w:r>
          <w:r>
            <w:tab/>
          </w:r>
          <w:r>
            <w:fldChar w:fldCharType="begin"/>
          </w:r>
          <w:r>
            <w:instrText xml:space="preserve"> PAGEREF _Toc3858 \h </w:instrText>
          </w:r>
          <w:r>
            <w:fldChar w:fldCharType="separate"/>
          </w:r>
          <w:r>
            <w:t>16</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37D99B24">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_Toc15401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4.1.1 LNK-LIN (MSGID=0xF0) Request Connection (TCP Only)</w:t>
          </w:r>
          <w:r>
            <w:tab/>
          </w:r>
          <w:r>
            <w:fldChar w:fldCharType="begin"/>
          </w:r>
          <w:r>
            <w:instrText xml:space="preserve"> PAGEREF _Toc15401 \h </w:instrText>
          </w:r>
          <w:r>
            <w:fldChar w:fldCharType="separate"/>
          </w:r>
          <w:r>
            <w:t>16</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9799C94">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_Toc387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4.1.2 Connection Reply (MSGID=0xF1) (TCP Only) - Important</w:t>
          </w:r>
          <w:r>
            <w:tab/>
          </w:r>
          <w:r>
            <w:fldChar w:fldCharType="begin"/>
          </w:r>
          <w:r>
            <w:instrText xml:space="preserve"> PAGEREF _Toc387 \h </w:instrText>
          </w:r>
          <w:r>
            <w:fldChar w:fldCharType="separate"/>
          </w:r>
          <w:r>
            <w:t>17</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6F8366F6">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_Toc10631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4.1.3 New Heartbeat Packet Protocol (MSGID=0xF9)-Important</w:t>
          </w:r>
          <w:r>
            <w:tab/>
          </w:r>
          <w:r>
            <w:fldChar w:fldCharType="begin"/>
          </w:r>
          <w:r>
            <w:instrText xml:space="preserve"> PAGEREF _Toc10631 \h </w:instrText>
          </w:r>
          <w:r>
            <w:fldChar w:fldCharType="separate"/>
          </w:r>
          <w:r>
            <w:t>18</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4526FF6">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_Toc28527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4.2 Alarm-related reporting</w:t>
          </w:r>
          <w:r>
            <w:tab/>
          </w:r>
          <w:r>
            <w:fldChar w:fldCharType="begin"/>
          </w:r>
          <w:r>
            <w:instrText xml:space="preserve"> PAGEREF _Toc28527 \h </w:instrText>
          </w:r>
          <w:r>
            <w:fldChar w:fldCharType="separate"/>
          </w:r>
          <w:r>
            <w:t>20</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E8C0E62">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_Toc12619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4.2.1 Alarm data upload-1(MSGID=0x02)</w:t>
          </w:r>
          <w:r>
            <w:tab/>
          </w:r>
          <w:r>
            <w:fldChar w:fldCharType="begin"/>
          </w:r>
          <w:r>
            <w:instrText xml:space="preserve"> PAGEREF _Toc12619 \h </w:instrText>
          </w:r>
          <w:r>
            <w:fldChar w:fldCharType="separate"/>
          </w:r>
          <w:r>
            <w:t>20</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6AC149FB">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_Toc2225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4.2.2 Alarm data upload-2(MSGID=0x21)(Supplement to 02)</w:t>
          </w:r>
          <w:r>
            <w:tab/>
          </w:r>
          <w:r>
            <w:fldChar w:fldCharType="begin"/>
          </w:r>
          <w:r>
            <w:instrText xml:space="preserve"> PAGEREF _Toc2225 \h </w:instrText>
          </w:r>
          <w:r>
            <w:fldChar w:fldCharType="separate"/>
          </w:r>
          <w:r>
            <w:t>24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0DA4CCC7">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_Toc25729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4.2.3 Abnormal Data Alarm (MSGID=0x16)</w:t>
          </w:r>
          <w:r>
            <w:tab/>
          </w:r>
          <w:r>
            <w:fldChar w:fldCharType="begin"/>
          </w:r>
          <w:r>
            <w:instrText xml:space="preserve"> PAGEREF _Toc25729 \h </w:instrText>
          </w:r>
          <w:r>
            <w:fldChar w:fldCharType="separate"/>
          </w:r>
          <w:r>
            <w:t>27</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5BEB6905">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_Toc16440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4.3 Location-related reporting</w:t>
          </w:r>
          <w:r>
            <w:tab/>
          </w:r>
          <w:r>
            <w:fldChar w:fldCharType="begin"/>
          </w:r>
          <w:r>
            <w:instrText xml:space="preserve"> PAGEREF _Toc16440 \h </w:instrText>
          </w:r>
          <w:r>
            <w:fldChar w:fldCharType="separate"/>
          </w:r>
          <w:r>
            <w:t>29</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1B1929B">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_Toc24595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4.3.1 GPS/BDS location reporting: Location data reporting (MSGID=0x03)</w:t>
          </w:r>
          <w:r>
            <w:tab/>
          </w:r>
          <w:r>
            <w:fldChar w:fldCharType="begin"/>
          </w:r>
          <w:r>
            <w:instrText xml:space="preserve"> PAGEREF _Toc24595 \h </w:instrText>
          </w:r>
          <w:r>
            <w:fldChar w:fldCharType="separate"/>
          </w:r>
          <w:r>
            <w:t>29</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3E31265D">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_Toc9778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4.3.2 Wi-Fi and base station information upload (MSGID=0xA4)</w:t>
          </w:r>
          <w:r>
            <w:tab/>
          </w:r>
          <w:r>
            <w:fldChar w:fldCharType="begin"/>
          </w:r>
          <w:r>
            <w:instrText xml:space="preserve"> PAGEREF _Toc9778 \h </w:instrText>
          </w:r>
          <w:r>
            <w:fldChar w:fldCharType="separate"/>
          </w:r>
          <w:r>
            <w:t>30</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6F0FA05">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_Toc26290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4.3.3 Bluetooth Location Information (LBE Location) (MsgId=0xD6)</w:t>
          </w:r>
          <w:r>
            <w:tab/>
          </w:r>
          <w:r>
            <w:fldChar w:fldCharType="begin"/>
          </w:r>
          <w:r>
            <w:instrText xml:space="preserve"> PAGEREF _Toc26290 \h </w:instrText>
          </w:r>
          <w:r>
            <w:fldChar w:fldCharType="separate"/>
          </w:r>
          <w:r>
            <w:t>36</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35B46A3">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_Toc8388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4.3.4 Base station latitude and longitude reporting (MSGID=0x15) — wifi positioning supplement</w:t>
          </w:r>
          <w:r>
            <w:tab/>
          </w:r>
          <w:r>
            <w:fldChar w:fldCharType="begin"/>
          </w:r>
          <w:r>
            <w:instrText xml:space="preserve"> PAGEREF _Toc8388 \h </w:instrText>
          </w:r>
          <w:r>
            <w:fldChar w:fldCharType="separate"/>
          </w:r>
          <w:r>
            <w:t>39</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2A1B9C76">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_Toc9033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4.4 Device Information and Status Reporting</w:t>
          </w:r>
          <w:r>
            <w:tab/>
          </w:r>
          <w:r>
            <w:fldChar w:fldCharType="begin"/>
          </w:r>
          <w:r>
            <w:instrText xml:space="preserve"> PAGEREF _Toc9033 \h </w:instrText>
          </w:r>
          <w:r>
            <w:fldChar w:fldCharType="separate"/>
          </w:r>
          <w:r>
            <w:t>40</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C47F4AD">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_Toc24382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4.4.1 ICCID Upload of SIM Card (MSGID=0xF3)</w:t>
          </w:r>
          <w:r>
            <w:tab/>
          </w:r>
          <w:r>
            <w:fldChar w:fldCharType="begin"/>
          </w:r>
          <w:r>
            <w:instrText xml:space="preserve"> PAGEREF _Toc24382 \h </w:instrText>
          </w:r>
          <w:r>
            <w:fldChar w:fldCharType="separate"/>
          </w:r>
          <w:r>
            <w:t>40</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F722252">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_Toc8134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4.4.2 Device charging status upload (MSGID=0xC3)</w:t>
          </w:r>
          <w:r>
            <w:tab/>
          </w:r>
          <w:r>
            <w:fldChar w:fldCharType="begin"/>
          </w:r>
          <w:r>
            <w:instrText xml:space="preserve"> PAGEREF _Toc8134 \h </w:instrText>
          </w:r>
          <w:r>
            <w:fldChar w:fldCharType="separate"/>
          </w:r>
          <w:r>
            <w:t>41</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08F4B882">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_Toc1064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4.4.3 Status parameter reporting (MSGID=0xA9)</w:t>
          </w:r>
          <w:r>
            <w:tab/>
          </w:r>
          <w:r>
            <w:fldChar w:fldCharType="begin"/>
          </w:r>
          <w:r>
            <w:instrText xml:space="preserve"> PAGEREF _Toc1064 \h </w:instrText>
          </w:r>
          <w:r>
            <w:fldChar w:fldCharType="separate"/>
          </w:r>
          <w:r>
            <w:t>43</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0A46056B">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_Toc7041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4.4.4 Device Status (MSGID=0xE9)</w:t>
          </w:r>
          <w:r>
            <w:tab/>
          </w:r>
          <w:r>
            <w:fldChar w:fldCharType="begin"/>
          </w:r>
          <w:r>
            <w:instrText xml:space="preserve"> PAGEREF _Toc7041 \h </w:instrText>
          </w:r>
          <w:r>
            <w:fldChar w:fldCharType="separate"/>
          </w:r>
          <w:r>
            <w:t>45</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C14E2ED">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_Toc9385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4.5 Health-related reporting</w:t>
          </w:r>
          <w:r>
            <w:tab/>
          </w:r>
          <w:r>
            <w:fldChar w:fldCharType="begin"/>
          </w:r>
          <w:r>
            <w:instrText xml:space="preserve"> PAGEREF _Toc9385 \h </w:instrText>
          </w:r>
          <w:r>
            <w:fldChar w:fldCharType="separate"/>
          </w:r>
          <w:r>
            <w:t>46</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64008ADA">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_Toc1418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4.5.1 Health Data (MSGID=0x32)</w:t>
          </w:r>
          <w:r>
            <w:tab/>
          </w:r>
          <w:r>
            <w:fldChar w:fldCharType="begin"/>
          </w:r>
          <w:r>
            <w:instrText xml:space="preserve"> PAGEREF _Toc1418 \h </w:instrText>
          </w:r>
          <w:r>
            <w:fldChar w:fldCharType="separate"/>
          </w:r>
          <w:r>
            <w:t>46</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84C0719">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_Toc28681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4.5.2 Device Sleep Analysis Data Upload (MSGID=0xC5)</w:t>
          </w:r>
          <w:r>
            <w:tab/>
          </w:r>
          <w:r>
            <w:fldChar w:fldCharType="begin"/>
          </w:r>
          <w:r>
            <w:instrText xml:space="preserve"> PAGEREF _Toc28681 \h </w:instrText>
          </w:r>
          <w:r>
            <w:fldChar w:fldCharType="separate"/>
          </w:r>
          <w:r>
            <w:t>48</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35C3DD54">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_Toc17053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4.6 Downlink feedback related reports</w:t>
          </w:r>
          <w:r>
            <w:tab/>
          </w:r>
          <w:r>
            <w:fldChar w:fldCharType="begin"/>
          </w:r>
          <w:r>
            <w:instrText xml:space="preserve"> PAGEREF _Toc17053 \h </w:instrText>
          </w:r>
          <w:r>
            <w:fldChar w:fldCharType="separate"/>
          </w:r>
          <w:r>
            <w:t>49</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09FA58D7">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_Toc10333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4.6.1 Downlink feedback (MSGID=0xC0)</w:t>
          </w:r>
          <w:r>
            <w:tab/>
          </w:r>
          <w:r>
            <w:fldChar w:fldCharType="begin"/>
          </w:r>
          <w:r>
            <w:instrText xml:space="preserve"> PAGEREF _Toc10333 \h </w:instrText>
          </w:r>
          <w:r>
            <w:fldChar w:fldCharType="separate"/>
          </w:r>
          <w:r>
            <w:t>49</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39B96910">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_Toc25493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4.6.2 Message Status Report (MSGID=0x28)</w:t>
          </w:r>
          <w:r>
            <w:tab/>
          </w:r>
          <w:r>
            <w:fldChar w:fldCharType="begin"/>
          </w:r>
          <w:r>
            <w:instrText xml:space="preserve"> PAGEREF _Toc25493 \h </w:instrText>
          </w:r>
          <w:r>
            <w:fldChar w:fldCharType="separate"/>
          </w:r>
          <w:r>
            <w:t>50</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2FE0F17">
          <w:pPr>
            <w:pStyle w:val="6"/>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_Toc7598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7"/>
              <w:shd w:val="clear" w:fill="FFFFFF"/>
            </w:rPr>
            <w:t>5 Settings</w:t>
          </w:r>
          <w:r>
            <w:tab/>
          </w:r>
          <w:r>
            <w:fldChar w:fldCharType="begin"/>
          </w:r>
          <w:r>
            <w:instrText xml:space="preserve"> PAGEREF _Toc7598 \h </w:instrText>
          </w:r>
          <w:r>
            <w:fldChar w:fldCharType="separate"/>
          </w:r>
          <w:r>
            <w:t>52</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6916EF3A">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_Toc22675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5.1 Downlink</w:t>
          </w:r>
          <w:r>
            <w:tab/>
          </w:r>
          <w:r>
            <w:fldChar w:fldCharType="begin"/>
          </w:r>
          <w:r>
            <w:instrText xml:space="preserve"> PAGEREF _Toc22675 \h </w:instrText>
          </w:r>
          <w:r>
            <w:fldChar w:fldCharType="separate"/>
          </w:r>
          <w:r>
            <w:t>52</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035D068E">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_Toc9992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 Set the location reporting frequency (MSGID=0x17)</w:t>
          </w:r>
          <w:r>
            <w:tab/>
          </w:r>
          <w:r>
            <w:fldChar w:fldCharType="begin"/>
          </w:r>
          <w:r>
            <w:instrText xml:space="preserve"> PAGEREF _Toc9992 \h </w:instrText>
          </w:r>
          <w:r>
            <w:fldChar w:fldCharType="separate"/>
          </w:r>
          <w:r>
            <w:t>52</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795EC481">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_Toc20014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5.1.2 Message Send (MSGID=0X28)</w:t>
          </w:r>
          <w:r>
            <w:tab/>
          </w:r>
          <w:r>
            <w:fldChar w:fldCharType="begin"/>
          </w:r>
          <w:r>
            <w:instrText xml:space="preserve"> PAGEREF _Toc20014 \h </w:instrText>
          </w:r>
          <w:r>
            <w:fldChar w:fldCharType="separate"/>
          </w:r>
          <w:r>
            <w:t>54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79AE4751">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_Toc12633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5.1.3 Settings - Location priority settings (0XCE01&amp;0XCE02)</w:t>
          </w:r>
          <w:r>
            <w:tab/>
          </w:r>
          <w:r>
            <w:fldChar w:fldCharType="begin"/>
          </w:r>
          <w:r>
            <w:instrText xml:space="preserve"> PAGEREF _Toc12633 \h </w:instrText>
          </w:r>
          <w:r>
            <w:fldChar w:fldCharType="separate"/>
          </w:r>
          <w:r>
            <w:t>55</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071B5C4">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_Toc3440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5.1.4 Settings - Health Sample Reporting Frequency Settings (0XCE02)</w:t>
          </w:r>
          <w:r>
            <w:tab/>
          </w:r>
          <w:r>
            <w:fldChar w:fldCharType="begin"/>
          </w:r>
          <w:r>
            <w:instrText xml:space="preserve"> PAGEREF _Toc3440 \h </w:instrText>
          </w:r>
          <w:r>
            <w:fldChar w:fldCharType="separate"/>
          </w:r>
          <w:r>
            <w:t>58</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7EB3B168">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_Toc31250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5.1.5 Settings - Device Alarm Settings (0XCE03)</w:t>
          </w:r>
          <w:r>
            <w:tab/>
          </w:r>
          <w:r>
            <w:fldChar w:fldCharType="begin"/>
          </w:r>
          <w:r>
            <w:instrText xml:space="preserve"> PAGEREF _Toc31250 \h </w:instrText>
          </w:r>
          <w:r>
            <w:fldChar w:fldCharType="separate"/>
          </w:r>
          <w:r>
            <w:t>59</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6DC766A0">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_Toc15466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5.1.6 Settings - Switch Settings (0XCE04-24)</w:t>
          </w:r>
          <w:r>
            <w:tab/>
          </w:r>
          <w:r>
            <w:fldChar w:fldCharType="begin"/>
          </w:r>
          <w:r>
            <w:instrText xml:space="preserve"> PAGEREF _Toc15466 \h </w:instrText>
          </w:r>
          <w:r>
            <w:fldChar w:fldCharType="separate"/>
          </w:r>
          <w:r>
            <w:t>61</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B0D80C5">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_Toc31704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5.1.7 Settings - Drop Sensitivity Setting (0xCE15)</w:t>
          </w:r>
          <w:r>
            <w:tab/>
          </w:r>
          <w:r>
            <w:fldChar w:fldCharType="begin"/>
          </w:r>
          <w:r>
            <w:instrText xml:space="preserve"> PAGEREF _Toc31704 \h </w:instrText>
          </w:r>
          <w:r>
            <w:fldChar w:fldCharType="separate"/>
          </w:r>
          <w:r>
            <w:t>71</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6EA6E286">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_Toc3229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5.1.8 Settings - Vibration Settings (0XCE23)</w:t>
          </w:r>
          <w:r>
            <w:tab/>
          </w:r>
          <w:r>
            <w:fldChar w:fldCharType="begin"/>
          </w:r>
          <w:r>
            <w:instrText xml:space="preserve"> PAGEREF _Toc3229 \h </w:instrText>
          </w:r>
          <w:r>
            <w:fldChar w:fldCharType="separate"/>
          </w:r>
          <w:r>
            <w:t>73</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55B0B4CD">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_Toc1490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5.1.9 Settings - Interface Display and Hide Settings (0xCE27)</w:t>
          </w:r>
          <w:r>
            <w:tab/>
          </w:r>
          <w:r>
            <w:fldChar w:fldCharType="begin"/>
          </w:r>
          <w:r>
            <w:instrText xml:space="preserve"> PAGEREF _Toc1490 \h </w:instrText>
          </w:r>
          <w:r>
            <w:fldChar w:fldCharType="separate"/>
          </w:r>
          <w:r>
            <w:t>74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776E6E9C">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_Toc3477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5.1.10 IP&amp;域名设置(0xC3)（TCP专用）</w:t>
          </w:r>
          <w:r>
            <w:tab/>
          </w:r>
          <w:r>
            <w:fldChar w:fldCharType="begin"/>
          </w:r>
          <w:r>
            <w:instrText xml:space="preserve"> PAGEREF _Toc3477 \h </w:instrText>
          </w:r>
          <w:r>
            <w:fldChar w:fldCharType="separate"/>
          </w:r>
          <w:r>
            <w:t>75</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79834F67">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_Toc31319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5.1.11 Issue sedentary stay alarm trigger time (MSGID=0XCC)</w:t>
          </w:r>
          <w:r>
            <w:tab/>
          </w:r>
          <w:r>
            <w:fldChar w:fldCharType="begin"/>
          </w:r>
          <w:r>
            <w:instrText xml:space="preserve"> PAGEREF _Toc31319 \h </w:instrText>
          </w:r>
          <w:r>
            <w:fldChar w:fldCharType="separate"/>
          </w:r>
          <w:r>
            <w:t>77</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2D4482F7">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_Toc19809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5.1.12 Shutdown restart (0x77)</w:t>
          </w:r>
          <w:r>
            <w:tab/>
          </w:r>
          <w:r>
            <w:fldChar w:fldCharType="begin"/>
          </w:r>
          <w:r>
            <w:instrText xml:space="preserve"> PAGEREF _Toc19809 \h </w:instrText>
          </w:r>
          <w:r>
            <w:fldChar w:fldCharType="separate"/>
          </w:r>
          <w:r>
            <w:t>77</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3116615C">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_Toc22529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5.1.13 Personal Information Distribution (0xCA)</w:t>
          </w:r>
          <w:r>
            <w:tab/>
          </w:r>
          <w:r>
            <w:fldChar w:fldCharType="begin"/>
          </w:r>
          <w:r>
            <w:instrText xml:space="preserve"> PAGEREF _Toc22529 \h </w:instrText>
          </w:r>
          <w:r>
            <w:fldChar w:fldCharType="separate"/>
          </w:r>
          <w:r>
            <w:t>78</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3F496251">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_Toc32211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5.1.14 Sleep statistics time period setting (MSGID = 0X1D)</w:t>
          </w:r>
          <w:r>
            <w:tab/>
          </w:r>
          <w:r>
            <w:fldChar w:fldCharType="begin"/>
          </w:r>
          <w:r>
            <w:instrText xml:space="preserve"> PAGEREF _Toc32211 \h </w:instrText>
          </w:r>
          <w:r>
            <w:fldChar w:fldCharType="separate"/>
          </w:r>
          <w:r>
            <w:t>80</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7F339F53">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_Toc2168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5.1.15 Remote OTA upgrade distribution (0xA9)</w:t>
          </w:r>
          <w:r>
            <w:tab/>
          </w:r>
          <w:r>
            <w:fldChar w:fldCharType="begin"/>
          </w:r>
          <w:r>
            <w:instrText xml:space="preserve"> PAGEREF _Toc2168 \h </w:instrText>
          </w:r>
          <w:r>
            <w:fldChar w:fldCharType="separate"/>
          </w:r>
          <w:r>
            <w:t>83</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255D8D84">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_Toc19624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5.1.16 Weather warning (0XCB)</w:t>
          </w:r>
          <w:r>
            <w:tab/>
          </w:r>
          <w:r>
            <w:fldChar w:fldCharType="begin"/>
          </w:r>
          <w:r>
            <w:instrText xml:space="preserve"> PAGEREF _Toc19624 \h </w:instrText>
          </w:r>
          <w:r>
            <w:fldChar w:fldCharType="separate"/>
          </w:r>
          <w:r>
            <w:t>84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287B0AA5">
          <w:pPr>
            <w:keepNext w:val="0"/>
            <w:keepLines w:val="0"/>
            <w:widowControl/>
            <w:suppressLineNumbers w:val="0"/>
            <w:pBdr>
              <w:bottom w:val="single" w:color="EEEEEE" w:sz="4" w:space="3"/>
            </w:pBdr>
            <w:spacing w:before="0" w:beforeAutospacing="0" w:after="316" w:afterAutospacing="0" w:line="21" w:lineRule="atLeast"/>
            <w:ind w:left="120" w:right="0"/>
            <w:jc w:val="left"/>
            <w:outlineLvl w:val="9"/>
            <w:rPr>
              <w:rFonts w:hint="eastAsia" w:ascii="微软雅黑" w:hAnsi="微软雅黑" w:eastAsia="微软雅黑" w:cs="微软雅黑"/>
              <w:bCs/>
              <w:i w:val="0"/>
              <w:iCs w:val="0"/>
              <w:caps w:val="0"/>
              <w:color w:val="333333"/>
              <w:spacing w:val="0"/>
              <w:kern w:val="2"/>
              <w:sz w:val="21"/>
              <w:szCs w:val="37"/>
              <w:shd w:val="clear" w:fill="FFFFFF"/>
              <w:lang w:val="en-US" w:eastAsia="zh-CN" w:bidi="ar-SA"/>
            </w:rPr>
          </w:pPr>
          <w:r>
            <w:rPr>
              <w:rFonts w:hint="eastAsia" w:ascii="微软雅黑" w:hAnsi="微软雅黑" w:eastAsia="微软雅黑" w:cs="微软雅黑"/>
              <w:bCs/>
              <w:i w:val="0"/>
              <w:iCs w:val="0"/>
              <w:caps w:val="0"/>
              <w:color w:val="333333"/>
              <w:spacing w:val="0"/>
              <w:szCs w:val="37"/>
              <w:shd w:val="clear" w:fill="FFFFFF"/>
            </w:rPr>
            <w:fldChar w:fldCharType="end"/>
          </w:r>
        </w:p>
      </w:sdtContent>
    </w:sdt>
    <w:p w14:paraId="33EA218D">
      <w:pPr>
        <w:rPr>
          <w:rFonts w:hint="eastAsia" w:ascii="微软雅黑" w:hAnsi="微软雅黑" w:eastAsia="微软雅黑" w:cs="微软雅黑"/>
          <w:bCs/>
          <w:i w:val="0"/>
          <w:iCs w:val="0"/>
          <w:caps w:val="0"/>
          <w:color w:val="333333"/>
          <w:spacing w:val="0"/>
          <w:kern w:val="2"/>
          <w:sz w:val="21"/>
          <w:szCs w:val="37"/>
          <w:shd w:val="clear" w:fill="FFFFFF"/>
          <w:lang w:val="en-US" w:eastAsia="zh-CN" w:bidi="ar-SA"/>
        </w:rPr>
      </w:pPr>
      <w:r>
        <w:rPr>
          <w:rFonts w:hint="eastAsia" w:ascii="微软雅黑" w:hAnsi="微软雅黑" w:eastAsia="微软雅黑" w:cs="微软雅黑"/>
          <w:bCs/>
          <w:i w:val="0"/>
          <w:iCs w:val="0"/>
          <w:caps w:val="0"/>
          <w:color w:val="333333"/>
          <w:spacing w:val="0"/>
          <w:kern w:val="2"/>
          <w:sz w:val="21"/>
          <w:szCs w:val="37"/>
          <w:shd w:val="clear" w:fill="FFFFFF"/>
          <w:lang w:val="en-US" w:eastAsia="zh-CN" w:bidi="ar-SA"/>
        </w:rPr>
        <w:br w:type="page"/>
      </w:r>
    </w:p>
    <w:p w14:paraId="3728C56A">
      <w:pPr>
        <w:pStyle w:val="2"/>
        <w:keepNext w:val="0"/>
        <w:keepLines w:val="0"/>
        <w:widowControl/>
        <w:suppressLineNumbers w:val="0"/>
        <w:pBdr>
          <w:bottom w:val="single" w:color="EEEEEE" w:sz="4" w:space="3"/>
        </w:pBdr>
        <w:spacing w:before="0" w:beforeAutospacing="0" w:after="316" w:afterAutospacing="0" w:line="21" w:lineRule="atLeast"/>
        <w:ind w:right="0"/>
        <w:jc w:val="left"/>
        <w:rPr>
          <w:rFonts w:hint="eastAsia" w:ascii="微软雅黑" w:hAnsi="微软雅黑" w:eastAsia="微软雅黑" w:cs="微软雅黑"/>
          <w:b/>
          <w:bCs/>
          <w:sz w:val="37"/>
          <w:szCs w:val="37"/>
        </w:rPr>
      </w:pPr>
      <w:bookmarkStart w:id="1" w:name="_Toc18101"/>
      <w:r>
        <w:rPr>
          <w:rStyle w:val="12"/>
          <w:rFonts w:hint="eastAsia" w:ascii="微软雅黑" w:hAnsi="微软雅黑" w:eastAsia="微软雅黑" w:cs="微软雅黑"/>
          <w:b/>
          <w:bCs/>
          <w:i w:val="0"/>
          <w:iCs w:val="0"/>
          <w:caps w:val="0"/>
          <w:color w:val="333333"/>
          <w:spacing w:val="0"/>
          <w:sz w:val="37"/>
          <w:szCs w:val="37"/>
          <w:shd w:val="clear" w:fill="FFFFFF"/>
        </w:rPr>
        <w:t>1 Overview</w:t>
      </w:r>
      <w:bookmarkEnd w:id="1"/>
    </w:p>
    <w:p w14:paraId="27D6D0B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This protocol is suitable for 4G CAT1 devices, currently supporting W200P products. It uses a 32-bit data header for synchronization and terminal identification; employs a low-overhead checksum algorithm for checksum protection; and uses message identifiers to identify different messages.</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Parsing is required based on actual reporting. The document is currently being continuously maintained. If any errors or omissions are found, please provide timely feedback. Thank you very much.</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The protocol content is for 4G reporting. If you need the Bluetooth broadcast data protocol, please consult the relevant personnel.</w:t>
      </w:r>
    </w:p>
    <w:p w14:paraId="189A8EDC">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rPr>
        <w:pict>
          <v:rect id="_x0000_i1025" o:spt="1" style="height:1.5pt;width:432pt;" fillcolor="#A0A0A0" filled="t" stroked="f" coordsize="21600,21600" o:hr="t" o:hrstd="t" o:hralign="center">
            <v:path/>
            <v:fill on="t" focussize="0,0"/>
            <v:stroke on="f"/>
            <v:imagedata o:title=""/>
            <o:lock v:ext="edit"/>
            <w10:wrap type="none"/>
            <w10:anchorlock/>
          </v:rect>
        </w:pict>
      </w:r>
    </w:p>
    <w:p w14:paraId="668429B8">
      <w:pPr>
        <w:pStyle w:val="2"/>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7"/>
          <w:szCs w:val="37"/>
        </w:rPr>
      </w:pPr>
      <w:bookmarkStart w:id="2" w:name="&lt;strong&gt;2 设备使用说明&lt;/strong&gt;"/>
      <w:bookmarkEnd w:id="2"/>
      <w:bookmarkStart w:id="3" w:name="_Toc6890"/>
      <w:r>
        <w:rPr>
          <w:rStyle w:val="12"/>
          <w:rFonts w:hint="eastAsia" w:ascii="微软雅黑" w:hAnsi="微软雅黑" w:eastAsia="微软雅黑" w:cs="微软雅黑"/>
          <w:b/>
          <w:bCs/>
          <w:i w:val="0"/>
          <w:iCs w:val="0"/>
          <w:caps w:val="0"/>
          <w:color w:val="333333"/>
          <w:spacing w:val="0"/>
          <w:sz w:val="37"/>
          <w:szCs w:val="37"/>
          <w:shd w:val="clear" w:fill="FFFFFF"/>
        </w:rPr>
        <w:t>2 Device Usage Instructions</w:t>
      </w:r>
      <w:bookmarkEnd w:id="3"/>
    </w:p>
    <w:p w14:paraId="29B5B9AA">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4" w:name="&lt;strong&gt;2.1 设备功能与使用说明&lt;/strong&gt;"/>
      <w:bookmarkEnd w:id="4"/>
      <w:bookmarkStart w:id="5" w:name="_Toc12416"/>
      <w:r>
        <w:rPr>
          <w:rStyle w:val="12"/>
          <w:rFonts w:hint="eastAsia" w:ascii="微软雅黑" w:hAnsi="微软雅黑" w:eastAsia="微软雅黑" w:cs="微软雅黑"/>
          <w:b/>
          <w:bCs/>
          <w:i w:val="0"/>
          <w:iCs w:val="0"/>
          <w:caps w:val="0"/>
          <w:color w:val="333333"/>
          <w:spacing w:val="0"/>
          <w:sz w:val="31"/>
          <w:szCs w:val="31"/>
          <w:shd w:val="clear" w:fill="FFFFFF"/>
        </w:rPr>
        <w:t>2.1 Device Function and Usage Instructions</w:t>
      </w:r>
      <w:bookmarkEnd w:id="5"/>
    </w:p>
    <w:p w14:paraId="509B6E6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General version:</w:t>
      </w:r>
    </w:p>
    <w:p w14:paraId="6AE100C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(1) Power on:</w:t>
      </w:r>
    </w:p>
    <w:p w14:paraId="6E839F4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Please fully charge the device before the first use. The device will automatically power on when the charging reaches the power required for startup. The charging status displays a charging icon.</w:t>
      </w:r>
    </w:p>
    <w:p w14:paraId="5C3196B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A full charge is indicated by a green icon. Note: Do not check the device signal while charging.    Manual power on: Press and hold the up button for 10 seconds and release. The interface will display the word “Welcome.”    Note: The device defaults to the wearing state upon power-on, and a removal alarm is reported if no heart rate is detected.</w:t>
      </w:r>
    </w:p>
    <w:p w14:paraId="67C2921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 Power off:</w:t>
      </w:r>
    </w:p>
    <w:p w14:paraId="0B63AA0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Low battery shutdown: The screen turns off after the interface displays Byebye. Manual shutdown: Shutdown: Press and hold the button for more than 10 seconds, the interface displays Byebye and then the screen turns off. Downlink command shutdown: Downlink shutdown command in the power-on state, the interface displays Byebye and then the screen turns off. Note: Charging in the power-on state does not shut down</w:t>
      </w:r>
    </w:p>
    <w:p w14:paraId="116B0C5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(3) SOS function:</w:t>
      </w:r>
    </w:p>
    <w:p w14:paraId="4115904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Trigger mode: After triggering, the device does not enter sleep mode. Long press the down key for 3s, the interface displays SOS SEND OK / SOS sending successfully, and then the SOS icon appears. Cancel mode: In SOS mode, long press the down key for 3s, the interface displays SEND CENCEL / SOS canceled, and the SOS icon disappears</w:t>
      </w:r>
    </w:p>
    <w:p w14:paraId="38FF541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(4) Signal status:</w:t>
      </w:r>
    </w:p>
    <w:p w14:paraId="30DB5BA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No signal: The interface signal is a horizontal line. Signal available: The interface signal has a stepped bar graph</w:t>
      </w:r>
    </w:p>
    <w:p w14:paraId="6C24250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(5) Device sleep:</w:t>
      </w:r>
    </w:p>
    <w:p w14:paraId="117FB14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Trigger condition: The device does not move for 40 minutes and enters sleep mode, does not report location health data, and only reports F9 heartbeat packets to maintain a long connection</w:t>
      </w:r>
    </w:p>
    <w:p w14:paraId="5812754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(6) Ultra-long standby mode:</w:t>
      </w:r>
    </w:p>
    <w:p w14:paraId="1DFF7FA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Manual change: Switch settings - ultra-long standby mode, click enable, the device will switch to ultra-long standby mode Remote command issued: Issue a switch to ultra-long standby mode, the device will switch to ultra-long standby mode Effect: There is a yellow bar below the battery icon on the time interface, short connection, detects health and location every 10 minutes,</w:t>
      </w:r>
    </w:p>
    <w:p w14:paraId="7E02634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When the health data is normal and the location has not changed, the data is reported every 1 hour; otherwise, the data is reported every 10 minutes</w:t>
      </w:r>
    </w:p>
    <w:p w14:paraId="3A2F1D8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(7) Device parameters: Settings - Parameters interface: There are multiple pages, which can be switched by sliding the screen down</w:t>
      </w:r>
    </w:p>
    <w:p w14:paraId="75378E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sos (Yes): Yes: Indicates that the device can be triggered by pressing the sos button.</w:t>
      </w:r>
    </w:p>
    <w:p w14:paraId="3337FBF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sos (No): Indicates that the sos cannot be triggered by pressing the button.</w:t>
      </w:r>
    </w:p>
    <w:p w14:paraId="74EB7D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(10 min): Indicates that the device has enabled the health report function.</w:t>
      </w:r>
    </w:p>
    <w:p w14:paraId="58455D1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10min: Indicates that the current health data reporting frequency is 10 minutes.</w:t>
      </w:r>
    </w:p>
    <w:p w14:paraId="7986A92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(No): Indicates that the device health reporting function has been turned off.</w:t>
      </w:r>
    </w:p>
    <w:p w14:paraId="2CE2A58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Location (BWG, 2 min): Indicates that the device has enabled the location reporting function.</w:t>
      </w:r>
    </w:p>
    <w:p w14:paraId="68F2468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BWG: Indicates the location priority Bluetooth\&gt;wifi&gt;gps.</w:t>
      </w:r>
    </w:p>
    <w:p w14:paraId="5E61C84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2min: Indicates that the current location reporting frequency is 2 minutes.</w:t>
      </w:r>
    </w:p>
    <w:p w14:paraId="1D61B4F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Location (No): Indicates that the device location reporting function has been turned off.</w:t>
      </w:r>
    </w:p>
    <w:p w14:paraId="58EC2E5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Fall (Medium, 1.5m): Indicates that the device has enabled the fall alarm trigger function.</w:t>
      </w:r>
    </w:p>
    <w:p w14:paraId="0FE08E4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Medium: Indicates that the device's fall alarm trigger sensitivity is medium.</w:t>
      </w:r>
    </w:p>
    <w:p w14:paraId="2FF2BD0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1.5m: Indicates that the device's fall alarm trigger height is 1.5m.</w:t>
      </w:r>
    </w:p>
    <w:p w14:paraId="128EB13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Fall (No): Indicates that the device has disabled the fall alarm trigger function.</w:t>
      </w:r>
    </w:p>
    <w:p w14:paraId="453671F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Sedentary (2min): Indicates that the device has enabled the sedentary stay alarm trigger function.</w:t>
      </w:r>
    </w:p>
    <w:p w14:paraId="472A9B0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2min: Indicates that the time to trigger the sedentary stay alarm is 2 minutes of inactivity.</w:t>
      </w:r>
    </w:p>
    <w:p w14:paraId="5A7CBA2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Sedentary (No): Indicates that the device has disabled the sedentary stay alarm trigger function.</w:t>
      </w:r>
    </w:p>
    <w:p w14:paraId="3C0A5EE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Broadcast (Yes):</w:t>
      </w:r>
    </w:p>
    <w:p w14:paraId="192BB0C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Yes: Indicates that the device has enabled Bluetooth broadcasting of health data.</w:t>
      </w:r>
    </w:p>
    <w:p w14:paraId="75A8041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 Indicates that the device has disabled Bluetooth broadcasting of health data.</w:t>
      </w:r>
    </w:p>
    <w:p w14:paraId="7F2CC7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Sleep statistics reporting time: (21:00-08:00), indicating that the sleep statistics reporting time is from 9 PM to 8 AM the next day.</w:t>
      </w:r>
    </w:p>
    <w:p w14:paraId="3EDBD4C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Global vibration duration (</w:t>
      </w:r>
      <w:r>
        <w:rPr>
          <w:rFonts w:hint="eastAsia" w:ascii="微软雅黑" w:hAnsi="微软雅黑" w:eastAsia="微软雅黑" w:cs="微软雅黑"/>
          <w:i w:val="0"/>
          <w:iCs w:val="0"/>
          <w:caps w:val="0"/>
          <w:color w:val="D19A66"/>
          <w:spacing w:val="0"/>
          <w:sz w:val="18"/>
          <w:szCs w:val="18"/>
          <w:shd w:val="clear" w:fill="384548"/>
        </w:rPr>
        <w:t>1.500s</w:t>
      </w:r>
      <w:r>
        <w:rPr>
          <w:rStyle w:val="15"/>
          <w:rFonts w:hint="eastAsia" w:ascii="微软雅黑" w:hAnsi="微软雅黑" w:eastAsia="微软雅黑" w:cs="微软雅黑"/>
          <w:i w:val="0"/>
          <w:iCs w:val="0"/>
          <w:caps w:val="0"/>
          <w:color w:val="D1D2D2"/>
          <w:spacing w:val="0"/>
          <w:sz w:val="18"/>
          <w:szCs w:val="18"/>
          <w:shd w:val="clear" w:fill="384548"/>
        </w:rPr>
        <w:t>): The current device vibration duration is</w:t>
      </w:r>
      <w:r>
        <w:rPr>
          <w:rFonts w:hint="eastAsia" w:ascii="微软雅黑" w:hAnsi="微软雅黑" w:eastAsia="微软雅黑" w:cs="微软雅黑"/>
          <w:i w:val="0"/>
          <w:iCs w:val="0"/>
          <w:caps w:val="0"/>
          <w:color w:val="E06C75"/>
          <w:spacing w:val="0"/>
          <w:sz w:val="18"/>
          <w:szCs w:val="18"/>
          <w:shd w:val="clear" w:fill="384548"/>
        </w:rPr>
        <w:t>1</w:t>
      </w:r>
      <w:r>
        <w:rPr>
          <w:rFonts w:hint="eastAsia" w:ascii="微软雅黑" w:hAnsi="微软雅黑" w:eastAsia="微软雅黑" w:cs="微软雅黑"/>
          <w:i w:val="0"/>
          <w:iCs w:val="0"/>
          <w:caps w:val="0"/>
          <w:color w:val="D19A66"/>
          <w:spacing w:val="0"/>
          <w:sz w:val="18"/>
          <w:szCs w:val="18"/>
          <w:shd w:val="clear" w:fill="384548"/>
        </w:rPr>
        <w:t>.5</w:t>
      </w:r>
      <w:r>
        <w:rPr>
          <w:rStyle w:val="15"/>
          <w:rFonts w:hint="eastAsia" w:ascii="微软雅黑" w:hAnsi="微软雅黑" w:eastAsia="微软雅黑" w:cs="微软雅黑"/>
          <w:i w:val="0"/>
          <w:iCs w:val="0"/>
          <w:caps w:val="0"/>
          <w:color w:val="D1D2D2"/>
          <w:spacing w:val="0"/>
          <w:sz w:val="18"/>
          <w:szCs w:val="18"/>
          <w:shd w:val="clear" w:fill="384548"/>
        </w:rPr>
        <w:t>seconds</w:t>
      </w:r>
    </w:p>
    <w:p w14:paraId="6D7A8BA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alarm threshold: such as heart rate threshold (</w:t>
      </w:r>
      <w:r>
        <w:rPr>
          <w:rFonts w:hint="eastAsia" w:ascii="微软雅黑" w:hAnsi="微软雅黑" w:eastAsia="微软雅黑" w:cs="微软雅黑"/>
          <w:i w:val="0"/>
          <w:iCs w:val="0"/>
          <w:caps w:val="0"/>
          <w:color w:val="D19A66"/>
          <w:spacing w:val="0"/>
          <w:sz w:val="18"/>
          <w:szCs w:val="18"/>
          <w:shd w:val="clear" w:fill="384548"/>
        </w:rPr>
        <w:t>90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100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BPM</w:t>
      </w:r>
      <w:r>
        <w:rPr>
          <w:rStyle w:val="15"/>
          <w:rFonts w:hint="eastAsia" w:ascii="微软雅黑" w:hAnsi="微软雅黑" w:eastAsia="微软雅黑" w:cs="微软雅黑"/>
          <w:i w:val="0"/>
          <w:iCs w:val="0"/>
          <w:caps w:val="0"/>
          <w:color w:val="D1D2D2"/>
          <w:spacing w:val="0"/>
          <w:sz w:val="18"/>
          <w:szCs w:val="18"/>
          <w:shd w:val="clear" w:fill="384548"/>
        </w:rPr>
        <w:t>, indicating that the normal heart rate range is</w:t>
      </w:r>
      <w:r>
        <w:rPr>
          <w:rFonts w:hint="eastAsia" w:ascii="微软雅黑" w:hAnsi="微软雅黑" w:eastAsia="微软雅黑" w:cs="微软雅黑"/>
          <w:i w:val="0"/>
          <w:iCs w:val="0"/>
          <w:caps w:val="0"/>
          <w:color w:val="E06C75"/>
          <w:spacing w:val="0"/>
          <w:sz w:val="18"/>
          <w:szCs w:val="18"/>
          <w:shd w:val="clear" w:fill="384548"/>
        </w:rPr>
        <w:t>90-100</w:t>
      </w:r>
      <w:r>
        <w:rPr>
          <w:rStyle w:val="15"/>
          <w:rFonts w:hint="eastAsia" w:ascii="微软雅黑" w:hAnsi="微软雅黑" w:eastAsia="微软雅黑" w:cs="微软雅黑"/>
          <w:i w:val="0"/>
          <w:iCs w:val="0"/>
          <w:caps w:val="0"/>
          <w:color w:val="D1D2D2"/>
          <w:spacing w:val="0"/>
          <w:sz w:val="18"/>
          <w:szCs w:val="18"/>
          <w:shd w:val="clear" w:fill="384548"/>
        </w:rPr>
        <w:t>,</w:t>
      </w:r>
    </w:p>
    <w:p w14:paraId="321F0CE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abnormality alarms will be reported outside the normal range. Heart rate threshold (No): indicates that the heart rate threshold is turned off.</w:t>
      </w:r>
    </w:p>
    <w:p w14:paraId="4026ED4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Allow work hibernation (Yes):</w:t>
      </w:r>
    </w:p>
    <w:p w14:paraId="3A56BDF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Yes: Indicates that the device has turned on the hibernation function. No: Indicates that the device has turned off the hibernation function.</w:t>
      </w:r>
    </w:p>
    <w:p w14:paraId="0C1BCD9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Note: The hibernation function means that the device does not report data when it is in the detached state, and the device does not report data when it is stationary for </w:t>
      </w:r>
      <w:r>
        <w:rPr>
          <w:rFonts w:hint="eastAsia" w:ascii="微软雅黑" w:hAnsi="微软雅黑" w:eastAsia="微软雅黑" w:cs="微软雅黑"/>
          <w:i w:val="0"/>
          <w:iCs w:val="0"/>
          <w:caps w:val="0"/>
          <w:color w:val="E06C75"/>
          <w:spacing w:val="0"/>
          <w:sz w:val="18"/>
          <w:szCs w:val="18"/>
          <w:shd w:val="clear" w:fill="384548"/>
        </w:rPr>
        <w:t>40</w:t>
      </w:r>
      <w:r>
        <w:rPr>
          <w:rStyle w:val="15"/>
          <w:rFonts w:hint="eastAsia" w:ascii="微软雅黑" w:hAnsi="微软雅黑" w:eastAsia="微软雅黑" w:cs="微软雅黑"/>
          <w:i w:val="0"/>
          <w:iCs w:val="0"/>
          <w:caps w:val="0"/>
          <w:color w:val="D1D2D2"/>
          <w:spacing w:val="0"/>
          <w:sz w:val="18"/>
          <w:szCs w:val="18"/>
          <w:shd w:val="clear" w:fill="384548"/>
        </w:rPr>
        <w:t>minutes.</w:t>
      </w:r>
    </w:p>
    <w:p w14:paraId="47D8720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Network long connection (Yes):</w:t>
      </w:r>
    </w:p>
    <w:p w14:paraId="0D03998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Yes: Indicates that the current device </w:t>
      </w:r>
      <w:r>
        <w:rPr>
          <w:rFonts w:hint="eastAsia" w:ascii="微软雅黑" w:hAnsi="微软雅黑" w:eastAsia="微软雅黑" w:cs="微软雅黑"/>
          <w:i w:val="0"/>
          <w:iCs w:val="0"/>
          <w:caps w:val="0"/>
          <w:color w:val="E06C75"/>
          <w:spacing w:val="0"/>
          <w:sz w:val="18"/>
          <w:szCs w:val="18"/>
          <w:shd w:val="clear" w:fill="384548"/>
        </w:rPr>
        <w:t>tcp</w:t>
      </w:r>
      <w:r>
        <w:rPr>
          <w:rStyle w:val="15"/>
          <w:rFonts w:hint="eastAsia" w:ascii="微软雅黑" w:hAnsi="微软雅黑" w:eastAsia="微软雅黑" w:cs="微软雅黑"/>
          <w:i w:val="0"/>
          <w:iCs w:val="0"/>
          <w:caps w:val="0"/>
          <w:color w:val="D1D2D2"/>
          <w:spacing w:val="0"/>
          <w:sz w:val="18"/>
          <w:szCs w:val="18"/>
          <w:shd w:val="clear" w:fill="384548"/>
        </w:rPr>
        <w:t>connection mode: long connection (always maintains the connection state, and can receive downlink instructions in real time),</w:t>
      </w:r>
    </w:p>
    <w:p w14:paraId="2C34736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No: Indicates short connection (disconnect after reporting, the device accepts downlink instructions when reporting data) </w:t>
      </w:r>
      <w:r>
        <w:rPr>
          <w:rFonts w:hint="eastAsia" w:ascii="微软雅黑" w:hAnsi="微软雅黑" w:eastAsia="微软雅黑" w:cs="微软雅黑"/>
          <w:i w:val="0"/>
          <w:iCs w:val="0"/>
          <w:caps w:val="0"/>
          <w:color w:val="E06C75"/>
          <w:spacing w:val="0"/>
          <w:sz w:val="18"/>
          <w:szCs w:val="18"/>
          <w:shd w:val="clear" w:fill="384548"/>
        </w:rPr>
        <w:t>GPS</w:t>
      </w:r>
      <w:r>
        <w:rPr>
          <w:rStyle w:val="15"/>
          <w:rFonts w:hint="eastAsia" w:ascii="微软雅黑" w:hAnsi="微软雅黑" w:eastAsia="微软雅黑" w:cs="微软雅黑"/>
          <w:i w:val="0"/>
          <w:iCs w:val="0"/>
          <w:caps w:val="0"/>
          <w:color w:val="D1D2D2"/>
          <w:spacing w:val="0"/>
          <w:sz w:val="18"/>
          <w:szCs w:val="18"/>
          <w:shd w:val="clear" w:fill="384548"/>
        </w:rPr>
        <w:t>Always on switch (No):</w:t>
      </w:r>
    </w:p>
    <w:p w14:paraId="50668D1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Yes: The internal interface is always open to collect </w:t>
      </w:r>
      <w:r>
        <w:rPr>
          <w:rFonts w:hint="eastAsia" w:ascii="微软雅黑" w:hAnsi="微软雅黑" w:eastAsia="微软雅黑" w:cs="微软雅黑"/>
          <w:i w:val="0"/>
          <w:iCs w:val="0"/>
          <w:caps w:val="0"/>
          <w:color w:val="E06C75"/>
          <w:spacing w:val="0"/>
          <w:sz w:val="18"/>
          <w:szCs w:val="18"/>
          <w:shd w:val="clear" w:fill="384548"/>
        </w:rPr>
        <w:t>GPS</w:t>
      </w:r>
      <w:r>
        <w:rPr>
          <w:rStyle w:val="15"/>
          <w:rFonts w:hint="eastAsia" w:ascii="微软雅黑" w:hAnsi="微软雅黑" w:eastAsia="微软雅黑" w:cs="微软雅黑"/>
          <w:i w:val="0"/>
          <w:iCs w:val="0"/>
          <w:caps w:val="0"/>
          <w:color w:val="D1D2D2"/>
          <w:spacing w:val="0"/>
          <w:sz w:val="18"/>
          <w:szCs w:val="18"/>
          <w:shd w:val="clear" w:fill="384548"/>
        </w:rPr>
        <w:t>. In general environments, it can speed up</w:t>
      </w:r>
      <w:r>
        <w:rPr>
          <w:rFonts w:hint="eastAsia" w:ascii="微软雅黑" w:hAnsi="微软雅黑" w:eastAsia="微软雅黑" w:cs="微软雅黑"/>
          <w:i w:val="0"/>
          <w:iCs w:val="0"/>
          <w:caps w:val="0"/>
          <w:color w:val="E06C75"/>
          <w:spacing w:val="0"/>
          <w:sz w:val="18"/>
          <w:szCs w:val="18"/>
          <w:shd w:val="clear" w:fill="384548"/>
        </w:rPr>
        <w:t>gps</w:t>
      </w:r>
      <w:r>
        <w:rPr>
          <w:rStyle w:val="15"/>
          <w:rFonts w:hint="eastAsia" w:ascii="微软雅黑" w:hAnsi="微软雅黑" w:eastAsia="微软雅黑" w:cs="微软雅黑"/>
          <w:i w:val="0"/>
          <w:iCs w:val="0"/>
          <w:caps w:val="0"/>
          <w:color w:val="D1D2D2"/>
          <w:spacing w:val="0"/>
          <w:sz w:val="18"/>
          <w:szCs w:val="18"/>
          <w:shd w:val="clear" w:fill="384548"/>
        </w:rPr>
        <w:t>positioning time, and the power consumption will increase.</w:t>
      </w:r>
    </w:p>
    <w:p w14:paraId="33630D4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The default is No, and it does not need to be turned on in a normal environment.</w:t>
      </w:r>
    </w:p>
    <w:p w14:paraId="022EC6B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(8) Vibration:</w:t>
      </w:r>
    </w:p>
    <w:p w14:paraId="6FB080E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Receive the downlink text message, health threshold alarm (the interface has text reminders and vibration)</w:t>
      </w:r>
    </w:p>
    <w:p w14:paraId="6265BC8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The vibration duration can be controlled by downlink (see section 2.3)</w:t>
      </w:r>
    </w:p>
    <w:p w14:paraId="6AFCD5B8">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26" o:spt="1" style="height:1.5pt;width:432pt;" fillcolor="#A0A0A0" filled="t" stroked="f" coordsize="21600,21600" o:hr="t" o:hrstd="t" o:hralign="center">
            <v:path/>
            <v:fill on="t" focussize="0,0"/>
            <v:stroke on="f"/>
            <v:imagedata o:title=""/>
            <o:lock v:ext="edit"/>
            <w10:wrap type="none"/>
            <w10:anchorlock/>
          </v:rect>
        </w:pict>
      </w:r>
    </w:p>
    <w:p w14:paraId="750BA12E">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6" w:name="&lt;strong&gt;2.2 设备默认上报逻辑&lt;/strong&gt;"/>
      <w:bookmarkEnd w:id="6"/>
      <w:bookmarkStart w:id="7" w:name="_Toc9741"/>
      <w:r>
        <w:rPr>
          <w:rStyle w:val="12"/>
          <w:rFonts w:hint="eastAsia" w:ascii="微软雅黑" w:hAnsi="微软雅黑" w:eastAsia="微软雅黑" w:cs="微软雅黑"/>
          <w:b/>
          <w:bCs/>
          <w:i w:val="0"/>
          <w:iCs w:val="0"/>
          <w:caps w:val="0"/>
          <w:color w:val="333333"/>
          <w:spacing w:val="0"/>
          <w:sz w:val="31"/>
          <w:szCs w:val="31"/>
          <w:shd w:val="clear" w:fill="FFFFFF"/>
        </w:rPr>
        <w:t>2.2 Device default reporting logic</w:t>
      </w:r>
      <w:bookmarkEnd w:id="7"/>
    </w:p>
    <w:p w14:paraId="2A5DAA9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General version</w:t>
      </w:r>
    </w:p>
    <w:p w14:paraId="173BDF9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 Connection related reporting</w:t>
      </w:r>
    </w:p>
    <w:p w14:paraId="20ED959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iCs/>
          <w:caps w:val="0"/>
          <w:color w:val="AAAAAA"/>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F0 request: The device is a long link. Under normal server connection and network conditions, it will report once when it is turned on</w:t>
      </w:r>
      <w:r>
        <w:rPr>
          <w:rFonts w:hint="eastAsia" w:ascii="微软雅黑" w:hAnsi="微软雅黑" w:eastAsia="微软雅黑" w:cs="微软雅黑"/>
          <w:i/>
          <w:iCs/>
          <w:caps w:val="0"/>
          <w:color w:val="AAAAAA"/>
          <w:spacing w:val="0"/>
          <w:sz w:val="18"/>
          <w:szCs w:val="18"/>
          <w:shd w:val="clear" w:fill="384548"/>
        </w:rPr>
        <w:t>--A reply is required to connect to the server</w:t>
      </w:r>
    </w:p>
    <w:p w14:paraId="40906F4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F9: Heartbeat package reporting, default</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minutes reporting once, (previous firmware) location and health reporting will also follow a report</w:t>
      </w:r>
      <w:r>
        <w:rPr>
          <w:rFonts w:hint="eastAsia" w:ascii="微软雅黑" w:hAnsi="微软雅黑" w:eastAsia="微软雅黑" w:cs="微软雅黑"/>
          <w:i/>
          <w:iCs/>
          <w:caps w:val="0"/>
          <w:color w:val="AAAAAA"/>
          <w:spacing w:val="0"/>
          <w:sz w:val="18"/>
          <w:szCs w:val="18"/>
          <w:shd w:val="clear" w:fill="384548"/>
        </w:rPr>
        <w:t>--A reply is required to maintain a long connection</w:t>
      </w:r>
    </w:p>
    <w:p w14:paraId="3EAE2CA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 Location related reporting</w:t>
      </w:r>
    </w:p>
    <w:p w14:paraId="596E51C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gps</w:t>
      </w:r>
      <w:r>
        <w:rPr>
          <w:rFonts w:hint="eastAsia" w:ascii="微软雅黑" w:hAnsi="微软雅黑" w:eastAsia="微软雅黑" w:cs="微软雅黑"/>
          <w:i w:val="0"/>
          <w:iCs w:val="0"/>
          <w:caps w:val="0"/>
          <w:color w:val="98C379"/>
          <w:spacing w:val="0"/>
          <w:sz w:val="18"/>
          <w:szCs w:val="18"/>
          <w:shd w:val="clear" w:fill="384548"/>
        </w:rPr>
        <w:t>/wifi/</w:t>
      </w:r>
      <w:r>
        <w:rPr>
          <w:rStyle w:val="15"/>
          <w:rFonts w:hint="eastAsia" w:ascii="微软雅黑" w:hAnsi="微软雅黑" w:eastAsia="微软雅黑" w:cs="微软雅黑"/>
          <w:i w:val="0"/>
          <w:iCs w:val="0"/>
          <w:caps w:val="0"/>
          <w:color w:val="D1D2D2"/>
          <w:spacing w:val="0"/>
          <w:sz w:val="18"/>
          <w:szCs w:val="18"/>
          <w:shd w:val="clear" w:fill="384548"/>
        </w:rPr>
        <w:t>Bluetooth beacon: Default reporting frequency</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 default positioning priority: wifi&gt;gps, wifi positioning is preferred, and gps positioning is switched if positioning fails</w:t>
      </w:r>
    </w:p>
    <w:p w14:paraId="168FC8D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Base station (</w:t>
      </w:r>
      <w:r>
        <w:rPr>
          <w:rFonts w:hint="eastAsia" w:ascii="微软雅黑" w:hAnsi="微软雅黑" w:eastAsia="微软雅黑" w:cs="微软雅黑"/>
          <w:i w:val="0"/>
          <w:iCs w:val="0"/>
          <w:caps w:val="0"/>
          <w:color w:val="D19A66"/>
          <w:spacing w:val="0"/>
          <w:sz w:val="18"/>
          <w:szCs w:val="18"/>
          <w:shd w:val="clear" w:fill="384548"/>
        </w:rPr>
        <w:t>0x15</w:t>
      </w:r>
      <w:r>
        <w:rPr>
          <w:rStyle w:val="15"/>
          <w:rFonts w:hint="eastAsia" w:ascii="微软雅黑" w:hAnsi="微软雅黑" w:eastAsia="微软雅黑" w:cs="微软雅黑"/>
          <w:i w:val="0"/>
          <w:iCs w:val="0"/>
          <w:caps w:val="0"/>
          <w:color w:val="D1D2D2"/>
          <w:spacing w:val="0"/>
          <w:sz w:val="18"/>
          <w:szCs w:val="18"/>
          <w:shd w:val="clear" w:fill="384548"/>
        </w:rPr>
        <w:t>): The latitude and longitude of the communication base station automatically requested from the module after the wifi positioning fails.</w:t>
      </w:r>
    </w:p>
    <w:p w14:paraId="48CBD7B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Low accuracy is used for auxiliary reference. This report is generally not available in normal environments, and location priority cannot be assigned and bound to Wi-Fi positioning.</w:t>
      </w:r>
    </w:p>
    <w:p w14:paraId="4EFC077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(3) Alarm-related reports</w:t>
      </w:r>
    </w:p>
    <w:p w14:paraId="578839D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SOS</w:t>
      </w:r>
      <w:r>
        <w:rPr>
          <w:rStyle w:val="15"/>
          <w:rFonts w:hint="eastAsia" w:ascii="微软雅黑" w:hAnsi="微软雅黑" w:eastAsia="微软雅黑" w:cs="微软雅黑"/>
          <w:i w:val="0"/>
          <w:iCs w:val="0"/>
          <w:caps w:val="0"/>
          <w:color w:val="D1D2D2"/>
          <w:spacing w:val="0"/>
          <w:sz w:val="18"/>
          <w:szCs w:val="18"/>
          <w:shd w:val="clear" w:fill="384548"/>
        </w:rPr>
        <w:t>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x02): User actively triggers, see the previous section for triggering method</w:t>
      </w:r>
    </w:p>
    <w:p w14:paraId="451901F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SOS</w:t>
      </w:r>
      <w:r>
        <w:rPr>
          <w:rStyle w:val="15"/>
          <w:rFonts w:hint="eastAsia" w:ascii="微软雅黑" w:hAnsi="微软雅黑" w:eastAsia="微软雅黑" w:cs="微软雅黑"/>
          <w:i w:val="0"/>
          <w:iCs w:val="0"/>
          <w:caps w:val="0"/>
          <w:color w:val="D1D2D2"/>
          <w:spacing w:val="0"/>
          <w:sz w:val="18"/>
          <w:szCs w:val="18"/>
          <w:shd w:val="clear" w:fill="384548"/>
        </w:rPr>
        <w:t>Cancel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x02): User actively triggers cancellation, see the previous section for triggering method</w:t>
      </w:r>
    </w:p>
    <w:p w14:paraId="4559C89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Shutdown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x21): Device actively shuts down or shuts down due to low battery, see the previous section for triggering method</w:t>
      </w:r>
    </w:p>
    <w:p w14:paraId="75EF8EB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Wearing and falling off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x02): The device determines wearing according to the health sampling report frequency. It reports wearing alarm when heart rate is measured, and reports falling off alarm when heart rate is not measured.</w:t>
      </w:r>
    </w:p>
    <w:p w14:paraId="4417B22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Sedentary stay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x02): Default</w:t>
      </w:r>
      <w:r>
        <w:rPr>
          <w:rFonts w:hint="eastAsia" w:ascii="微软雅黑" w:hAnsi="微软雅黑" w:eastAsia="微软雅黑" w:cs="微软雅黑"/>
          <w:i w:val="0"/>
          <w:iCs w:val="0"/>
          <w:caps w:val="0"/>
          <w:color w:val="E06C75"/>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minutes of immobility triggers the report</w:t>
      </w:r>
    </w:p>
    <w:p w14:paraId="7AEB5B2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Fall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x02): The device falls freely from a certain height and meets the fall algorithm trigger</w:t>
      </w:r>
    </w:p>
    <w:p w14:paraId="75D8B20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Low battery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x02): Triggered when the current battery level of the device is less than or equal to</w:t>
      </w:r>
      <w:r>
        <w:rPr>
          <w:rFonts w:hint="eastAsia" w:ascii="微软雅黑" w:hAnsi="微软雅黑" w:eastAsia="微软雅黑" w:cs="微软雅黑"/>
          <w:i w:val="0"/>
          <w:iCs w:val="0"/>
          <w:caps w:val="0"/>
          <w:color w:val="E06C75"/>
          <w:spacing w:val="0"/>
          <w:sz w:val="18"/>
          <w:szCs w:val="18"/>
          <w:shd w:val="clear" w:fill="384548"/>
        </w:rPr>
        <w:t>0</w:t>
      </w:r>
    </w:p>
    <w:p w14:paraId="74C2D05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Abnormal temperature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x16): Reported when the device detects a temperature exceeding</w:t>
      </w:r>
      <w:r>
        <w:rPr>
          <w:rFonts w:hint="eastAsia" w:ascii="微软雅黑" w:hAnsi="微软雅黑" w:eastAsia="微软雅黑" w:cs="微软雅黑"/>
          <w:i w:val="0"/>
          <w:iCs w:val="0"/>
          <w:caps w:val="0"/>
          <w:color w:val="E06C75"/>
          <w:spacing w:val="0"/>
          <w:sz w:val="18"/>
          <w:szCs w:val="18"/>
          <w:shd w:val="clear" w:fill="384548"/>
        </w:rPr>
        <w:t>40</w:t>
      </w:r>
      <w:r>
        <w:rPr>
          <w:rStyle w:val="15"/>
          <w:rFonts w:hint="eastAsia" w:ascii="微软雅黑" w:hAnsi="微软雅黑" w:eastAsia="微软雅黑" w:cs="微软雅黑"/>
          <w:i w:val="0"/>
          <w:iCs w:val="0"/>
          <w:caps w:val="0"/>
          <w:color w:val="D1D2D2"/>
          <w:spacing w:val="0"/>
          <w:sz w:val="18"/>
          <w:szCs w:val="18"/>
          <w:shd w:val="clear" w:fill="384548"/>
        </w:rPr>
        <w:t>degrees Celsius</w:t>
      </w:r>
    </w:p>
    <w:p w14:paraId="4E3BC5E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threshold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x2105): No alarm by default. After the downlink health threshold, if the health data is not within the threshold range, an alarm is reported.</w:t>
      </w:r>
    </w:p>
    <w:p w14:paraId="45B6694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When the health threshold alarm is reported, the device vibrates and the interface displays abnormal values.</w:t>
      </w:r>
    </w:p>
    <w:p w14:paraId="15DA0BA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(4) Health-related reporting</w:t>
      </w:r>
    </w:p>
    <w:p w14:paraId="2275BBA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Step count, heart rate, body temperature</w:t>
      </w:r>
      <w:r>
        <w:rPr>
          <w:rFonts w:hint="eastAsia" w:ascii="微软雅黑" w:hAnsi="微软雅黑" w:eastAsia="微软雅黑" w:cs="微软雅黑"/>
          <w:i w:val="0"/>
          <w:iCs w:val="0"/>
          <w:caps w:val="0"/>
          <w:color w:val="E06C75"/>
          <w:spacing w:val="0"/>
          <w:sz w:val="18"/>
          <w:szCs w:val="18"/>
          <w:shd w:val="clear" w:fill="384548"/>
        </w:rPr>
        <w:t>&amp;</w:t>
      </w:r>
      <w:r>
        <w:rPr>
          <w:rStyle w:val="15"/>
          <w:rFonts w:hint="eastAsia" w:ascii="微软雅黑" w:hAnsi="微软雅黑" w:eastAsia="微软雅黑" w:cs="微软雅黑"/>
          <w:i w:val="0"/>
          <w:iCs w:val="0"/>
          <w:caps w:val="0"/>
          <w:color w:val="D1D2D2"/>
          <w:spacing w:val="0"/>
          <w:sz w:val="18"/>
          <w:szCs w:val="18"/>
          <w:shd w:val="clear" w:fill="384548"/>
        </w:rPr>
        <w:t>wrist temperature, blood pressure, blood oxygen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x32): Default reporting frequency</w:t>
      </w:r>
      <w:r>
        <w:rPr>
          <w:rFonts w:hint="eastAsia" w:ascii="微软雅黑" w:hAnsi="微软雅黑" w:eastAsia="微软雅黑" w:cs="微软雅黑"/>
          <w:i w:val="0"/>
          <w:iCs w:val="0"/>
          <w:caps w:val="0"/>
          <w:color w:val="E06C75"/>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w:t>
      </w:r>
    </w:p>
    <w:p w14:paraId="57BD83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Sleep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xC5): Statistics time period</w:t>
      </w:r>
      <w:r>
        <w:rPr>
          <w:rFonts w:hint="eastAsia" w:ascii="微软雅黑" w:hAnsi="微软雅黑" w:eastAsia="微软雅黑" w:cs="微软雅黑"/>
          <w:i w:val="0"/>
          <w:iCs w:val="0"/>
          <w:caps w:val="0"/>
          <w:color w:val="E06C75"/>
          <w:spacing w:val="0"/>
          <w:sz w:val="18"/>
          <w:szCs w:val="18"/>
          <w:shd w:val="clear" w:fill="384548"/>
        </w:rPr>
        <w:t>21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00-08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the sleep data will be reported according to the status during this time period</w:t>
      </w:r>
    </w:p>
    <w:p w14:paraId="34005C2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(5) Device information and status reporting</w:t>
      </w:r>
    </w:p>
    <w:p w14:paraId="3845EB6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Status parameter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xA9): A record will be reported when the device is turned on</w:t>
      </w:r>
    </w:p>
    <w:p w14:paraId="075CCD7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lang w:val="en-US" w:eastAsia="zh-CN"/>
        </w:rPr>
        <w:t>SIM card ICCID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xF3): A record will be reported when the device is turned on</w:t>
      </w:r>
    </w:p>
    <w:p w14:paraId="24464D0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Device status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xE9): A record will be reported when the device is turned on, and a record will be reported when the reporting frequency is changed</w:t>
      </w:r>
    </w:p>
    <w:p w14:paraId="41FBEF7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Charging status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xC3): Report when charging starts, charging ends, and when fully charged</w:t>
      </w:r>
    </w:p>
    <w:p w14:paraId="7834702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(6) Downlink Feedback</w:t>
      </w:r>
    </w:p>
    <w:p w14:paraId="35D02E5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Downlink feedback (0xC0): The server's downlink command is reported after the device receives it.</w:t>
      </w:r>
    </w:p>
    <w:p w14:paraId="1423B55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E06C75"/>
          <w:spacing w:val="0"/>
          <w:sz w:val="18"/>
          <w:szCs w:val="18"/>
          <w:shd w:val="clear" w:fill="384548"/>
        </w:rPr>
        <w:t>Message status feedback (0x28): After the downlink text message, the device clicks accept or reject.</w:t>
      </w:r>
    </w:p>
    <w:p w14:paraId="1752213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Note: The device reports in a combined packet, that is, a data packet contains multiple complete messages. Pay attention not to miss any. The message is a complete message, and there will be no interruption in the middle in the next data packet.</w:t>
      </w:r>
    </w:p>
    <w:p w14:paraId="79B7A0A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E06C75"/>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Eg:BDBDBDBDD6000119A9CF610445270387BF452708A1BC44279D18B74427E518B7F9BDBDBDBDF9010000006400002800000019A9CF61CA</w:t>
      </w:r>
    </w:p>
    <w:p w14:paraId="5BC28BE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This data packet contains messages for (0xD6) Bluetooth positioning and (0xF9) power signal.</w:t>
      </w:r>
    </w:p>
    <w:p w14:paraId="4FE2ADB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(0xD6) Bluetooth positioning: BDBDBDBDD6000119A9CF610445270387BF452708A1BC44279D18B74427E518B7F9</w:t>
      </w:r>
    </w:p>
    <w:p w14:paraId="60E1DBE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E06C75"/>
          <w:spacing w:val="0"/>
          <w:sz w:val="18"/>
          <w:szCs w:val="18"/>
          <w:shd w:val="clear" w:fill="384548"/>
        </w:rPr>
        <w:t>(0xF9) Power signal: BDBDBDBDF9010000006400002800000019A9CF61CA</w:t>
      </w:r>
    </w:p>
    <w:p w14:paraId="7D6DB60D">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27" o:spt="1" style="height:1.5pt;width:432pt;" fillcolor="#A0A0A0" filled="t" stroked="f" coordsize="21600,21600" o:hr="t" o:hrstd="t" o:hralign="center">
            <v:path/>
            <v:fill on="t" focussize="0,0"/>
            <v:stroke on="f"/>
            <v:imagedata o:title=""/>
            <o:lock v:ext="edit"/>
            <w10:wrap type="none"/>
            <w10:anchorlock/>
          </v:rect>
        </w:pict>
      </w:r>
    </w:p>
    <w:p w14:paraId="7A80718C">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8" w:name="&lt;strong&gt;2.3 设备下行说明&lt;/strong&gt;"/>
      <w:bookmarkEnd w:id="8"/>
      <w:bookmarkStart w:id="9" w:name="_Toc7088"/>
      <w:r>
        <w:rPr>
          <w:rStyle w:val="12"/>
          <w:rFonts w:hint="eastAsia" w:ascii="微软雅黑" w:hAnsi="微软雅黑" w:eastAsia="微软雅黑" w:cs="微软雅黑"/>
          <w:b/>
          <w:bCs/>
          <w:i w:val="0"/>
          <w:iCs w:val="0"/>
          <w:caps w:val="0"/>
          <w:color w:val="333333"/>
          <w:spacing w:val="0"/>
          <w:sz w:val="31"/>
          <w:szCs w:val="31"/>
          <w:shd w:val="clear" w:fill="FFFFFF"/>
        </w:rPr>
        <w:t>2.3 Device downlink instructions</w:t>
      </w:r>
      <w:bookmarkEnd w:id="9"/>
    </w:p>
    <w:p w14:paraId="002D965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General version: Downlink commands need to be continuously downlinked twice within 20 milliseconds to ensure success.</w:t>
      </w:r>
    </w:p>
    <w:p w14:paraId="07516C9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 Device location reporting frequency distribution (0x17):</w:t>
      </w:r>
    </w:p>
    <w:p w14:paraId="47940E0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default reporting frequency is 2 minutes, with a maximum of 1 minute and a minimum of 1440 minutes. After receiving the downlink command, the device will report data according to the time period and frequency of the issued command.</w:t>
      </w:r>
    </w:p>
    <w:p w14:paraId="1E1EBFB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Report data. Outside the time period, report according to the default reporting frequency, such as: 00:00-18:00 2-minute positioning report,</w:t>
      </w:r>
    </w:p>
    <w:p w14:paraId="36E63AF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Then report according to the default 10-minute reporting frequency outside the time period.</w:t>
      </w:r>
    </w:p>
    <w:p w14:paraId="5B238F0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 Text message delivery (0x28):</w:t>
      </w:r>
    </w:p>
    <w:p w14:paraId="68C89B8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C678DD"/>
          <w:spacing w:val="0"/>
          <w:sz w:val="18"/>
          <w:szCs w:val="18"/>
          <w:shd w:val="clear" w:fill="384548"/>
        </w:rPr>
        <w:t>Unicode</w:t>
      </w:r>
      <w:r>
        <w:rPr>
          <w:rStyle w:val="15"/>
          <w:rFonts w:hint="eastAsia" w:ascii="微软雅黑" w:hAnsi="微软雅黑" w:eastAsia="微软雅黑" w:cs="微软雅黑"/>
          <w:i w:val="0"/>
          <w:iCs w:val="0"/>
          <w:caps w:val="0"/>
          <w:color w:val="D1D2D2"/>
          <w:spacing w:val="0"/>
          <w:sz w:val="18"/>
          <w:szCs w:val="18"/>
          <w:shd w:val="clear" w:fill="384548"/>
        </w:rPr>
        <w:t>encoding, up to</w:t>
      </w:r>
      <w:r>
        <w:rPr>
          <w:rFonts w:hint="eastAsia" w:ascii="微软雅黑" w:hAnsi="微软雅黑" w:eastAsia="微软雅黑" w:cs="微软雅黑"/>
          <w:i w:val="0"/>
          <w:iCs w:val="0"/>
          <w:caps w:val="0"/>
          <w:color w:val="D19A66"/>
          <w:spacing w:val="0"/>
          <w:sz w:val="18"/>
          <w:szCs w:val="18"/>
          <w:shd w:val="clear" w:fill="384548"/>
        </w:rPr>
        <w:t>40</w:t>
      </w:r>
      <w:r>
        <w:rPr>
          <w:rStyle w:val="15"/>
          <w:rFonts w:hint="eastAsia" w:ascii="微软雅黑" w:hAnsi="微软雅黑" w:eastAsia="微软雅黑" w:cs="微软雅黑"/>
          <w:i w:val="0"/>
          <w:iCs w:val="0"/>
          <w:caps w:val="0"/>
          <w:color w:val="D1D2D2"/>
          <w:spacing w:val="0"/>
          <w:sz w:val="18"/>
          <w:szCs w:val="18"/>
          <w:shd w:val="clear" w:fill="384548"/>
        </w:rPr>
        <w:t>Chinese characters, one Chinese character occupies</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bytes, and one English letter occupies</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bytes</w:t>
      </w:r>
    </w:p>
    <w:p w14:paraId="753FCC4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Message list - the history message can save up to</w:t>
      </w:r>
      <w:r>
        <w:rPr>
          <w:rFonts w:hint="eastAsia" w:ascii="微软雅黑" w:hAnsi="微软雅黑" w:eastAsia="微软雅黑" w:cs="微软雅黑"/>
          <w:i w:val="0"/>
          <w:iCs w:val="0"/>
          <w:caps w:val="0"/>
          <w:color w:val="D19A66"/>
          <w:spacing w:val="0"/>
          <w:sz w:val="18"/>
          <w:szCs w:val="18"/>
          <w:shd w:val="clear" w:fill="384548"/>
        </w:rPr>
        <w:t>50</w:t>
      </w:r>
      <w:r>
        <w:rPr>
          <w:rStyle w:val="15"/>
          <w:rFonts w:hint="eastAsia" w:ascii="微软雅黑" w:hAnsi="微软雅黑" w:eastAsia="微软雅黑" w:cs="微软雅黑"/>
          <w:i w:val="0"/>
          <w:iCs w:val="0"/>
          <w:caps w:val="0"/>
          <w:color w:val="D1D2D2"/>
          <w:spacing w:val="0"/>
          <w:sz w:val="18"/>
          <w:szCs w:val="18"/>
          <w:shd w:val="clear" w:fill="384548"/>
        </w:rPr>
        <w:t>items (Note: The firmware without message list can save up to</w:t>
      </w: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items)</w:t>
      </w:r>
    </w:p>
    <w:p w14:paraId="152E56A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(3) Device positioning priority delivery (0xCE01):</w:t>
      </w:r>
    </w:p>
    <w:p w14:paraId="23F9D1B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Default positioning priority wifi&gt;gps, positioning priority</w:t>
      </w:r>
    </w:p>
    <w:p w14:paraId="3A59DB5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If the issued positioning priority is: wifi&gt;gps&gt;Bluetooth beacon, then if wifi cannot be located, switch to gps, and if gps cannot be located, switch to</w:t>
      </w:r>
    </w:p>
    <w:p w14:paraId="0A07808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Bluetooth beacon, when the positioning is successful, it will not switch to the next positioning priority to generate positioning</w:t>
      </w:r>
    </w:p>
    <w:p w14:paraId="44AEA2B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(4) Device health sampling frequency issuance (0xCE02):</w:t>
      </w:r>
    </w:p>
    <w:p w14:paraId="615916B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The default health sampling frequency is 10 minutes, with a maximum reporting frequency of 2 minutes.</w:t>
      </w:r>
    </w:p>
    <w:p w14:paraId="6191C55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(5) Issue command to modify IP and port (0xC3):</w:t>
      </w:r>
    </w:p>
    <w:p w14:paraId="0A6C300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E06C75"/>
          <w:spacing w:val="0"/>
          <w:sz w:val="18"/>
          <w:szCs w:val="18"/>
          <w:shd w:val="clear" w:fill="384548"/>
        </w:rPr>
        <w:t>The default general version points to the Smart Cloud Platform: 118.178.184.219:8825. If you need to change it, please consult relevant personnel or visit the official website.</w:t>
      </w:r>
    </w:p>
    <w:p w14:paraId="26F28FD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(6) Issue command to set sedentary stay alarm trigger time (0xCC):</w:t>
      </w:r>
    </w:p>
    <w:p w14:paraId="6564B37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Value range: 2 minutes - 60 minutes. For example, if the downlink is 10 minutes trigger time, the device will trigger and report a sedentary stay alarm if it does not move for 10 minutes.</w:t>
      </w:r>
    </w:p>
    <w:p w14:paraId="5C4D2E5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(7) Issue command to shut down and restart the device (0x77):</w:t>
      </w:r>
    </w:p>
    <w:p w14:paraId="6D4D09E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Note that this command must be effective when the device is turned on, and cannot be received after shutdown.</w:t>
      </w:r>
    </w:p>
    <w:p w14:paraId="48E8F63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Shutdown command: When the device is turned on, issuing this command will shut down the device, and downlink cannot be received after shutdown.</w:t>
      </w:r>
    </w:p>
    <w:p w14:paraId="4CDC03B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Restart command: When the device is turned on, issuing this command will restart the device.</w:t>
      </w:r>
    </w:p>
    <w:p w14:paraId="0EF8548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(8) Issue command to set drop sensitivity and height (0xCE15):</w:t>
      </w:r>
    </w:p>
    <w:p w14:paraId="0D4AB76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latest general firmware defaults to a low (medium-low) drop sensitivity. Drop height: 1</w:t>
      </w:r>
      <w:r>
        <w:rPr>
          <w:rFonts w:hint="eastAsia" w:ascii="微软雅黑" w:hAnsi="微软雅黑" w:eastAsia="微软雅黑" w:cs="微软雅黑"/>
          <w:i w:val="0"/>
          <w:iCs w:val="0"/>
          <w:caps w:val="0"/>
          <w:color w:val="D19A66"/>
          <w:spacing w:val="0"/>
          <w:sz w:val="18"/>
          <w:szCs w:val="18"/>
          <w:shd w:val="clear" w:fill="384548"/>
        </w:rPr>
        <w:t>.5m</w:t>
      </w:r>
    </w:p>
    <w:p w14:paraId="6DD0DAA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Sensitivity: Refers to the degree to which the drop algorithm is satisfied, providing 5 setting levels (0 - 4): Low - Lower (Medium-Low) - Medium - Higher (Medium-High) - High.</w:t>
      </w:r>
    </w:p>
    <w:p w14:paraId="4D67A3D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Height: Refers to the height that satisfies the trigger drop alarm, providing 5 setting levels (0 - 4): 0</w:t>
      </w:r>
      <w:r>
        <w:rPr>
          <w:rFonts w:hint="eastAsia" w:ascii="微软雅黑" w:hAnsi="微软雅黑" w:eastAsia="微软雅黑" w:cs="微软雅黑"/>
          <w:i w:val="0"/>
          <w:iCs w:val="0"/>
          <w:caps w:val="0"/>
          <w:color w:val="D19A66"/>
          <w:spacing w:val="0"/>
          <w:sz w:val="18"/>
          <w:szCs w:val="18"/>
          <w:shd w:val="clear" w:fill="384548"/>
        </w:rPr>
        <w:t>.5m</w:t>
      </w:r>
      <w:r>
        <w:rPr>
          <w:rStyle w:val="15"/>
          <w:rFonts w:hint="eastAsia" w:ascii="微软雅黑" w:hAnsi="微软雅黑" w:eastAsia="微软雅黑" w:cs="微软雅黑"/>
          <w:i w:val="0"/>
          <w:iCs w:val="0"/>
          <w:caps w:val="0"/>
          <w:color w:val="D1D2D2"/>
          <w:spacing w:val="0"/>
          <w:sz w:val="18"/>
          <w:szCs w:val="18"/>
          <w:shd w:val="clear" w:fill="384548"/>
        </w:rPr>
        <w:t xml:space="preserve"> - 1</w:t>
      </w:r>
      <w:r>
        <w:rPr>
          <w:rFonts w:hint="eastAsia" w:ascii="微软雅黑" w:hAnsi="微软雅黑" w:eastAsia="微软雅黑" w:cs="微软雅黑"/>
          <w:i w:val="0"/>
          <w:iCs w:val="0"/>
          <w:caps w:val="0"/>
          <w:color w:val="D19A66"/>
          <w:spacing w:val="0"/>
          <w:sz w:val="18"/>
          <w:szCs w:val="18"/>
          <w:shd w:val="clear" w:fill="384548"/>
        </w:rPr>
        <w:t>.0m</w:t>
      </w:r>
      <w:r>
        <w:rPr>
          <w:rStyle w:val="15"/>
          <w:rFonts w:hint="eastAsia" w:ascii="微软雅黑" w:hAnsi="微软雅黑" w:eastAsia="微软雅黑" w:cs="微软雅黑"/>
          <w:i w:val="0"/>
          <w:iCs w:val="0"/>
          <w:caps w:val="0"/>
          <w:color w:val="D1D2D2"/>
          <w:spacing w:val="0"/>
          <w:sz w:val="18"/>
          <w:szCs w:val="18"/>
          <w:shd w:val="clear" w:fill="384548"/>
        </w:rPr>
        <w:t xml:space="preserve"> - 1</w:t>
      </w:r>
      <w:r>
        <w:rPr>
          <w:rFonts w:hint="eastAsia" w:ascii="微软雅黑" w:hAnsi="微软雅黑" w:eastAsia="微软雅黑" w:cs="微软雅黑"/>
          <w:i w:val="0"/>
          <w:iCs w:val="0"/>
          <w:caps w:val="0"/>
          <w:color w:val="D19A66"/>
          <w:spacing w:val="0"/>
          <w:sz w:val="18"/>
          <w:szCs w:val="18"/>
          <w:shd w:val="clear" w:fill="384548"/>
        </w:rPr>
        <w:t>.5m</w:t>
      </w:r>
      <w:r>
        <w:rPr>
          <w:rStyle w:val="15"/>
          <w:rFonts w:hint="eastAsia" w:ascii="微软雅黑" w:hAnsi="微软雅黑" w:eastAsia="微软雅黑" w:cs="微软雅黑"/>
          <w:i w:val="0"/>
          <w:iCs w:val="0"/>
          <w:caps w:val="0"/>
          <w:color w:val="D1D2D2"/>
          <w:spacing w:val="0"/>
          <w:sz w:val="18"/>
          <w:szCs w:val="18"/>
          <w:shd w:val="clear" w:fill="384548"/>
        </w:rPr>
        <w:t xml:space="preserve"> - 2</w:t>
      </w:r>
      <w:r>
        <w:rPr>
          <w:rFonts w:hint="eastAsia" w:ascii="微软雅黑" w:hAnsi="微软雅黑" w:eastAsia="微软雅黑" w:cs="微软雅黑"/>
          <w:i w:val="0"/>
          <w:iCs w:val="0"/>
          <w:caps w:val="0"/>
          <w:color w:val="D19A66"/>
          <w:spacing w:val="0"/>
          <w:sz w:val="18"/>
          <w:szCs w:val="18"/>
          <w:shd w:val="clear" w:fill="384548"/>
        </w:rPr>
        <w:t>.0m-</w:t>
      </w:r>
      <w:r>
        <w:rPr>
          <w:rStyle w:val="15"/>
          <w:rFonts w:hint="eastAsia" w:ascii="微软雅黑" w:hAnsi="微软雅黑" w:eastAsia="微软雅黑" w:cs="微软雅黑"/>
          <w:i w:val="0"/>
          <w:iCs w:val="0"/>
          <w:caps w:val="0"/>
          <w:color w:val="D1D2D2"/>
          <w:spacing w:val="0"/>
          <w:sz w:val="18"/>
          <w:szCs w:val="18"/>
          <w:shd w:val="clear" w:fill="384548"/>
        </w:rPr>
        <w:t xml:space="preserve"> 2</w:t>
      </w:r>
      <w:r>
        <w:rPr>
          <w:rFonts w:hint="eastAsia" w:ascii="微软雅黑" w:hAnsi="微软雅黑" w:eastAsia="微软雅黑" w:cs="微软雅黑"/>
          <w:i w:val="0"/>
          <w:iCs w:val="0"/>
          <w:caps w:val="0"/>
          <w:color w:val="D19A66"/>
          <w:spacing w:val="0"/>
          <w:sz w:val="18"/>
          <w:szCs w:val="18"/>
          <w:shd w:val="clear" w:fill="384548"/>
        </w:rPr>
        <w:t>.5m</w:t>
      </w:r>
      <w:r>
        <w:rPr>
          <w:rStyle w:val="15"/>
          <w:rFonts w:hint="eastAsia" w:ascii="微软雅黑" w:hAnsi="微软雅黑" w:eastAsia="微软雅黑" w:cs="微软雅黑"/>
          <w:i w:val="0"/>
          <w:iCs w:val="0"/>
          <w:caps w:val="0"/>
          <w:color w:val="D1D2D2"/>
          <w:spacing w:val="0"/>
          <w:sz w:val="18"/>
          <w:szCs w:val="18"/>
          <w:shd w:val="clear" w:fill="384548"/>
        </w:rPr>
        <w:t>.</w:t>
      </w:r>
    </w:p>
    <w:p w14:paraId="47937BC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(9) Remote OTA distribution (0xA9):</w:t>
      </w:r>
    </w:p>
    <w:p w14:paraId="0F666AC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Remote update consumes traffic and is affected by the network. The device's SIM card is 30M per month, so it cannot be updated too many times.</w:t>
      </w:r>
    </w:p>
    <w:p w14:paraId="3090586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Otherwise, there will be insufficient traffic. This function requires the device hardware to support remote updates. Previous devices do not support it.</w:t>
      </w:r>
    </w:p>
    <w:p w14:paraId="184CE2C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(10) Key shutdown switch command distribution (0xCE16):</w:t>
      </w:r>
    </w:p>
    <w:p w14:paraId="453E5A0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By default, the device can be shut down via the button. After the downlink is turned off, the device cannot be shut down via the button.</w:t>
      </w:r>
    </w:p>
    <w:p w14:paraId="40B91E9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(11) Control device to trigger sleep switch distribution (0xCE18):</w:t>
      </w:r>
    </w:p>
    <w:p w14:paraId="0086CF8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The default is on. The device enters sleep mode after 40 minutes of inactivity. After the downlink is turned off, the device does not enter sleep mode.</w:t>
      </w:r>
    </w:p>
    <w:p w14:paraId="32B9AC6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(12) Fall Alarm Switch (0xCE07):</w:t>
      </w:r>
    </w:p>
    <w:p w14:paraId="29A1BFF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The fall alarm is enabled by default. After it is turned off, the device will not report the fall alarm.</w:t>
      </w:r>
    </w:p>
    <w:p w14:paraId="4E70430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(13) Key triggers SOS start switch (0xCE19)</w:t>
      </w:r>
    </w:p>
    <w:p w14:paraId="44D43A1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It is enabled by default. Long press the charging cable button to trigger SOS. After it is turned off, long press the charging cable button will not trigger the report of SOS.</w:t>
      </w:r>
    </w:p>
    <w:p w14:paraId="687296B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(14) Device health and location reporting switch (0xCE20)</w:t>
      </w:r>
    </w:p>
    <w:p w14:paraId="3CB8B0C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default health report is enabled, and the default location report is enabled.</w:t>
      </w:r>
    </w:p>
    <w:p w14:paraId="6432CE8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98C379"/>
          <w:spacing w:val="0"/>
          <w:sz w:val="18"/>
          <w:szCs w:val="18"/>
          <w:shd w:val="clear" w:fill="384548"/>
        </w:rPr>
        <w:t>You can set the location / health on and off states separately. After it is turned off, the device will not report health / location.</w:t>
      </w:r>
    </w:p>
    <w:p w14:paraId="1EE0777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(15) Long connection and short connection mode switching (0xCE22)</w:t>
      </w:r>
    </w:p>
    <w:p w14:paraId="14AC5B2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The default is long connection. You can switch between long and short connection commands downstream. The device will restart after receiving it and become long/short connection. Note that the long connection mode consumes slightly more power than the short connection. By default, a heartbeat packet is reported every 4 minutes (0xF9).</w:t>
      </w:r>
    </w:p>
    <w:p w14:paraId="3D8E0F4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(16) Health threshold setting (0xCE0300)</w:t>
      </w:r>
    </w:p>
    <w:p w14:paraId="520DEF7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The health threshold is issued. It is a downstream command. After the device receives it, the normal range of the health threshold is issued. Health data outside this range will report an alarm.</w:t>
      </w:r>
    </w:p>
    <w:p w14:paraId="4439282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(17) Device Vibration Setting (0xCE23)</w:t>
      </w:r>
    </w:p>
    <w:p w14:paraId="7D95B7A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After the downlink command is received by the device, the device vibration duration changes to the downlink duration, ranging from 0-60 seconds.</w:t>
      </w:r>
    </w:p>
    <w:p w14:paraId="607BEDA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(18) Report Location Immediately (0xCE0A)</w:t>
      </w:r>
    </w:p>
    <w:p w14:paraId="6C3F05F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After the downlink command is received by the device, the device immediately starts positioning and reporting.</w:t>
      </w:r>
    </w:p>
    <w:p w14:paraId="119EEE6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(19) Report Health Immediately (0xCE0B)</w:t>
      </w:r>
    </w:p>
    <w:p w14:paraId="11F8EE9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After the downlink command is received by the device, the device immediately starts health sampling and reporting.</w:t>
      </w:r>
    </w:p>
    <w:p w14:paraId="39CEEE9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(20) Sleep Statistics Time Period Distribution (0x1D)</w:t>
      </w:r>
    </w:p>
    <w:p w14:paraId="1D2CA82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Different time periods can be distributed, such as: 13:00-14:00, then sleep statistics data will be collected and reported within this time period.</w:t>
      </w:r>
    </w:p>
    <w:p w14:paraId="2AC8D6B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(21) GPS Always On Switch (0xCE24):</w:t>
      </w:r>
    </w:p>
    <w:p w14:paraId="49E8A57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After it is turned on, the internal interface always collects GPS. In general environments, it can speed up GPS positioning time, but the power consumption will increase. The default is off.</w:t>
      </w:r>
    </w:p>
    <w:p w14:paraId="1346709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(22) Switch to ultra-long standby mode (0xCE17):</w:t>
      </w:r>
    </w:p>
    <w:p w14:paraId="6CCF82B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After it is turned on, the device switches to ultra-long standby mode, and there is a yellow bar under the battery icon on the time interface, short connection.</w:t>
      </w:r>
    </w:p>
    <w:p w14:paraId="582F311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Health and location are checked every 10 minutes. If the health data is normal and the location has not changed, the data is reported every 1 hour; otherwise, it is reported every 10 minutes.</w:t>
      </w:r>
    </w:p>
    <w:p w14:paraId="0BEFEB4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(23) Watch health related interface hidden and displayed (0xCE27):</w:t>
      </w:r>
    </w:p>
    <w:p w14:paraId="6F3E1A0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default watch controllable interfaces are: heart rate, blood pressure, body temperature, blood oxygen, step counting, exercise,</w:t>
      </w:r>
      <w:r>
        <w:rPr>
          <w:rFonts w:hint="eastAsia" w:ascii="微软雅黑" w:hAnsi="微软雅黑" w:eastAsia="微软雅黑" w:cs="微软雅黑"/>
          <w:i w:val="0"/>
          <w:iCs w:val="0"/>
          <w:caps w:val="0"/>
          <w:color w:val="E06C75"/>
          <w:spacing w:val="0"/>
          <w:sz w:val="18"/>
          <w:szCs w:val="18"/>
          <w:shd w:val="clear" w:fill="384548"/>
        </w:rPr>
        <w:t>HRV</w:t>
      </w:r>
      <w:r>
        <w:rPr>
          <w:rStyle w:val="15"/>
          <w:rFonts w:hint="eastAsia" w:ascii="微软雅黑" w:hAnsi="微软雅黑" w:eastAsia="微软雅黑" w:cs="微软雅黑"/>
          <w:i w:val="0"/>
          <w:iCs w:val="0"/>
          <w:caps w:val="0"/>
          <w:color w:val="D1D2D2"/>
          <w:spacing w:val="0"/>
          <w:sz w:val="18"/>
          <w:szCs w:val="18"/>
          <w:shd w:val="clear" w:fill="384548"/>
        </w:rPr>
        <w:t>(This function and interface are not available in the general version)</w:t>
      </w:r>
    </w:p>
    <w:p w14:paraId="653E45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By default, all interfaces are displayed. After the downlink hides the interface command, the watch interface does not display the interface.</w:t>
      </w:r>
    </w:p>
    <w:p w14:paraId="1122FB1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(24) Personal information issued (0xCA)</w:t>
      </w:r>
    </w:p>
    <w:p w14:paraId="7E9096F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There is no personal information by default. Chinese name, English name, blood type, contact number can be issued,</w:t>
      </w:r>
      <w:r>
        <w:rPr>
          <w:rFonts w:hint="eastAsia" w:ascii="微软雅黑" w:hAnsi="微软雅黑" w:eastAsia="微软雅黑" w:cs="微软雅黑"/>
          <w:i w:val="0"/>
          <w:iCs w:val="0"/>
          <w:caps w:val="0"/>
          <w:color w:val="C678DD"/>
          <w:spacing w:val="0"/>
          <w:sz w:val="18"/>
          <w:szCs w:val="18"/>
          <w:shd w:val="clear" w:fill="384548"/>
        </w:rPr>
        <w:t>Unicode</w:t>
      </w:r>
      <w:r>
        <w:rPr>
          <w:rStyle w:val="15"/>
          <w:rFonts w:hint="eastAsia" w:ascii="微软雅黑" w:hAnsi="微软雅黑" w:eastAsia="微软雅黑" w:cs="微软雅黑"/>
          <w:i w:val="0"/>
          <w:iCs w:val="0"/>
          <w:caps w:val="0"/>
          <w:color w:val="D1D2D2"/>
          <w:spacing w:val="0"/>
          <w:sz w:val="18"/>
          <w:szCs w:val="18"/>
          <w:shd w:val="clear" w:fill="384548"/>
        </w:rPr>
        <w:t>encoding,</w:t>
      </w:r>
    </w:p>
    <w:p w14:paraId="6FAC1D7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Maximum number of bytes: Name</w:t>
      </w:r>
      <w:r>
        <w:rPr>
          <w:rFonts w:hint="eastAsia" w:ascii="微软雅黑" w:hAnsi="微软雅黑" w:eastAsia="微软雅黑" w:cs="微软雅黑"/>
          <w:i w:val="0"/>
          <w:iCs w:val="0"/>
          <w:caps w:val="0"/>
          <w:color w:val="D19A66"/>
          <w:spacing w:val="0"/>
          <w:sz w:val="18"/>
          <w:szCs w:val="18"/>
          <w:shd w:val="clear" w:fill="384548"/>
        </w:rPr>
        <w:t>40</w:t>
      </w:r>
      <w:r>
        <w:rPr>
          <w:rStyle w:val="15"/>
          <w:rFonts w:hint="eastAsia" w:ascii="微软雅黑" w:hAnsi="微软雅黑" w:eastAsia="微软雅黑" w:cs="微软雅黑"/>
          <w:i w:val="0"/>
          <w:iCs w:val="0"/>
          <w:caps w:val="0"/>
          <w:color w:val="D1D2D2"/>
          <w:spacing w:val="0"/>
          <w:sz w:val="18"/>
          <w:szCs w:val="18"/>
          <w:shd w:val="clear" w:fill="384548"/>
        </w:rPr>
        <w:t>bytes, English name</w:t>
      </w:r>
      <w:r>
        <w:rPr>
          <w:rFonts w:hint="eastAsia" w:ascii="微软雅黑" w:hAnsi="微软雅黑" w:eastAsia="微软雅黑" w:cs="微软雅黑"/>
          <w:i w:val="0"/>
          <w:iCs w:val="0"/>
          <w:caps w:val="0"/>
          <w:color w:val="D19A66"/>
          <w:spacing w:val="0"/>
          <w:sz w:val="18"/>
          <w:szCs w:val="18"/>
          <w:shd w:val="clear" w:fill="384548"/>
        </w:rPr>
        <w:t>40</w:t>
      </w:r>
      <w:r>
        <w:rPr>
          <w:rStyle w:val="15"/>
          <w:rFonts w:hint="eastAsia" w:ascii="微软雅黑" w:hAnsi="微软雅黑" w:eastAsia="微软雅黑" w:cs="微软雅黑"/>
          <w:i w:val="0"/>
          <w:iCs w:val="0"/>
          <w:caps w:val="0"/>
          <w:color w:val="D1D2D2"/>
          <w:spacing w:val="0"/>
          <w:sz w:val="18"/>
          <w:szCs w:val="18"/>
          <w:shd w:val="clear" w:fill="384548"/>
        </w:rPr>
        <w:t>bytes, Phone</w:t>
      </w:r>
      <w:r>
        <w:rPr>
          <w:rFonts w:hint="eastAsia" w:ascii="微软雅黑" w:hAnsi="微软雅黑" w:eastAsia="微软雅黑" w:cs="微软雅黑"/>
          <w:i w:val="0"/>
          <w:iCs w:val="0"/>
          <w:caps w:val="0"/>
          <w:color w:val="D19A66"/>
          <w:spacing w:val="0"/>
          <w:sz w:val="18"/>
          <w:szCs w:val="18"/>
          <w:shd w:val="clear" w:fill="384548"/>
        </w:rPr>
        <w:t>40</w:t>
      </w:r>
      <w:r>
        <w:rPr>
          <w:rStyle w:val="15"/>
          <w:rFonts w:hint="eastAsia" w:ascii="微软雅黑" w:hAnsi="微软雅黑" w:eastAsia="微软雅黑" w:cs="微软雅黑"/>
          <w:i w:val="0"/>
          <w:iCs w:val="0"/>
          <w:caps w:val="0"/>
          <w:color w:val="D1D2D2"/>
          <w:spacing w:val="0"/>
          <w:sz w:val="18"/>
          <w:szCs w:val="18"/>
          <w:shd w:val="clear" w:fill="384548"/>
        </w:rPr>
        <w:t>bytes, Blood type</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bytes</w:t>
      </w:r>
    </w:p>
    <w:p w14:paraId="4AA57B9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(25) Sedentary stay alarm switch (0xCE08)</w:t>
      </w:r>
    </w:p>
    <w:p w14:paraId="579AF81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It is enabled by default, and the trigger time is 15 minutes. After the downlink is turned off, the device does not report a sedentary stay alarm.</w:t>
      </w:r>
    </w:p>
    <w:p w14:paraId="465C5A9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(26) Weather Alert Issued (0xCB)</w:t>
      </w:r>
    </w:p>
    <w:p w14:paraId="4CD4B5C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Multiple sets of weather alerts can be issued. Note that each set of weather alerts must be different and cannot have the same type of alert.</w:t>
      </w:r>
    </w:p>
    <w:p w14:paraId="7309E417">
      <w:pPr>
        <w:rPr>
          <w:rStyle w:val="12"/>
          <w:rFonts w:hint="eastAsia" w:ascii="微软雅黑" w:hAnsi="微软雅黑" w:eastAsia="微软雅黑" w:cs="微软雅黑"/>
          <w:b/>
          <w:bCs/>
          <w:i w:val="0"/>
          <w:iCs w:val="0"/>
          <w:caps w:val="0"/>
          <w:color w:val="333333"/>
          <w:spacing w:val="0"/>
          <w:sz w:val="37"/>
          <w:szCs w:val="37"/>
          <w:shd w:val="clear" w:fill="FFFFFF"/>
        </w:rPr>
      </w:pPr>
      <w:bookmarkStart w:id="10" w:name="&lt;strong&gt;3 协议数据包结构&lt;/strong&gt;"/>
      <w:bookmarkEnd w:id="10"/>
      <w:r>
        <w:rPr>
          <w:rStyle w:val="12"/>
          <w:rFonts w:hint="eastAsia" w:ascii="微软雅黑" w:hAnsi="微软雅黑" w:eastAsia="微软雅黑" w:cs="微软雅黑"/>
          <w:b/>
          <w:bCs/>
          <w:i w:val="0"/>
          <w:iCs w:val="0"/>
          <w:caps w:val="0"/>
          <w:color w:val="333333"/>
          <w:spacing w:val="0"/>
          <w:sz w:val="37"/>
          <w:szCs w:val="37"/>
          <w:shd w:val="clear" w:fill="FFFFFF"/>
        </w:rPr>
        <w:br w:type="page"/>
      </w:r>
    </w:p>
    <w:p w14:paraId="099694F6">
      <w:pPr>
        <w:pStyle w:val="2"/>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7"/>
          <w:szCs w:val="37"/>
        </w:rPr>
      </w:pPr>
      <w:bookmarkStart w:id="11" w:name="_Toc3159"/>
      <w:r>
        <w:rPr>
          <w:rStyle w:val="12"/>
          <w:rFonts w:hint="eastAsia" w:ascii="微软雅黑" w:hAnsi="微软雅黑" w:eastAsia="微软雅黑" w:cs="微软雅黑"/>
          <w:b/>
          <w:bCs/>
          <w:i w:val="0"/>
          <w:iCs w:val="0"/>
          <w:caps w:val="0"/>
          <w:color w:val="333333"/>
          <w:spacing w:val="0"/>
          <w:sz w:val="37"/>
          <w:szCs w:val="37"/>
          <w:shd w:val="clear" w:fill="FFFFFF"/>
        </w:rPr>
        <w:t>3 Protocol Data Packet Structure</w:t>
      </w:r>
      <w:bookmarkEnd w:id="11"/>
    </w:p>
    <w:p w14:paraId="37EF6F8E">
      <w:pPr>
        <w:pStyle w:val="9"/>
        <w:keepNext w:val="0"/>
        <w:keepLines w:val="0"/>
        <w:widowControl/>
        <w:suppressLineNumbers w:val="0"/>
        <w:spacing w:before="0" w:beforeAutospacing="0" w:after="316" w:afterAutospacing="0" w:line="21" w:lineRule="atLeast"/>
        <w:ind w:left="120" w:right="0"/>
        <w:jc w:val="center"/>
        <w:rPr>
          <w:rFonts w:hint="eastAsia" w:ascii="微软雅黑" w:hAnsi="微软雅黑" w:eastAsia="微软雅黑" w:cs="微软雅黑"/>
        </w:rPr>
      </w:pPr>
      <w:r>
        <w:rPr>
          <w:rFonts w:hint="eastAsia" w:ascii="微软雅黑" w:hAnsi="微软雅黑" w:eastAsia="微软雅黑" w:cs="微软雅黑"/>
          <w:i w:val="0"/>
          <w:iCs w:val="0"/>
          <w:caps w:val="0"/>
          <w:color w:val="333333"/>
          <w:spacing w:val="0"/>
          <w:sz w:val="21"/>
          <w:szCs w:val="21"/>
          <w:shd w:val="clear" w:fill="FFFFFF"/>
        </w:rPr>
        <w:t>A basic protocol data packet structure is shown in Figure 1:</w:t>
      </w:r>
      <w:r>
        <w:rPr>
          <w:rFonts w:hint="eastAsia" w:ascii="微软雅黑" w:hAnsi="微软雅黑" w:eastAsia="微软雅黑" w:cs="微软雅黑"/>
          <w:i w:val="0"/>
          <w:iCs w:val="0"/>
          <w:caps w:val="0"/>
          <w:color w:val="333333"/>
          <w:spacing w:val="0"/>
          <w:sz w:val="16"/>
          <w:szCs w:val="16"/>
          <w:shd w:val="clear" w:fill="FFFFFF"/>
        </w:rPr>
        <w:br w:type="textWrapping"/>
      </w:r>
      <w:r>
        <w:rPr>
          <w:rFonts w:hint="eastAsia" w:ascii="微软雅黑" w:hAnsi="微软雅黑" w:eastAsia="微软雅黑" w:cs="微软雅黑"/>
          <w:i w:val="0"/>
          <w:iCs w:val="0"/>
          <w:caps w:val="0"/>
          <w:color w:val="333333"/>
          <w:spacing w:val="0"/>
          <w:sz w:val="16"/>
          <w:szCs w:val="16"/>
          <w:shd w:val="clear" w:fill="FFFFFF"/>
        </w:rPr>
        <w:drawing>
          <wp:inline distT="0" distB="0" distL="114300" distR="114300">
            <wp:extent cx="5266055" cy="1776095"/>
            <wp:effectExtent l="0" t="0" r="6985" b="6985"/>
            <wp:docPr id="1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IMG_256"/>
                    <pic:cNvPicPr>
                      <a:picLocks noChangeAspect="1"/>
                    </pic:cNvPicPr>
                  </pic:nvPicPr>
                  <pic:blipFill>
                    <a:blip r:embed="rId4"/>
                    <a:stretch>
                      <a:fillRect/>
                    </a:stretch>
                  </pic:blipFill>
                  <pic:spPr>
                    <a:xfrm>
                      <a:off x="0" y="0"/>
                      <a:ext cx="5266055" cy="1776095"/>
                    </a:xfrm>
                    <a:prstGeom prst="rect">
                      <a:avLst/>
                    </a:prstGeom>
                    <a:noFill/>
                    <a:ln w="9525">
                      <a:noFill/>
                    </a:ln>
                  </pic:spPr>
                </pic:pic>
              </a:graphicData>
            </a:graphic>
          </wp:inline>
        </w:drawing>
      </w:r>
    </w:p>
    <w:p w14:paraId="54BBBA83">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12" w:name="&lt;strong&gt;3.1 数据头&lt;/strong&gt;"/>
      <w:bookmarkEnd w:id="12"/>
      <w:bookmarkStart w:id="13" w:name="_Toc2144"/>
      <w:r>
        <w:rPr>
          <w:rStyle w:val="12"/>
          <w:rFonts w:hint="eastAsia" w:ascii="微软雅黑" w:hAnsi="微软雅黑" w:eastAsia="微软雅黑" w:cs="微软雅黑"/>
          <w:b/>
          <w:bCs/>
          <w:i w:val="0"/>
          <w:iCs w:val="0"/>
          <w:caps w:val="0"/>
          <w:color w:val="333333"/>
          <w:spacing w:val="0"/>
          <w:sz w:val="31"/>
          <w:szCs w:val="31"/>
          <w:shd w:val="clear" w:fill="FFFFFF"/>
        </w:rPr>
        <w:t>3.1 Data Header</w:t>
      </w:r>
      <w:bookmarkEnd w:id="13"/>
    </w:p>
    <w:p w14:paraId="63C4504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Each data packet starts with a 4-byte Header or token (timestamp replaces it in some response messages):</w:t>
      </w:r>
    </w:p>
    <w:p w14:paraId="53B1E22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Currently, the token uploaded by OuFu devices is fixed as BDBDBDBD</w:t>
      </w:r>
    </w:p>
    <w:p w14:paraId="38CF398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Header</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0xBD 0xBD0xBD0xBD；</w:t>
      </w:r>
    </w:p>
    <w:p w14:paraId="07686F2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Timestamp</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32bits, generated by the server</w:t>
      </w:r>
    </w:p>
    <w:p w14:paraId="28D269CD">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14" w:name="&lt;strong&gt;3.2 报文标示符(Message ID)&lt;/strong&gt;"/>
      <w:bookmarkEnd w:id="14"/>
      <w:bookmarkStart w:id="15" w:name="_Toc8763"/>
      <w:r>
        <w:rPr>
          <w:rStyle w:val="12"/>
          <w:rFonts w:hint="eastAsia" w:ascii="微软雅黑" w:hAnsi="微软雅黑" w:eastAsia="微软雅黑" w:cs="微软雅黑"/>
          <w:b/>
          <w:bCs/>
          <w:i w:val="0"/>
          <w:iCs w:val="0"/>
          <w:caps w:val="0"/>
          <w:color w:val="333333"/>
          <w:spacing w:val="0"/>
          <w:sz w:val="31"/>
          <w:szCs w:val="31"/>
          <w:shd w:val="clear" w:fill="FFFFFF"/>
        </w:rPr>
        <w:t>3.2 Message ID</w:t>
      </w:r>
      <w:bookmarkEnd w:id="15"/>
    </w:p>
    <w:p w14:paraId="781CE96E">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b/>
          <w:bCs/>
          <w:sz w:val="31"/>
          <w:szCs w:val="31"/>
        </w:rPr>
        <w:pict>
          <v:rect id="_x0000_i1028" o:spt="1" style="height:1.5pt;width:432pt;" fillcolor="#A0A0A0" filled="t" stroked="f" coordsize="21600,21600" o:hr="t" o:hrstd="t" o:hralign="center">
            <v:path/>
            <v:fill on="t" focussize="0,0"/>
            <v:stroke on="f"/>
            <v:imagedata o:title=""/>
            <o:lock v:ext="edit"/>
            <w10:wrap type="none"/>
            <w10:anchorlock/>
          </v:rect>
        </w:pict>
      </w:r>
    </w:p>
    <w:p w14:paraId="75D9990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See Chapter 4 for the content represented by MessgeId.</w:t>
      </w:r>
    </w:p>
    <w:p w14:paraId="3CD5B1E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Each time a TCP connection is made, the device will first report a 0xF0 message, which contains the device's unique identifier IMEI.</w:t>
      </w:r>
    </w:p>
    <w:p w14:paraId="1A55A8A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server needs to record this IMEI as an identifier and reply with a 0xf1 message. Only then will the device consider the connection successful; otherwise, it will disconnect.</w:t>
      </w:r>
    </w:p>
    <w:p w14:paraId="6EAA179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For normal device communication, the long connection reports a 0xF9 heartbeat packet every 4 minutes by default. The 0xF9 heartbeat packet is reported once after the health location is reported.</w:t>
      </w:r>
    </w:p>
    <w:p w14:paraId="79E422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short connection reports a 0xF9 heartbeat packet once at startup, and a 0xF9 heartbeat packet is reported once after the health location is reported. The two reports are not affected by each other.</w:t>
      </w:r>
    </w:p>
    <w:p w14:paraId="32E2F5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that after the server receives the F9 message, the server needs to issue a command to reply; otherwise, the connection will be disconnected.</w:t>
      </w:r>
    </w:p>
    <w:p w14:paraId="33F47D0A">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16" w:name="&lt;strong&gt;3.3 Token生成机制&lt;/strong&gt;"/>
      <w:bookmarkEnd w:id="16"/>
      <w:bookmarkStart w:id="17" w:name="_Toc753"/>
      <w:r>
        <w:rPr>
          <w:rStyle w:val="12"/>
          <w:rFonts w:hint="eastAsia" w:ascii="微软雅黑" w:hAnsi="微软雅黑" w:eastAsia="微软雅黑" w:cs="微软雅黑"/>
          <w:b/>
          <w:bCs/>
          <w:i w:val="0"/>
          <w:iCs w:val="0"/>
          <w:caps w:val="0"/>
          <w:color w:val="333333"/>
          <w:spacing w:val="0"/>
          <w:sz w:val="31"/>
          <w:szCs w:val="31"/>
          <w:shd w:val="clear" w:fill="FFFFFF"/>
        </w:rPr>
        <w:t>3.3 Token generation mechanism</w:t>
      </w:r>
      <w:bookmarkEnd w:id="17"/>
    </w:p>
    <w:p w14:paraId="3F93C1F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Currently fixed as BDBDBDBD</w:t>
      </w:r>
    </w:p>
    <w:p w14:paraId="1C87AF06">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18" w:name="&lt;strong&gt;3.4 有效负载(Payload)&lt;/strong&gt;"/>
      <w:bookmarkEnd w:id="18"/>
      <w:bookmarkStart w:id="19" w:name="_Toc3436"/>
      <w:r>
        <w:rPr>
          <w:rStyle w:val="12"/>
          <w:rFonts w:hint="eastAsia" w:ascii="微软雅黑" w:hAnsi="微软雅黑" w:eastAsia="微软雅黑" w:cs="微软雅黑"/>
          <w:b/>
          <w:bCs/>
          <w:i w:val="0"/>
          <w:iCs w:val="0"/>
          <w:caps w:val="0"/>
          <w:color w:val="333333"/>
          <w:spacing w:val="0"/>
          <w:sz w:val="31"/>
          <w:szCs w:val="31"/>
          <w:shd w:val="clear" w:fill="FFFFFF"/>
        </w:rPr>
        <w:t>3.4 Payload</w:t>
      </w:r>
      <w:bookmarkEnd w:id="19"/>
    </w:p>
    <w:p w14:paraId="431A423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The payload below refers to the valid body content in the protocol, excluding the head token and checksum. The length of the body is noted after.</w:t>
      </w:r>
    </w:p>
    <w:p w14:paraId="50B1166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The data format used in the payload is shown in the following table:</w:t>
      </w:r>
    </w:p>
    <w:p w14:paraId="2BD546B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【U-unsigned; I-signed; X-bitfield; Number-bytes occupied】</w:t>
      </w:r>
    </w:p>
    <w:p w14:paraId="4E2D135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The following protocols use little-endian except for ch, u8, i8, and x8</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71"/>
        <w:gridCol w:w="1787"/>
        <w:gridCol w:w="1637"/>
        <w:gridCol w:w="3719"/>
        <w:gridCol w:w="1606"/>
        <w:gridCol w:w="1737"/>
      </w:tblGrid>
      <w:tr w14:paraId="423BEE6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3D6DB1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Short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B1F61E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peTypeType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0784E1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Size(Bytes)</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5785D0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Min/max</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05A2CD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Resolution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03B60D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Explanation</w:t>
            </w:r>
          </w:p>
        </w:tc>
      </w:tr>
      <w:tr w14:paraId="1014890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B99D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30E2C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ASCII/ISO 8859.1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DF3B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89E5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EEC5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6696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Character</w:t>
            </w:r>
          </w:p>
        </w:tc>
      </w:tr>
      <w:tr w14:paraId="7830003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8C72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3CB9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Char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68D0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3327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0-255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59D7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F6141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Short Integer</w:t>
            </w:r>
          </w:p>
        </w:tc>
      </w:tr>
      <w:tr w14:paraId="796D397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160C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3C5A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Signed Char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5184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D2EF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-128-127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E80DF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37E5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Short Integer</w:t>
            </w:r>
          </w:p>
        </w:tc>
      </w:tr>
      <w:tr w14:paraId="63EEB8F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287F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x8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BB91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Bitfield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3BD7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B36B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7EB57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2F40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w:t>
            </w:r>
          </w:p>
        </w:tc>
      </w:tr>
      <w:tr w14:paraId="3C59DE3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B378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1F0A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Short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D4EC0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CD0A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0-65,535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9666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293A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Integer</w:t>
            </w:r>
          </w:p>
        </w:tc>
      </w:tr>
      <w:tr w14:paraId="3CC7B9A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3E97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DB1A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Short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985C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1A950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-32,768-32,767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784D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CD3D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Integer</w:t>
            </w:r>
          </w:p>
        </w:tc>
      </w:tr>
      <w:tr w14:paraId="08F2C65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D254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x16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022F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Bitfield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5C53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E062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7529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452D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 2</w:t>
            </w:r>
          </w:p>
        </w:tc>
      </w:tr>
      <w:tr w14:paraId="1516FCB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64F1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23A1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Long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C902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083D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0..4,294,967,295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684A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E79B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Long Integer</w:t>
            </w:r>
          </w:p>
        </w:tc>
      </w:tr>
      <w:tr w14:paraId="3F0BD29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DBF9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705D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Signed Long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0BAA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B918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-2,147,483,648-2,147,483,647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9BBA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7BC2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Long Integer</w:t>
            </w:r>
          </w:p>
        </w:tc>
      </w:tr>
      <w:tr w14:paraId="4882C7F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BF4D9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u64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A7528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Uint64_t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E4FC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4FBD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0-18,446,744,073,709,551,616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4255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A71F4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64-bit long integer</w:t>
            </w:r>
          </w:p>
        </w:tc>
      </w:tr>
      <w:tr w14:paraId="77C37E6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981C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float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308A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float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4478C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B98D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-3.4410e38-3.410e38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363A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AFEF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Floating point type</w:t>
            </w:r>
          </w:p>
        </w:tc>
      </w:tr>
    </w:tbl>
    <w:p w14:paraId="2280CB94">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29" o:spt="1" style="height:1.5pt;width:432pt;" fillcolor="#A0A0A0" filled="t" stroked="f" coordsize="21600,21600" o:hr="t" o:hrstd="t" o:hralign="center">
            <v:path/>
            <v:fill on="t" focussize="0,0"/>
            <v:stroke on="f"/>
            <v:imagedata o:title=""/>
            <o:lock v:ext="edit"/>
            <w10:wrap type="none"/>
            <w10:anchorlock/>
          </v:rect>
        </w:pict>
      </w:r>
    </w:p>
    <w:p w14:paraId="0F923653">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20" w:name="&lt;strong&gt;3.5 校验和(Checksum)&lt;/strong&gt;"/>
      <w:bookmarkEnd w:id="20"/>
      <w:bookmarkStart w:id="21" w:name="_Toc474"/>
      <w:r>
        <w:rPr>
          <w:rStyle w:val="12"/>
          <w:rFonts w:hint="eastAsia" w:ascii="微软雅黑" w:hAnsi="微软雅黑" w:eastAsia="微软雅黑" w:cs="微软雅黑"/>
          <w:b/>
          <w:bCs/>
          <w:i w:val="0"/>
          <w:iCs w:val="0"/>
          <w:caps w:val="0"/>
          <w:color w:val="333333"/>
          <w:spacing w:val="0"/>
          <w:sz w:val="31"/>
          <w:szCs w:val="31"/>
          <w:shd w:val="clear" w:fill="FFFFFF"/>
        </w:rPr>
        <w:t>3.5 Checksum</w:t>
      </w:r>
      <w:bookmarkEnd w:id="21"/>
    </w:p>
    <w:p w14:paraId="5940C77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The checksummed content includes the payload, as shown in Figure 1. The algorithm is as follows. By default, checksum is not required for the general version of the device, and this part can be ignored. Any byte can be used for the downlink instruction.</w:t>
      </w:r>
    </w:p>
    <w:p w14:paraId="3809F14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iCs/>
          <w:caps w:val="0"/>
          <w:color w:val="AAAAAA"/>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//Assume content="BDBDBDBDE9000600010A00000A00", then the sum.ToString("X2") result is 07//The following is the C# code calling method</w:t>
      </w:r>
    </w:p>
    <w:p w14:paraId="79B69EE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C678DD"/>
          <w:spacing w:val="0"/>
          <w:sz w:val="18"/>
          <w:szCs w:val="18"/>
          <w:shd w:val="clear" w:fill="384548"/>
        </w:rPr>
        <w:t>private</w:t>
      </w:r>
      <w:r>
        <w:rPr>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6C07B"/>
          <w:spacing w:val="0"/>
          <w:sz w:val="18"/>
          <w:szCs w:val="18"/>
          <w:shd w:val="clear" w:fill="384548"/>
        </w:rPr>
        <w:t>string</w:t>
      </w:r>
      <w:r>
        <w:rPr>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61AEEE"/>
          <w:spacing w:val="0"/>
          <w:sz w:val="18"/>
          <w:szCs w:val="18"/>
          <w:shd w:val="clear" w:fill="384548"/>
        </w:rPr>
        <w:t>CheckSum</w:t>
      </w:r>
      <w:r>
        <w:rPr>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6C07B"/>
          <w:spacing w:val="0"/>
          <w:sz w:val="18"/>
          <w:szCs w:val="18"/>
          <w:shd w:val="clear" w:fill="384548"/>
        </w:rPr>
        <w:t>string</w:t>
      </w:r>
      <w:r>
        <w:rPr>
          <w:rFonts w:hint="eastAsia" w:ascii="微软雅黑" w:hAnsi="微软雅黑" w:eastAsia="微软雅黑" w:cs="微软雅黑"/>
          <w:i w:val="0"/>
          <w:iCs w:val="0"/>
          <w:caps w:val="0"/>
          <w:color w:val="D1D2D2"/>
          <w:spacing w:val="0"/>
          <w:sz w:val="18"/>
          <w:szCs w:val="18"/>
          <w:shd w:val="clear" w:fill="384548"/>
        </w:rPr>
        <w:t xml:space="preserve"> content)</w:t>
      </w:r>
    </w:p>
    <w:p w14:paraId="69B3917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t>
      </w:r>
    </w:p>
    <w:p w14:paraId="2CDDB06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6C07B"/>
          <w:spacing w:val="0"/>
          <w:sz w:val="18"/>
          <w:szCs w:val="18"/>
          <w:shd w:val="clear" w:fill="384548"/>
        </w:rPr>
        <w:t>int</w:t>
      </w:r>
      <w:r>
        <w:rPr>
          <w:rStyle w:val="15"/>
          <w:rFonts w:hint="eastAsia" w:ascii="微软雅黑" w:hAnsi="微软雅黑" w:eastAsia="微软雅黑" w:cs="微软雅黑"/>
          <w:i w:val="0"/>
          <w:iCs w:val="0"/>
          <w:caps w:val="0"/>
          <w:color w:val="D1D2D2"/>
          <w:spacing w:val="0"/>
          <w:sz w:val="18"/>
          <w:szCs w:val="18"/>
          <w:shd w:val="clear" w:fill="384548"/>
        </w:rPr>
        <w:t xml:space="preserve"> sum =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p>
    <w:p w14:paraId="132B88D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var bytes = Utility.strToHexByte(content);</w:t>
      </w:r>
    </w:p>
    <w:p w14:paraId="28A9764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foreach (var b in bytes)</w:t>
      </w:r>
    </w:p>
    <w:p w14:paraId="0566508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t>
      </w:r>
    </w:p>
    <w:p w14:paraId="3BCB234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sum += b;</w:t>
      </w:r>
    </w:p>
    <w:p w14:paraId="6EB9B83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sum %= </w:t>
      </w:r>
      <w:r>
        <w:rPr>
          <w:rFonts w:hint="eastAsia" w:ascii="微软雅黑" w:hAnsi="微软雅黑" w:eastAsia="微软雅黑" w:cs="微软雅黑"/>
          <w:i w:val="0"/>
          <w:iCs w:val="0"/>
          <w:caps w:val="0"/>
          <w:color w:val="D19A66"/>
          <w:spacing w:val="0"/>
          <w:sz w:val="18"/>
          <w:szCs w:val="18"/>
          <w:shd w:val="clear" w:fill="384548"/>
        </w:rPr>
        <w:t>0x100</w:t>
      </w:r>
      <w:r>
        <w:rPr>
          <w:rStyle w:val="15"/>
          <w:rFonts w:hint="eastAsia" w:ascii="微软雅黑" w:hAnsi="微软雅黑" w:eastAsia="微软雅黑" w:cs="微软雅黑"/>
          <w:i w:val="0"/>
          <w:iCs w:val="0"/>
          <w:caps w:val="0"/>
          <w:color w:val="D1D2D2"/>
          <w:spacing w:val="0"/>
          <w:sz w:val="18"/>
          <w:szCs w:val="18"/>
          <w:shd w:val="clear" w:fill="384548"/>
        </w:rPr>
        <w:t>;</w:t>
      </w:r>
    </w:p>
    <w:p w14:paraId="321CF39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t>
      </w:r>
    </w:p>
    <w:p w14:paraId="44A44BA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sum = </w:t>
      </w:r>
      <w:r>
        <w:rPr>
          <w:rFonts w:hint="eastAsia" w:ascii="微软雅黑" w:hAnsi="微软雅黑" w:eastAsia="微软雅黑" w:cs="微软雅黑"/>
          <w:i w:val="0"/>
          <w:iCs w:val="0"/>
          <w:caps w:val="0"/>
          <w:color w:val="D19A66"/>
          <w:spacing w:val="0"/>
          <w:sz w:val="18"/>
          <w:szCs w:val="18"/>
          <w:shd w:val="clear" w:fill="384548"/>
        </w:rPr>
        <w:t>0xff</w:t>
      </w:r>
      <w:r>
        <w:rPr>
          <w:rStyle w:val="15"/>
          <w:rFonts w:hint="eastAsia" w:ascii="微软雅黑" w:hAnsi="微软雅黑" w:eastAsia="微软雅黑" w:cs="微软雅黑"/>
          <w:i w:val="0"/>
          <w:iCs w:val="0"/>
          <w:caps w:val="0"/>
          <w:color w:val="D1D2D2"/>
          <w:spacing w:val="0"/>
          <w:sz w:val="18"/>
          <w:szCs w:val="18"/>
          <w:shd w:val="clear" w:fill="384548"/>
        </w:rPr>
        <w:t xml:space="preserve"> - sum;</w:t>
      </w:r>
    </w:p>
    <w:p w14:paraId="0629BB0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return sum.ToString("X2");</w:t>
      </w:r>
    </w:p>
    <w:p w14:paraId="4CF9DD1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w:t>
      </w:r>
    </w:p>
    <w:p w14:paraId="5D0DB796">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30" o:spt="1" style="height:1.5pt;width:432pt;" fillcolor="#A0A0A0" filled="t" stroked="f" coordsize="21600,21600" o:hr="t" o:hrstd="t" o:hralign="center">
            <v:path/>
            <v:fill on="t" focussize="0,0"/>
            <v:stroke on="f"/>
            <v:imagedata o:title=""/>
            <o:lock v:ext="edit"/>
            <w10:wrap type="none"/>
            <w10:anchorlock/>
          </v:rect>
        </w:pict>
      </w:r>
    </w:p>
    <w:p w14:paraId="276A3D28">
      <w:pPr>
        <w:rPr>
          <w:rStyle w:val="12"/>
          <w:rFonts w:hint="eastAsia" w:ascii="微软雅黑" w:hAnsi="微软雅黑" w:eastAsia="微软雅黑" w:cs="微软雅黑"/>
          <w:b/>
          <w:bCs/>
          <w:i w:val="0"/>
          <w:iCs w:val="0"/>
          <w:caps w:val="0"/>
          <w:color w:val="333333"/>
          <w:spacing w:val="0"/>
          <w:sz w:val="37"/>
          <w:szCs w:val="37"/>
          <w:shd w:val="clear" w:fill="FFFFFF"/>
        </w:rPr>
      </w:pPr>
      <w:bookmarkStart w:id="22" w:name="&lt;strong&gt;4 上报messages报文&lt;/strong&gt;"/>
      <w:bookmarkEnd w:id="22"/>
      <w:r>
        <w:rPr>
          <w:rStyle w:val="12"/>
          <w:rFonts w:hint="eastAsia" w:ascii="微软雅黑" w:hAnsi="微软雅黑" w:eastAsia="微软雅黑" w:cs="微软雅黑"/>
          <w:b/>
          <w:bCs/>
          <w:i w:val="0"/>
          <w:iCs w:val="0"/>
          <w:caps w:val="0"/>
          <w:color w:val="333333"/>
          <w:spacing w:val="0"/>
          <w:sz w:val="37"/>
          <w:szCs w:val="37"/>
          <w:shd w:val="clear" w:fill="FFFFFF"/>
        </w:rPr>
        <w:br w:type="page"/>
      </w:r>
    </w:p>
    <w:p w14:paraId="5CCC510F">
      <w:pPr>
        <w:pStyle w:val="2"/>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7"/>
          <w:szCs w:val="37"/>
        </w:rPr>
      </w:pPr>
      <w:bookmarkStart w:id="23" w:name="_Toc23519"/>
      <w:r>
        <w:rPr>
          <w:rStyle w:val="12"/>
          <w:rFonts w:hint="eastAsia" w:ascii="微软雅黑" w:hAnsi="微软雅黑" w:eastAsia="微软雅黑" w:cs="微软雅黑"/>
          <w:b/>
          <w:bCs/>
          <w:i w:val="0"/>
          <w:iCs w:val="0"/>
          <w:caps w:val="0"/>
          <w:color w:val="333333"/>
          <w:spacing w:val="0"/>
          <w:sz w:val="37"/>
          <w:szCs w:val="37"/>
          <w:shd w:val="clear" w:fill="FFFFFF"/>
        </w:rPr>
        <w:t>4 Report messages message</w:t>
      </w:r>
      <w:bookmarkEnd w:id="23"/>
    </w:p>
    <w:p w14:paraId="6D9E3873">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24" w:name="&lt;strong&gt;4.1 连接相关上报&lt;/strong&gt;"/>
      <w:bookmarkEnd w:id="24"/>
      <w:bookmarkStart w:id="25" w:name="_Toc3858"/>
      <w:r>
        <w:rPr>
          <w:rStyle w:val="12"/>
          <w:rFonts w:hint="eastAsia" w:ascii="微软雅黑" w:hAnsi="微软雅黑" w:eastAsia="微软雅黑" w:cs="微软雅黑"/>
          <w:b/>
          <w:bCs/>
          <w:i w:val="0"/>
          <w:iCs w:val="0"/>
          <w:caps w:val="0"/>
          <w:color w:val="333333"/>
          <w:spacing w:val="0"/>
          <w:sz w:val="31"/>
          <w:szCs w:val="31"/>
          <w:shd w:val="clear" w:fill="FFFFFF"/>
        </w:rPr>
        <w:t>4.1 Connection related reports</w:t>
      </w:r>
      <w:bookmarkEnd w:id="25"/>
    </w:p>
    <w:p w14:paraId="64A98C4C">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26" w:name="&lt;strong&gt;4.1.1 LNK-LIN (MSGID=0xF0)请求连接（TCP专用）&lt;/strong&gt;"/>
      <w:bookmarkEnd w:id="26"/>
      <w:bookmarkStart w:id="27" w:name="_Toc15401"/>
      <w:r>
        <w:rPr>
          <w:rStyle w:val="12"/>
          <w:rFonts w:hint="eastAsia" w:ascii="微软雅黑" w:hAnsi="微软雅黑" w:eastAsia="微软雅黑" w:cs="微软雅黑"/>
          <w:b/>
          <w:bCs/>
          <w:i w:val="0"/>
          <w:iCs w:val="0"/>
          <w:caps w:val="0"/>
          <w:color w:val="333333"/>
          <w:spacing w:val="0"/>
          <w:sz w:val="26"/>
          <w:szCs w:val="26"/>
          <w:shd w:val="clear" w:fill="FFFFFF"/>
        </w:rPr>
        <w:t>4.1.1 LNK-LIN (MSGID=0xF0) Request Connection (TCP Only)</w:t>
      </w:r>
      <w:bookmarkEnd w:id="27"/>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447"/>
        <w:gridCol w:w="2055"/>
        <w:gridCol w:w="2221"/>
        <w:gridCol w:w="2117"/>
      </w:tblGrid>
      <w:tr w14:paraId="4A93D3C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403364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0830E0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7EFFD0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9CA387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51BC04C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3E10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980C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0xF0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51C9D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A118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192E595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802"/>
        <w:gridCol w:w="1271"/>
        <w:gridCol w:w="1230"/>
        <w:gridCol w:w="1002"/>
        <w:gridCol w:w="889"/>
        <w:gridCol w:w="3646"/>
      </w:tblGrid>
      <w:tr w14:paraId="7EB7005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1928E4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DC158F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EF581A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740EC9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40033F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64288B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729D769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56D3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0AB2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u64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2C4C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IMEI</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D1ED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7F2C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73898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IMEI number (little endian)</w:t>
            </w:r>
          </w:p>
        </w:tc>
      </w:tr>
      <w:tr w14:paraId="060ADC6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A7CA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BB6C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x16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8C56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version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8F22A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D4EB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861AC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Bitfield see below</w:t>
            </w:r>
          </w:p>
        </w:tc>
      </w:tr>
    </w:tbl>
    <w:p w14:paraId="243F8792">
      <w:pPr>
        <w:pStyle w:val="9"/>
        <w:keepNext w:val="0"/>
        <w:keepLines w:val="0"/>
        <w:widowControl/>
        <w:suppressLineNumbers w:val="0"/>
        <w:spacing w:before="0" w:beforeAutospacing="0" w:after="0" w:afterAutospacing="0" w:line="21" w:lineRule="atLeast"/>
        <w:ind w:left="120" w:right="0"/>
        <w:jc w:val="left"/>
        <w:rPr>
          <w:rFonts w:hint="eastAsia" w:ascii="微软雅黑" w:hAnsi="微软雅黑" w:eastAsia="微软雅黑" w:cs="微软雅黑"/>
          <w:color w:val="FF0000"/>
          <w:sz w:val="21"/>
          <w:szCs w:val="21"/>
        </w:rPr>
      </w:pPr>
      <w:r>
        <w:rPr>
          <w:rFonts w:hint="eastAsia" w:ascii="微软雅黑" w:hAnsi="微软雅黑" w:eastAsia="微软雅黑" w:cs="微软雅黑"/>
          <w:i w:val="0"/>
          <w:iCs w:val="0"/>
          <w:caps w:val="0"/>
          <w:color w:val="FF0000"/>
          <w:spacing w:val="0"/>
          <w:sz w:val="21"/>
          <w:szCs w:val="21"/>
          <w:shd w:val="clear" w:fill="FFFFFF"/>
        </w:rPr>
        <w:t>The device's reported F0 request message must have a server downlink 0XF1 message (see the next section for the specific format) to reply, otherwise the login will fail.</w:t>
      </w:r>
    </w:p>
    <w:p w14:paraId="6A42D651">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color w:val="FF0000"/>
          <w:sz w:val="21"/>
          <w:szCs w:val="21"/>
        </w:rPr>
        <w:pict>
          <v:rect id="_x0000_i1031" o:spt="1" style="height:1.5pt;width:432pt;" fillcolor="#A0A0A0" filled="t" stroked="f" coordsize="21600,21600" o:hr="t" o:hrstd="t" o:hralign="center">
            <v:path/>
            <v:fill on="t" focussize="0,0"/>
            <v:stroke on="f"/>
            <v:imagedata o:title=""/>
            <o:lock v:ext="edit"/>
            <w10:wrap type="none"/>
            <w10:anchorlock/>
          </v:rect>
        </w:pict>
      </w:r>
    </w:p>
    <w:p w14:paraId="22E9D5F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561E15B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 BDBDBDBDF09B51731BC61603000000C2</w:t>
      </w:r>
    </w:p>
    <w:p w14:paraId="4C4833C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byte message header</w:t>
      </w:r>
      <w:r>
        <w:rPr>
          <w:rFonts w:hint="eastAsia" w:ascii="微软雅黑" w:hAnsi="微软雅黑" w:eastAsia="微软雅黑" w:cs="微软雅黑"/>
          <w:i w:val="0"/>
          <w:iCs w:val="0"/>
          <w:caps w:val="0"/>
          <w:color w:val="E06C75"/>
          <w:spacing w:val="0"/>
          <w:sz w:val="18"/>
          <w:szCs w:val="18"/>
          <w:shd w:val="clear" w:fill="384548"/>
        </w:rPr>
        <w:t>Header</w:t>
      </w:r>
    </w:p>
    <w:p w14:paraId="6F53161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F0:Message </w:t>
      </w:r>
      <w:r>
        <w:rPr>
          <w:rFonts w:hint="eastAsia" w:ascii="微软雅黑" w:hAnsi="微软雅黑" w:eastAsia="微软雅黑" w:cs="微软雅黑"/>
          <w:i w:val="0"/>
          <w:iCs w:val="0"/>
          <w:caps w:val="0"/>
          <w:color w:val="E6C07B"/>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(Message ID)</w:t>
      </w:r>
      <w:r>
        <w:rPr>
          <w:rFonts w:hint="eastAsia" w:ascii="微软雅黑" w:hAnsi="微软雅黑" w:eastAsia="微软雅黑" w:cs="微软雅黑"/>
          <w:i w:val="0"/>
          <w:iCs w:val="0"/>
          <w:caps w:val="0"/>
          <w:color w:val="D19A66"/>
          <w:spacing w:val="0"/>
          <w:sz w:val="18"/>
          <w:szCs w:val="18"/>
          <w:shd w:val="clear" w:fill="384548"/>
        </w:rPr>
        <w:t>9</w:t>
      </w:r>
      <w:r>
        <w:rPr>
          <w:rStyle w:val="15"/>
          <w:rFonts w:hint="eastAsia" w:ascii="微软雅黑" w:hAnsi="微软雅黑" w:eastAsia="微软雅黑" w:cs="微软雅黑"/>
          <w:i w:val="0"/>
          <w:iCs w:val="0"/>
          <w:caps w:val="0"/>
          <w:color w:val="D1D2D2"/>
          <w:spacing w:val="0"/>
          <w:sz w:val="18"/>
          <w:szCs w:val="18"/>
          <w:shd w:val="clear" w:fill="384548"/>
        </w:rPr>
        <w:t xml:space="preserve">B51731BC6160300: IMEI </w:t>
      </w:r>
      <w:r>
        <w:rPr>
          <w:rFonts w:hint="eastAsia" w:ascii="微软雅黑" w:hAnsi="微软雅黑" w:eastAsia="微软雅黑" w:cs="微软雅黑"/>
          <w:i w:val="0"/>
          <w:iCs w:val="0"/>
          <w:caps w:val="0"/>
          <w:color w:val="E6C07B"/>
          <w:spacing w:val="0"/>
          <w:sz w:val="18"/>
          <w:szCs w:val="18"/>
          <w:shd w:val="clear" w:fill="384548"/>
        </w:rPr>
        <w:t>number</w:t>
      </w:r>
      <w:r>
        <w:rPr>
          <w:rStyle w:val="15"/>
          <w:rFonts w:hint="eastAsia" w:ascii="微软雅黑" w:hAnsi="微软雅黑" w:eastAsia="微软雅黑" w:cs="微软雅黑"/>
          <w:i w:val="0"/>
          <w:iCs w:val="0"/>
          <w:caps w:val="0"/>
          <w:color w:val="D1D2D2"/>
          <w:spacing w:val="0"/>
          <w:sz w:val="18"/>
          <w:szCs w:val="18"/>
          <w:shd w:val="clear" w:fill="384548"/>
        </w:rPr>
        <w:t>(little-endian), converted to big-endian:</w:t>
      </w:r>
      <w:r>
        <w:rPr>
          <w:rFonts w:hint="eastAsia" w:ascii="微软雅黑" w:hAnsi="微软雅黑" w:eastAsia="微软雅黑" w:cs="微软雅黑"/>
          <w:i w:val="0"/>
          <w:iCs w:val="0"/>
          <w:caps w:val="0"/>
          <w:color w:val="D19A66"/>
          <w:spacing w:val="0"/>
          <w:sz w:val="18"/>
          <w:szCs w:val="18"/>
          <w:shd w:val="clear" w:fill="384548"/>
        </w:rPr>
        <w:t>000316</w:t>
      </w:r>
      <w:r>
        <w:rPr>
          <w:rStyle w:val="15"/>
          <w:rFonts w:hint="eastAsia" w:ascii="微软雅黑" w:hAnsi="微软雅黑" w:eastAsia="微软雅黑" w:cs="微软雅黑"/>
          <w:i w:val="0"/>
          <w:iCs w:val="0"/>
          <w:caps w:val="0"/>
          <w:color w:val="D1D2D2"/>
          <w:spacing w:val="0"/>
          <w:sz w:val="18"/>
          <w:szCs w:val="18"/>
          <w:shd w:val="clear" w:fill="384548"/>
        </w:rPr>
        <w:t>C61B73519B,</w:t>
      </w:r>
    </w:p>
    <w:p w14:paraId="2F9C80E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corresponding decimal is IMEI:</w:t>
      </w:r>
      <w:r>
        <w:rPr>
          <w:rFonts w:hint="eastAsia" w:ascii="微软雅黑" w:hAnsi="微软雅黑" w:eastAsia="微软雅黑" w:cs="微软雅黑"/>
          <w:i w:val="0"/>
          <w:iCs w:val="0"/>
          <w:caps w:val="0"/>
          <w:color w:val="D19A66"/>
          <w:spacing w:val="0"/>
          <w:sz w:val="18"/>
          <w:szCs w:val="18"/>
          <w:shd w:val="clear" w:fill="384548"/>
        </w:rPr>
        <w:t>869465050010011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 version</w:t>
      </w:r>
    </w:p>
    <w:p w14:paraId="7BE1132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C2: checksum</w:t>
      </w:r>
    </w:p>
    <w:p w14:paraId="018A3A4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Connection related Q&amp;A:</w:t>
      </w:r>
    </w:p>
    <w:p w14:paraId="786C822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Each time a new connection is created via TCP, an F0 request is reported first. The F0 contains the IMEI, and then the server records this IMEI.</w:t>
      </w:r>
    </w:p>
    <w:p w14:paraId="6C22BFC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After that, all the data in this connection belongs to this IMEI.</w:t>
      </w:r>
    </w:p>
    <w:p w14:paraId="6979188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If F0 is not received or F0 communication is abnormal, you can use a third-party network testing tool to verify whether the server communication is normal.</w:t>
      </w:r>
    </w:p>
    <w:p w14:paraId="55794CB1">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32" o:spt="1" style="height:1.5pt;width:432pt;" fillcolor="#A0A0A0" filled="t" stroked="f" coordsize="21600,21600" o:hr="t" o:hrstd="t" o:hralign="center">
            <v:path/>
            <v:fill on="t" focussize="0,0"/>
            <v:stroke on="f"/>
            <v:imagedata o:title=""/>
            <o:lock v:ext="edit"/>
            <w10:wrap type="none"/>
            <w10:anchorlock/>
          </v:rect>
        </w:pict>
      </w:r>
    </w:p>
    <w:p w14:paraId="6B48F420">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28" w:name="&lt;strong&gt;4.1.2 连接回复(MSGID=0xF1)（TCP专用）-重要&lt;/strong&gt;"/>
      <w:bookmarkEnd w:id="28"/>
      <w:bookmarkStart w:id="29" w:name="_Toc387"/>
      <w:r>
        <w:rPr>
          <w:rStyle w:val="12"/>
          <w:rFonts w:hint="eastAsia" w:ascii="微软雅黑" w:hAnsi="微软雅黑" w:eastAsia="微软雅黑" w:cs="微软雅黑"/>
          <w:b/>
          <w:bCs/>
          <w:i w:val="0"/>
          <w:iCs w:val="0"/>
          <w:caps w:val="0"/>
          <w:color w:val="333333"/>
          <w:spacing w:val="0"/>
          <w:sz w:val="26"/>
          <w:szCs w:val="26"/>
          <w:shd w:val="clear" w:fill="FFFFFF"/>
        </w:rPr>
        <w:t>4.1.2 Connection Reply (MSGID=0xF1) (TCP Only) - Important</w:t>
      </w:r>
      <w:bookmarkEnd w:id="2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991"/>
        <w:gridCol w:w="2116"/>
        <w:gridCol w:w="2565"/>
        <w:gridCol w:w="2168"/>
      </w:tblGrid>
      <w:tr w14:paraId="3EB39C3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2753AD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EFEEA7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DF034A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4FAE18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7475442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342CC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 (unix) 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C167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0xF1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D042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57CD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3AF5596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807"/>
        <w:gridCol w:w="1275"/>
        <w:gridCol w:w="1113"/>
        <w:gridCol w:w="1005"/>
        <w:gridCol w:w="892"/>
        <w:gridCol w:w="3748"/>
      </w:tblGrid>
      <w:tr w14:paraId="22A25AF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B7F967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741702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A32C0B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E55160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92469D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3DA23A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763DCA1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B4CD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BA7D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044D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D9ED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4990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0E1A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BDBDBDBD</w:t>
            </w:r>
          </w:p>
        </w:tc>
      </w:tr>
    </w:tbl>
    <w:p w14:paraId="2A429F8C">
      <w:pPr>
        <w:pStyle w:val="9"/>
        <w:keepNext w:val="0"/>
        <w:keepLines w:val="0"/>
        <w:widowControl/>
        <w:suppressLineNumbers w:val="0"/>
        <w:spacing w:before="0" w:beforeAutospacing="0" w:after="0" w:afterAutospacing="0" w:line="21" w:lineRule="atLeast"/>
        <w:ind w:left="120" w:right="0"/>
        <w:jc w:val="left"/>
        <w:rPr>
          <w:rFonts w:hint="eastAsia" w:ascii="微软雅黑" w:hAnsi="微软雅黑" w:eastAsia="微软雅黑" w:cs="微软雅黑"/>
          <w:color w:val="FF0000"/>
          <w:sz w:val="21"/>
          <w:szCs w:val="21"/>
        </w:rPr>
      </w:pPr>
      <w:r>
        <w:rPr>
          <w:rFonts w:hint="eastAsia" w:ascii="微软雅黑" w:hAnsi="微软雅黑" w:eastAsia="微软雅黑" w:cs="微软雅黑"/>
          <w:i w:val="0"/>
          <w:iCs w:val="0"/>
          <w:caps w:val="0"/>
          <w:color w:val="FF0000"/>
          <w:spacing w:val="0"/>
          <w:sz w:val="21"/>
          <w:szCs w:val="21"/>
          <w:shd w:val="clear" w:fill="FFFFFF"/>
        </w:rPr>
        <w:t>Note that the message sequence is different from the normal reporting message. This message is issued by the server, not the content reported by the device. The server reply needs to be replied in the current channel &gt; Note that the message sequence is different from the normal reporting message. This message is issued by the server, not the content reported by the device. The server reply needs to be replied in the current channel</w:t>
      </w:r>
    </w:p>
    <w:p w14:paraId="26313504">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color w:val="FF0000"/>
          <w:sz w:val="21"/>
          <w:szCs w:val="21"/>
        </w:rPr>
        <w:pict>
          <v:rect id="_x0000_i1033" o:spt="1" style="height:1.5pt;width:432pt;" fillcolor="#A0A0A0" filled="t" stroked="f" coordsize="21600,21600" o:hr="t" o:hrstd="t" o:hralign="center">
            <v:path/>
            <v:fill on="t" focussize="0,0"/>
            <v:stroke on="f"/>
            <v:imagedata o:title=""/>
            <o:lock v:ext="edit"/>
            <w10:wrap type="none"/>
            <w10:anchorlock/>
          </v:rect>
        </w:pict>
      </w:r>
    </w:p>
    <w:p w14:paraId="5D3AB00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4F2CCD5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E06C75"/>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E06C75"/>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w:t>
      </w:r>
      <w:r>
        <w:rPr>
          <w:rFonts w:hint="eastAsia" w:ascii="微软雅黑" w:hAnsi="微软雅黑" w:eastAsia="微软雅黑" w:cs="微软雅黑"/>
          <w:i w:val="0"/>
          <w:iCs w:val="0"/>
          <w:caps w:val="0"/>
          <w:color w:val="E06C75"/>
          <w:spacing w:val="0"/>
          <w:sz w:val="18"/>
          <w:szCs w:val="18"/>
          <w:shd w:val="clear" w:fill="384548"/>
        </w:rPr>
        <w:t>07FD8860F1BDBDBDBD2E</w:t>
      </w:r>
    </w:p>
    <w:p w14:paraId="0A6F2B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07FD8860</w:t>
      </w:r>
      <w:r>
        <w:rPr>
          <w:rStyle w:val="15"/>
          <w:rFonts w:hint="eastAsia" w:ascii="微软雅黑" w:hAnsi="微软雅黑" w:eastAsia="微软雅黑" w:cs="微软雅黑"/>
          <w:i w:val="0"/>
          <w:iCs w:val="0"/>
          <w:caps w:val="0"/>
          <w:color w:val="D1D2D2"/>
          <w:spacing w:val="0"/>
          <w:sz w:val="18"/>
          <w:szCs w:val="18"/>
          <w:shd w:val="clear" w:fill="384548"/>
        </w:rPr>
        <w:t>(Little endian),</w:t>
      </w:r>
      <w:r>
        <w:rPr>
          <w:rFonts w:hint="eastAsia" w:ascii="微软雅黑" w:hAnsi="微软雅黑" w:eastAsia="微软雅黑" w:cs="微软雅黑"/>
          <w:i w:val="0"/>
          <w:iCs w:val="0"/>
          <w:caps w:val="0"/>
          <w:color w:val="E06C75"/>
          <w:spacing w:val="0"/>
          <w:sz w:val="18"/>
          <w:szCs w:val="18"/>
          <w:shd w:val="clear" w:fill="384548"/>
        </w:rPr>
        <w:t>Timestamp</w:t>
      </w:r>
      <w:r>
        <w:rPr>
          <w:rStyle w:val="15"/>
          <w:rFonts w:hint="eastAsia" w:ascii="微软雅黑" w:hAnsi="微软雅黑" w:eastAsia="微软雅黑" w:cs="微软雅黑"/>
          <w:i w:val="0"/>
          <w:iCs w:val="0"/>
          <w:caps w:val="0"/>
          <w:color w:val="D1D2D2"/>
          <w:spacing w:val="0"/>
          <w:sz w:val="18"/>
          <w:szCs w:val="18"/>
          <w:shd w:val="clear" w:fill="384548"/>
        </w:rPr>
        <w:t>(unix) timestamp (unit: seconds), converted to big endian</w:t>
      </w:r>
      <w:r>
        <w:rPr>
          <w:rFonts w:hint="eastAsia" w:ascii="微软雅黑" w:hAnsi="微软雅黑" w:eastAsia="微软雅黑" w:cs="微软雅黑"/>
          <w:i w:val="0"/>
          <w:iCs w:val="0"/>
          <w:caps w:val="0"/>
          <w:color w:val="E06C75"/>
          <w:spacing w:val="0"/>
          <w:sz w:val="18"/>
          <w:szCs w:val="18"/>
          <w:shd w:val="clear" w:fill="384548"/>
        </w:rPr>
        <w:t>6088FD07</w:t>
      </w:r>
      <w:r>
        <w:rPr>
          <w:rStyle w:val="15"/>
          <w:rFonts w:hint="eastAsia" w:ascii="微软雅黑" w:hAnsi="微软雅黑" w:eastAsia="微软雅黑" w:cs="微软雅黑"/>
          <w:i w:val="0"/>
          <w:iCs w:val="0"/>
          <w:caps w:val="0"/>
          <w:color w:val="D1D2D2"/>
          <w:spacing w:val="0"/>
          <w:sz w:val="18"/>
          <w:szCs w:val="18"/>
          <w:shd w:val="clear" w:fill="384548"/>
        </w:rPr>
        <w:t xml:space="preserve"> Converted to decimal: </w:t>
      </w:r>
      <w:r>
        <w:rPr>
          <w:rFonts w:hint="eastAsia" w:ascii="微软雅黑" w:hAnsi="微软雅黑" w:eastAsia="微软雅黑" w:cs="微软雅黑"/>
          <w:i w:val="0"/>
          <w:iCs w:val="0"/>
          <w:caps w:val="0"/>
          <w:color w:val="E06C75"/>
          <w:spacing w:val="0"/>
          <w:sz w:val="18"/>
          <w:szCs w:val="18"/>
          <w:shd w:val="clear" w:fill="384548"/>
        </w:rPr>
        <w:t>1619590407</w:t>
      </w:r>
    </w:p>
    <w:p w14:paraId="68FF353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E06C75"/>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w:t>
      </w:r>
      <w:r>
        <w:rPr>
          <w:rFonts w:hint="eastAsia" w:ascii="微软雅黑" w:hAnsi="微软雅黑" w:eastAsia="微软雅黑" w:cs="微软雅黑"/>
          <w:i w:val="0"/>
          <w:iCs w:val="0"/>
          <w:caps w:val="0"/>
          <w:color w:val="E06C75"/>
          <w:spacing w:val="0"/>
          <w:sz w:val="18"/>
          <w:szCs w:val="18"/>
          <w:shd w:val="clear" w:fill="384548"/>
        </w:rPr>
        <w:t>UTC</w:t>
      </w:r>
      <w:r>
        <w:rPr>
          <w:rStyle w:val="15"/>
          <w:rFonts w:hint="eastAsia" w:ascii="微软雅黑" w:hAnsi="微软雅黑" w:eastAsia="微软雅黑" w:cs="微软雅黑"/>
          <w:i w:val="0"/>
          <w:iCs w:val="0"/>
          <w:caps w:val="0"/>
          <w:color w:val="D1D2D2"/>
          <w:spacing w:val="0"/>
          <w:sz w:val="18"/>
          <w:szCs w:val="18"/>
          <w:shd w:val="clear" w:fill="384548"/>
        </w:rPr>
        <w:t>Time:</w:t>
      </w:r>
      <w:r>
        <w:rPr>
          <w:rFonts w:hint="eastAsia" w:ascii="微软雅黑" w:hAnsi="微软雅黑" w:eastAsia="微软雅黑" w:cs="微软雅黑"/>
          <w:i w:val="0"/>
          <w:iCs w:val="0"/>
          <w:caps w:val="0"/>
          <w:color w:val="E06C75"/>
          <w:spacing w:val="0"/>
          <w:sz w:val="18"/>
          <w:szCs w:val="18"/>
          <w:shd w:val="clear" w:fill="384548"/>
        </w:rPr>
        <w:t>2021-04-28</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13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27</w:t>
      </w:r>
    </w:p>
    <w:p w14:paraId="0A4C35B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F1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Message</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ID</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3F57FEA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E06C75"/>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Token</w:t>
      </w:r>
    </w:p>
    <w:p w14:paraId="1656168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2E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checksum</w:t>
      </w:r>
      <w:r>
        <w:rPr>
          <w:rStyle w:val="15"/>
          <w:rFonts w:hint="eastAsia" w:ascii="微软雅黑" w:hAnsi="微软雅黑" w:eastAsia="微软雅黑" w:cs="微软雅黑"/>
          <w:i w:val="0"/>
          <w:iCs w:val="0"/>
          <w:caps w:val="0"/>
          <w:color w:val="D1D2D2"/>
          <w:spacing w:val="0"/>
          <w:sz w:val="18"/>
          <w:szCs w:val="18"/>
          <w:shd w:val="clear" w:fill="384548"/>
        </w:rPr>
        <w:t>Checksum</w:t>
      </w:r>
    </w:p>
    <w:p w14:paraId="1695A6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14FCF1D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Timestamp</w:t>
      </w:r>
      <w:r>
        <w:rPr>
          <w:rFonts w:hint="eastAsia" w:ascii="微软雅黑" w:hAnsi="微软雅黑" w:eastAsia="微软雅黑" w:cs="微软雅黑"/>
          <w:i w:val="0"/>
          <w:iCs w:val="0"/>
          <w:caps w:val="0"/>
          <w:color w:val="E06C75"/>
          <w:spacing w:val="0"/>
          <w:sz w:val="18"/>
          <w:szCs w:val="18"/>
          <w:shd w:val="clear" w:fill="384548"/>
        </w:rPr>
        <w:t>Decimal 10</w:t>
      </w:r>
      <w:r>
        <w:rPr>
          <w:rStyle w:val="15"/>
          <w:rFonts w:hint="eastAsia" w:ascii="微软雅黑" w:hAnsi="微软雅黑" w:eastAsia="微软雅黑" w:cs="微软雅黑"/>
          <w:i w:val="0"/>
          <w:iCs w:val="0"/>
          <w:caps w:val="0"/>
          <w:color w:val="D1D2D2"/>
          <w:spacing w:val="0"/>
          <w:sz w:val="18"/>
          <w:szCs w:val="18"/>
          <w:shd w:val="clear" w:fill="384548"/>
        </w:rPr>
        <w:t>conversion to standard time format is the result of adding</w:t>
      </w:r>
      <w:r>
        <w:rPr>
          <w:rFonts w:hint="eastAsia" w:ascii="微软雅黑" w:hAnsi="微软雅黑" w:eastAsia="微软雅黑" w:cs="微软雅黑"/>
          <w:i w:val="0"/>
          <w:iCs w:val="0"/>
          <w:caps w:val="0"/>
          <w:color w:val="E06C75"/>
          <w:spacing w:val="0"/>
          <w:sz w:val="18"/>
          <w:szCs w:val="18"/>
          <w:shd w:val="clear" w:fill="384548"/>
        </w:rPr>
        <w:t>1619590407</w:t>
      </w:r>
      <w:r>
        <w:rPr>
          <w:rStyle w:val="15"/>
          <w:rFonts w:hint="eastAsia" w:ascii="微软雅黑" w:hAnsi="微软雅黑" w:eastAsia="微软雅黑" w:cs="微软雅黑"/>
          <w:i w:val="0"/>
          <w:iCs w:val="0"/>
          <w:caps w:val="0"/>
          <w:color w:val="D1D2D2"/>
          <w:spacing w:val="0"/>
          <w:sz w:val="18"/>
          <w:szCs w:val="18"/>
          <w:shd w:val="clear" w:fill="384548"/>
        </w:rPr>
        <w:t xml:space="preserve"> seconds to </w:t>
      </w:r>
      <w:r>
        <w:rPr>
          <w:rFonts w:hint="eastAsia" w:ascii="微软雅黑" w:hAnsi="微软雅黑" w:eastAsia="微软雅黑" w:cs="微软雅黑"/>
          <w:i w:val="0"/>
          <w:iCs w:val="0"/>
          <w:caps w:val="0"/>
          <w:color w:val="E06C75"/>
          <w:spacing w:val="0"/>
          <w:sz w:val="18"/>
          <w:szCs w:val="18"/>
          <w:shd w:val="clear" w:fill="384548"/>
        </w:rPr>
        <w:t>1970-01-0100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The device uses the timestamp (in seconds) in this message to synchronize time.</w:t>
      </w:r>
    </w:p>
    <w:p w14:paraId="5C13AA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Note: In</w:t>
      </w:r>
      <w:r>
        <w:rPr>
          <w:rFonts w:hint="eastAsia" w:ascii="微软雅黑" w:hAnsi="微软雅黑" w:eastAsia="微软雅黑" w:cs="微软雅黑"/>
          <w:i w:val="0"/>
          <w:iCs w:val="0"/>
          <w:caps w:val="0"/>
          <w:color w:val="E06C75"/>
          <w:spacing w:val="0"/>
          <w:sz w:val="18"/>
          <w:szCs w:val="18"/>
          <w:shd w:val="clear" w:fill="384548"/>
        </w:rPr>
        <w:t>java</w:t>
      </w:r>
      <w:r>
        <w:rPr>
          <w:rStyle w:val="15"/>
          <w:rFonts w:hint="eastAsia" w:ascii="微软雅黑" w:hAnsi="微软雅黑" w:eastAsia="微软雅黑" w:cs="微软雅黑"/>
          <w:i w:val="0"/>
          <w:iCs w:val="0"/>
          <w:caps w:val="0"/>
          <w:color w:val="D1D2D2"/>
          <w:spacing w:val="0"/>
          <w:sz w:val="18"/>
          <w:szCs w:val="18"/>
          <w:shd w:val="clear" w:fill="384548"/>
        </w:rPr>
        <w:t>, the unit is generally milliseconds. Be careful to convert to the unit: seconds.</w:t>
      </w:r>
    </w:p>
    <w:p w14:paraId="1D56D99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The total number of bytes replied by the server is</w:t>
      </w:r>
      <w:r>
        <w:rPr>
          <w:rFonts w:hint="eastAsia" w:ascii="微软雅黑" w:hAnsi="微软雅黑" w:eastAsia="微软雅黑" w:cs="微软雅黑"/>
          <w:i w:val="0"/>
          <w:iCs w:val="0"/>
          <w:caps w:val="0"/>
          <w:color w:val="E06C75"/>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bytes, such as:</w:t>
      </w:r>
      <w:r>
        <w:rPr>
          <w:rFonts w:hint="eastAsia" w:ascii="微软雅黑" w:hAnsi="微软雅黑" w:eastAsia="微软雅黑" w:cs="微软雅黑"/>
          <w:i w:val="0"/>
          <w:iCs w:val="0"/>
          <w:caps w:val="0"/>
          <w:color w:val="E06C75"/>
          <w:spacing w:val="0"/>
          <w:sz w:val="18"/>
          <w:szCs w:val="18"/>
          <w:shd w:val="clear" w:fill="384548"/>
        </w:rPr>
        <w:t>0xBD--1</w:t>
      </w:r>
      <w:r>
        <w:rPr>
          <w:rStyle w:val="15"/>
          <w:rFonts w:hint="eastAsia" w:ascii="微软雅黑" w:hAnsi="微软雅黑" w:eastAsia="微软雅黑" w:cs="微软雅黑"/>
          <w:i w:val="0"/>
          <w:iCs w:val="0"/>
          <w:caps w:val="0"/>
          <w:color w:val="D1D2D2"/>
          <w:spacing w:val="0"/>
          <w:sz w:val="18"/>
          <w:szCs w:val="18"/>
          <w:shd w:val="clear" w:fill="384548"/>
        </w:rPr>
        <w:t>byte; if the device receives</w:t>
      </w:r>
      <w:r>
        <w:rPr>
          <w:rFonts w:hint="eastAsia" w:ascii="微软雅黑" w:hAnsi="微软雅黑" w:eastAsia="微软雅黑" w:cs="微软雅黑"/>
          <w:i w:val="0"/>
          <w:iCs w:val="0"/>
          <w:caps w:val="0"/>
          <w:color w:val="E06C75"/>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bytes, the connection will not be established.</w:t>
      </w:r>
    </w:p>
    <w:p w14:paraId="5E821751">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34" o:spt="1" style="height:1.5pt;width:432pt;" fillcolor="#A0A0A0" filled="t" stroked="f" coordsize="21600,21600" o:hr="t" o:hrstd="t" o:hralign="center">
            <v:path/>
            <v:fill on="t" focussize="0,0"/>
            <v:stroke on="f"/>
            <v:imagedata o:title=""/>
            <o:lock v:ext="edit"/>
            <w10:wrap type="none"/>
            <w10:anchorlock/>
          </v:rect>
        </w:pict>
      </w:r>
    </w:p>
    <w:p w14:paraId="178DAE3D">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30" w:name="&lt;strong&gt;4.1.3 新心跳包协议(MSGID=0xF9)-重要&lt;/strong&gt;"/>
      <w:bookmarkEnd w:id="30"/>
      <w:bookmarkStart w:id="31" w:name="_Toc10631"/>
      <w:r>
        <w:rPr>
          <w:rStyle w:val="12"/>
          <w:rFonts w:hint="eastAsia" w:ascii="微软雅黑" w:hAnsi="微软雅黑" w:eastAsia="微软雅黑" w:cs="微软雅黑"/>
          <w:b/>
          <w:bCs/>
          <w:i w:val="0"/>
          <w:iCs w:val="0"/>
          <w:caps w:val="0"/>
          <w:color w:val="333333"/>
          <w:spacing w:val="0"/>
          <w:sz w:val="26"/>
          <w:szCs w:val="26"/>
          <w:shd w:val="clear" w:fill="FFFFFF"/>
        </w:rPr>
        <w:t>4.1.3 New Heartbeat Packet Protocol (MSGID=0xF9)-Important</w:t>
      </w:r>
      <w:bookmarkEnd w:id="31"/>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1C2FE43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72544C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F89962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14F971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6D21D4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863BF5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0AB5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F149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0xF9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D65E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6A83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3C6B78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12"/>
        <w:gridCol w:w="1180"/>
        <w:gridCol w:w="2087"/>
        <w:gridCol w:w="930"/>
        <w:gridCol w:w="825"/>
        <w:gridCol w:w="3606"/>
      </w:tblGrid>
      <w:tr w14:paraId="7B10589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4059C7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3B31BC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377BC9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735976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78F7A8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283E1B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7000E51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10AB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B9C0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7D2C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Bat_type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ECDB0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6537C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336F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Battery type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 4-level system,</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1: 5-level system,</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2: percentage,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3: voltage value</w:t>
            </w:r>
          </w:p>
        </w:tc>
      </w:tr>
      <w:tr w14:paraId="3E4FB57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865A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147A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A56F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Bat_volt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7C555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9F97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0B08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Battery value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If Bat_type is 0: the battery value range is 0-3 (0 is 25%, 3 is 100%)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If Bat_type is 1: the battery value range is 0-4 (0 is 20%, 4 is 100%)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If Bat_type is 2: the battery value range is 0-100</w:t>
            </w:r>
          </w:p>
        </w:tc>
      </w:tr>
      <w:tr w14:paraId="5AF9C43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2CC6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8286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CFAD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Signal_type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72FB6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60DC6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5CC1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 type 0: percentage, 1: 5-level system 2: CSQ value</w:t>
            </w:r>
          </w:p>
        </w:tc>
      </w:tr>
      <w:tr w14:paraId="3B72FC3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358F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C3B7B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D9E84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Signal_strength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8DAA0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8ACFD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E0B9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 strength</w:t>
            </w:r>
          </w:p>
        </w:tc>
      </w:tr>
      <w:tr w14:paraId="040D83B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F44A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AD96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9FD5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Other_type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A9804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8038E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1931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Extension Type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 Full step counting</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1: Incremental step counting</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2: Vibration</w:t>
            </w:r>
          </w:p>
        </w:tc>
      </w:tr>
      <w:tr w14:paraId="43D42ED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97B1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C346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FE85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C564F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FA47E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769C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Extension Value</w:t>
            </w:r>
          </w:p>
        </w:tc>
      </w:tr>
      <w:tr w14:paraId="3E510EC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3977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A2E2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A588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E116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BDE2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7642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UTC timestamp (in seconds)</w:t>
            </w:r>
          </w:p>
        </w:tc>
      </w:tr>
    </w:tbl>
    <w:p w14:paraId="21245351">
      <w:pPr>
        <w:pStyle w:val="9"/>
        <w:keepNext w:val="0"/>
        <w:keepLines w:val="0"/>
        <w:widowControl/>
        <w:suppressLineNumbers w:val="0"/>
        <w:spacing w:before="0" w:beforeAutospacing="0" w:after="0" w:afterAutospacing="0" w:line="21" w:lineRule="atLeast"/>
        <w:ind w:left="120" w:right="0"/>
        <w:jc w:val="left"/>
        <w:rPr>
          <w:rFonts w:hint="eastAsia" w:ascii="微软雅黑" w:hAnsi="微软雅黑" w:eastAsia="微软雅黑" w:cs="微软雅黑"/>
          <w:color w:val="FF0000"/>
          <w:sz w:val="21"/>
          <w:szCs w:val="21"/>
        </w:rPr>
      </w:pPr>
      <w:r>
        <w:rPr>
          <w:rFonts w:hint="eastAsia" w:ascii="微软雅黑" w:hAnsi="微软雅黑" w:eastAsia="微软雅黑" w:cs="微软雅黑"/>
          <w:i w:val="0"/>
          <w:iCs w:val="0"/>
          <w:caps w:val="0"/>
          <w:color w:val="FF0000"/>
          <w:spacing w:val="0"/>
          <w:sz w:val="21"/>
          <w:szCs w:val="21"/>
          <w:shd w:val="clear" w:fill="FFFFFF"/>
        </w:rPr>
        <w:t>Note: The F9 heartbeat packet must have a server downlink reply. The device considers the server connection to be unbroken only after receiving the server downlink reply; otherwise, it will re-report the F0 request to connect.</w:t>
      </w:r>
    </w:p>
    <w:p w14:paraId="1FBCA961">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color w:val="FF0000"/>
          <w:sz w:val="21"/>
          <w:szCs w:val="21"/>
        </w:rPr>
        <w:pict>
          <v:rect id="_x0000_i1035" o:spt="1" style="height:1.5pt;width:432pt;" fillcolor="#A0A0A0" filled="t" stroked="f" coordsize="21600,21600" o:hr="t" o:hrstd="t" o:hralign="center">
            <v:path/>
            <v:fill on="t" focussize="0,0"/>
            <v:stroke on="f"/>
            <v:imagedata o:title=""/>
            <o:lock v:ext="edit"/>
            <w10:wrap type="none"/>
            <w10:anchorlock/>
          </v:rect>
        </w:pict>
      </w:r>
    </w:p>
    <w:p w14:paraId="6B226F9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596F54E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 BDBDBDBDF90104000050000095000000E377BD67AA</w:t>
      </w:r>
    </w:p>
    <w:p w14:paraId="7FCE406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 Header</w:t>
      </w:r>
    </w:p>
    <w:p w14:paraId="19783FB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F9: Message ID</w:t>
      </w:r>
    </w:p>
    <w:p w14:paraId="0DB8468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:Bat_type Battery Type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5</w:t>
      </w:r>
      <w:r>
        <w:rPr>
          <w:rStyle w:val="15"/>
          <w:rFonts w:hint="eastAsia" w:ascii="微软雅黑" w:hAnsi="微软雅黑" w:eastAsia="微软雅黑" w:cs="微软雅黑"/>
          <w:i w:val="0"/>
          <w:iCs w:val="0"/>
          <w:caps w:val="0"/>
          <w:color w:val="D1D2D2"/>
          <w:spacing w:val="0"/>
          <w:sz w:val="18"/>
          <w:szCs w:val="18"/>
          <w:shd w:val="clear" w:fill="384548"/>
        </w:rPr>
        <w:t>-level battery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w:t>
      </w:r>
    </w:p>
    <w:p w14:paraId="6605C80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0400</w:t>
      </w:r>
      <w:r>
        <w:rPr>
          <w:rStyle w:val="15"/>
          <w:rFonts w:hint="eastAsia" w:ascii="微软雅黑" w:hAnsi="微软雅黑" w:eastAsia="微软雅黑" w:cs="微软雅黑"/>
          <w:i w:val="0"/>
          <w:iCs w:val="0"/>
          <w:caps w:val="0"/>
          <w:color w:val="D1D2D2"/>
          <w:spacing w:val="0"/>
          <w:sz w:val="18"/>
          <w:szCs w:val="18"/>
          <w:shd w:val="clear" w:fill="384548"/>
        </w:rPr>
        <w:t xml:space="preserve">:Bat_volt battery level value converted to big-endian </w:t>
      </w:r>
      <w:r>
        <w:rPr>
          <w:rFonts w:hint="eastAsia" w:ascii="微软雅黑" w:hAnsi="微软雅黑" w:eastAsia="微软雅黑" w:cs="微软雅黑"/>
          <w:i w:val="0"/>
          <w:iCs w:val="0"/>
          <w:caps w:val="0"/>
          <w:color w:val="D19A66"/>
          <w:spacing w:val="0"/>
          <w:sz w:val="18"/>
          <w:szCs w:val="18"/>
          <w:shd w:val="clear" w:fill="384548"/>
        </w:rPr>
        <w:t>0004</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--&gt;Level</w:t>
      </w: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corresponds to</w:t>
      </w:r>
      <w:r>
        <w:rPr>
          <w:rFonts w:hint="eastAsia" w:ascii="微软雅黑" w:hAnsi="微软雅黑" w:eastAsia="微软雅黑" w:cs="微软雅黑"/>
          <w:i w:val="0"/>
          <w:iCs w:val="0"/>
          <w:caps w:val="0"/>
          <w:color w:val="D19A66"/>
          <w:spacing w:val="0"/>
          <w:sz w:val="18"/>
          <w:szCs w:val="18"/>
          <w:shd w:val="clear" w:fill="384548"/>
        </w:rPr>
        <w:t>100</w:t>
      </w:r>
      <w:r>
        <w:rPr>
          <w:rStyle w:val="15"/>
          <w:rFonts w:hint="eastAsia" w:ascii="微软雅黑" w:hAnsi="微软雅黑" w:eastAsia="微软雅黑" w:cs="微软雅黑"/>
          <w:i w:val="0"/>
          <w:iCs w:val="0"/>
          <w:caps w:val="0"/>
          <w:color w:val="D1D2D2"/>
          <w:spacing w:val="0"/>
          <w:sz w:val="18"/>
          <w:szCs w:val="18"/>
          <w:shd w:val="clear" w:fill="384548"/>
        </w:rPr>
        <w:t>% battery level</w:t>
      </w:r>
    </w:p>
    <w:p w14:paraId="3A42F46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xml:space="preserve">:Signal_type signal type </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--&gt;Percentage</w:t>
      </w:r>
    </w:p>
    <w:p w14:paraId="3478BC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5000</w:t>
      </w:r>
      <w:r>
        <w:rPr>
          <w:rStyle w:val="15"/>
          <w:rFonts w:hint="eastAsia" w:ascii="微软雅黑" w:hAnsi="微软雅黑" w:eastAsia="微软雅黑" w:cs="微软雅黑"/>
          <w:i w:val="0"/>
          <w:iCs w:val="0"/>
          <w:caps w:val="0"/>
          <w:color w:val="D1D2D2"/>
          <w:spacing w:val="0"/>
          <w:sz w:val="18"/>
          <w:szCs w:val="18"/>
          <w:shd w:val="clear" w:fill="384548"/>
        </w:rPr>
        <w:t>:Signal_strength signal strength converted to big-endian</w:t>
      </w:r>
      <w:r>
        <w:rPr>
          <w:rFonts w:hint="eastAsia" w:ascii="微软雅黑" w:hAnsi="微软雅黑" w:eastAsia="微软雅黑" w:cs="微软雅黑"/>
          <w:i w:val="0"/>
          <w:iCs w:val="0"/>
          <w:caps w:val="0"/>
          <w:color w:val="D19A66"/>
          <w:spacing w:val="0"/>
          <w:sz w:val="18"/>
          <w:szCs w:val="18"/>
          <w:shd w:val="clear" w:fill="384548"/>
        </w:rPr>
        <w:t>0050</w:t>
      </w:r>
      <w:r>
        <w:rPr>
          <w:rStyle w:val="15"/>
          <w:rFonts w:hint="eastAsia" w:ascii="微软雅黑" w:hAnsi="微软雅黑" w:eastAsia="微软雅黑" w:cs="微软雅黑"/>
          <w:i w:val="0"/>
          <w:iCs w:val="0"/>
          <w:caps w:val="0"/>
          <w:color w:val="D1D2D2"/>
          <w:spacing w:val="0"/>
          <w:sz w:val="18"/>
          <w:szCs w:val="18"/>
          <w:shd w:val="clear" w:fill="384548"/>
        </w:rPr>
        <w:t>--&gt;converted to decimal</w:t>
      </w:r>
      <w:r>
        <w:rPr>
          <w:rFonts w:hint="eastAsia" w:ascii="微软雅黑" w:hAnsi="微软雅黑" w:eastAsia="微软雅黑" w:cs="微软雅黑"/>
          <w:i w:val="0"/>
          <w:iCs w:val="0"/>
          <w:caps w:val="0"/>
          <w:color w:val="D19A66"/>
          <w:spacing w:val="0"/>
          <w:sz w:val="18"/>
          <w:szCs w:val="18"/>
          <w:shd w:val="clear" w:fill="384548"/>
        </w:rPr>
        <w:t>80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80</w:t>
      </w:r>
      <w:r>
        <w:rPr>
          <w:rStyle w:val="15"/>
          <w:rFonts w:hint="eastAsia" w:ascii="微软雅黑" w:hAnsi="微软雅黑" w:eastAsia="微软雅黑" w:cs="微软雅黑"/>
          <w:i w:val="0"/>
          <w:iCs w:val="0"/>
          <w:caps w:val="0"/>
          <w:color w:val="D1D2D2"/>
          <w:spacing w:val="0"/>
          <w:sz w:val="18"/>
          <w:szCs w:val="18"/>
          <w:shd w:val="clear" w:fill="384548"/>
        </w:rPr>
        <w:t>% signal strength</w:t>
      </w:r>
    </w:p>
    <w:p w14:paraId="47DB4A1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xml:space="preserve">:Other_type extension type </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--&gt;Full step counting</w:t>
      </w:r>
    </w:p>
    <w:p w14:paraId="48BE845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95000000</w:t>
      </w:r>
      <w:r>
        <w:rPr>
          <w:rStyle w:val="15"/>
          <w:rFonts w:hint="eastAsia" w:ascii="微软雅黑" w:hAnsi="微软雅黑" w:eastAsia="微软雅黑" w:cs="微软雅黑"/>
          <w:i w:val="0"/>
          <w:iCs w:val="0"/>
          <w:caps w:val="0"/>
          <w:color w:val="D1D2D2"/>
          <w:spacing w:val="0"/>
          <w:sz w:val="18"/>
          <w:szCs w:val="18"/>
          <w:shd w:val="clear" w:fill="384548"/>
        </w:rPr>
        <w:t>:Num extension value - step counting converted to big-endian</w:t>
      </w:r>
      <w:r>
        <w:rPr>
          <w:rFonts w:hint="eastAsia" w:ascii="微软雅黑" w:hAnsi="微软雅黑" w:eastAsia="微软雅黑" w:cs="微软雅黑"/>
          <w:i w:val="0"/>
          <w:iCs w:val="0"/>
          <w:caps w:val="0"/>
          <w:color w:val="D19A66"/>
          <w:spacing w:val="0"/>
          <w:sz w:val="18"/>
          <w:szCs w:val="18"/>
          <w:shd w:val="clear" w:fill="384548"/>
        </w:rPr>
        <w:t>00000095</w:t>
      </w:r>
      <w:r>
        <w:rPr>
          <w:rStyle w:val="15"/>
          <w:rFonts w:hint="eastAsia" w:ascii="微软雅黑" w:hAnsi="微软雅黑" w:eastAsia="微软雅黑" w:cs="微软雅黑"/>
          <w:i w:val="0"/>
          <w:iCs w:val="0"/>
          <w:caps w:val="0"/>
          <w:color w:val="D1D2D2"/>
          <w:spacing w:val="0"/>
          <w:sz w:val="18"/>
          <w:szCs w:val="18"/>
          <w:shd w:val="clear" w:fill="384548"/>
        </w:rPr>
        <w:t>--&gt;converted to decimal</w:t>
      </w:r>
      <w:r>
        <w:rPr>
          <w:rFonts w:hint="eastAsia" w:ascii="微软雅黑" w:hAnsi="微软雅黑" w:eastAsia="微软雅黑" w:cs="微软雅黑"/>
          <w:i w:val="0"/>
          <w:iCs w:val="0"/>
          <w:caps w:val="0"/>
          <w:color w:val="D19A66"/>
          <w:spacing w:val="0"/>
          <w:sz w:val="18"/>
          <w:szCs w:val="18"/>
          <w:shd w:val="clear" w:fill="384548"/>
        </w:rPr>
        <w:t>149</w:t>
      </w:r>
      <w:r>
        <w:rPr>
          <w:rStyle w:val="15"/>
          <w:rFonts w:hint="eastAsia" w:ascii="微软雅黑" w:hAnsi="微软雅黑" w:eastAsia="微软雅黑" w:cs="微软雅黑"/>
          <w:i w:val="0"/>
          <w:iCs w:val="0"/>
          <w:caps w:val="0"/>
          <w:color w:val="D1D2D2"/>
          <w:spacing w:val="0"/>
          <w:sz w:val="18"/>
          <w:szCs w:val="18"/>
          <w:shd w:val="clear" w:fill="384548"/>
        </w:rPr>
        <w:t>--&gt;number of steps is</w:t>
      </w:r>
      <w:r>
        <w:rPr>
          <w:rFonts w:hint="eastAsia" w:ascii="微软雅黑" w:hAnsi="微软雅黑" w:eastAsia="微软雅黑" w:cs="微软雅黑"/>
          <w:i w:val="0"/>
          <w:iCs w:val="0"/>
          <w:caps w:val="0"/>
          <w:color w:val="D19A66"/>
          <w:spacing w:val="0"/>
          <w:sz w:val="18"/>
          <w:szCs w:val="18"/>
          <w:shd w:val="clear" w:fill="384548"/>
        </w:rPr>
        <w:t>149</w:t>
      </w:r>
    </w:p>
    <w:p w14:paraId="41C3DF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 converted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--&gt;converted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350DB1F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Style w:val="15"/>
          <w:rFonts w:hint="eastAsia" w:ascii="微软雅黑" w:hAnsi="微软雅黑" w:eastAsia="微软雅黑" w:cs="微软雅黑"/>
          <w:i w:val="0"/>
          <w:iCs w:val="0"/>
          <w:caps w:val="0"/>
          <w:color w:val="D1D2D2"/>
          <w:spacing w:val="0"/>
          <w:sz w:val="18"/>
          <w:szCs w:val="18"/>
          <w:shd w:val="clear" w:fill="384548"/>
        </w:rPr>
        <w:t>AA:</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1CA21AE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The server receives the F9 heartbeat packet and can reply with a fixed message: Fixed reply example BDBDBDBDF301 Number of bytes:</w:t>
      </w:r>
      <w:r>
        <w:rPr>
          <w:rFonts w:hint="eastAsia" w:ascii="微软雅黑" w:hAnsi="微软雅黑" w:eastAsia="微软雅黑" w:cs="微软雅黑"/>
          <w:i w:val="0"/>
          <w:iCs w:val="0"/>
          <w:caps w:val="0"/>
          <w:color w:val="D19A66"/>
          <w:spacing w:val="0"/>
          <w:sz w:val="18"/>
          <w:szCs w:val="18"/>
          <w:shd w:val="clear" w:fill="384548"/>
        </w:rPr>
        <w:t>6</w:t>
      </w:r>
    </w:p>
    <w:p w14:paraId="1EE3D8EC">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36" o:spt="1" style="height:1.5pt;width:432pt;" fillcolor="#A0A0A0" filled="t" stroked="f" coordsize="21600,21600" o:hr="t" o:hrstd="t" o:hralign="center">
            <v:path/>
            <v:fill on="t" focussize="0,0"/>
            <v:stroke on="f"/>
            <v:imagedata o:title=""/>
            <o:lock v:ext="edit"/>
            <w10:wrap type="none"/>
            <w10:anchorlock/>
          </v:rect>
        </w:pict>
      </w:r>
    </w:p>
    <w:p w14:paraId="29B14C1C">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32" w:name="&lt;strong&gt;4.2 报警相关上报&lt;/strong&gt;"/>
      <w:bookmarkEnd w:id="32"/>
      <w:bookmarkStart w:id="33" w:name="_Toc28527"/>
      <w:r>
        <w:rPr>
          <w:rStyle w:val="12"/>
          <w:rFonts w:hint="eastAsia" w:ascii="微软雅黑" w:hAnsi="微软雅黑" w:eastAsia="微软雅黑" w:cs="微软雅黑"/>
          <w:b/>
          <w:bCs/>
          <w:i w:val="0"/>
          <w:iCs w:val="0"/>
          <w:caps w:val="0"/>
          <w:color w:val="333333"/>
          <w:spacing w:val="0"/>
          <w:sz w:val="31"/>
          <w:szCs w:val="31"/>
          <w:shd w:val="clear" w:fill="FFFFFF"/>
        </w:rPr>
        <w:t>4.2 Alarm-related reporting</w:t>
      </w:r>
      <w:bookmarkEnd w:id="33"/>
    </w:p>
    <w:p w14:paraId="330B0DC8">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34" w:name="&lt;strong&gt;4.2.1 报警数据上传-1(MSGID=0x02)&lt;/strong&gt;"/>
      <w:bookmarkEnd w:id="34"/>
      <w:bookmarkStart w:id="35" w:name="_Toc12619"/>
      <w:r>
        <w:rPr>
          <w:rStyle w:val="12"/>
          <w:rFonts w:hint="eastAsia" w:ascii="微软雅黑" w:hAnsi="微软雅黑" w:eastAsia="微软雅黑" w:cs="微软雅黑"/>
          <w:b/>
          <w:bCs/>
          <w:i w:val="0"/>
          <w:iCs w:val="0"/>
          <w:caps w:val="0"/>
          <w:color w:val="333333"/>
          <w:spacing w:val="0"/>
          <w:sz w:val="26"/>
          <w:szCs w:val="26"/>
          <w:shd w:val="clear" w:fill="FFFFFF"/>
        </w:rPr>
        <w:t>4.2.1 Alarm data upload-1(MSGID=0x02)</w:t>
      </w:r>
      <w:bookmarkEnd w:id="35"/>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1C432D9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66A263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590C02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3C32CD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9D485A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EDB5AF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8A9F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098C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0x02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EFE9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74834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32CC03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46"/>
        <w:gridCol w:w="1180"/>
        <w:gridCol w:w="1586"/>
        <w:gridCol w:w="930"/>
        <w:gridCol w:w="825"/>
        <w:gridCol w:w="4073"/>
      </w:tblGrid>
      <w:tr w14:paraId="08E7D8D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CF6E3E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B5C3F0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65D16A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2CD018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6C156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665B71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4B9B4B6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BDF4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87EB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x16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59C7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Upl_warn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E1FD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165C9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6AFA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content see below for definition</w:t>
            </w:r>
          </w:p>
        </w:tc>
      </w:tr>
      <w:tr w14:paraId="0AEFC20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DE8A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4913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DA6A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0DD6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971D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7CD0A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 (a timestamp will be added at the end during retransmission)</w:t>
            </w:r>
          </w:p>
        </w:tc>
      </w:tr>
    </w:tbl>
    <w:p w14:paraId="7E98150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Upl_warn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168"/>
        <w:gridCol w:w="1684"/>
        <w:gridCol w:w="1701"/>
        <w:gridCol w:w="1826"/>
        <w:gridCol w:w="1826"/>
        <w:gridCol w:w="2007"/>
      </w:tblGrid>
      <w:tr w14:paraId="660C695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36919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bit (corresponding to the position of 1 in binary)</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1C8034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5B8B58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955839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Original message little-endian hexadecimal</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CC6545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Big-endian hexadecimal</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361DA9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Decimal</w:t>
            </w:r>
          </w:p>
        </w:tc>
      </w:tr>
      <w:tr w14:paraId="54B82C6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CFAB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9E62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Fall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80E5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Fall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1383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0040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B3C3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3399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4*4096=16384</w:t>
            </w:r>
          </w:p>
        </w:tc>
      </w:tr>
      <w:tr w14:paraId="2924A1D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C019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A37C4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Device wearing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0B90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Device wearing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82EC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9DDF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833B9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1*256=256</w:t>
            </w:r>
          </w:p>
        </w:tc>
      </w:tr>
      <w:tr w14:paraId="1F76683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80FD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264E0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SOS cancellation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1DA0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SOS cancellation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DC28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CC84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0080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7CA1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8*16=128</w:t>
            </w:r>
          </w:p>
        </w:tc>
      </w:tr>
      <w:tr w14:paraId="3796955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B0DD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2864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Sedentary alarm (no movement)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A952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Sedentary alarm (no movement)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17FC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3218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0020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FDD5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2*16=32</w:t>
            </w:r>
          </w:p>
        </w:tc>
      </w:tr>
      <w:tr w14:paraId="2236ECA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3877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D967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Take off (drop) the device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625F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Take off (drop) the device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95FD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82AF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0010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740FE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1*16=16</w:t>
            </w:r>
          </w:p>
        </w:tc>
      </w:tr>
      <w:tr w14:paraId="0E3BA1C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D866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1E54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Shutdown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F51E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Shutdown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961F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0400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E1C4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2D81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r>
      <w:tr w14:paraId="34FB105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3537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421E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SOS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E70C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SOS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0A71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0200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C63E7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73380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r>
      <w:tr w14:paraId="3DBCA1F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C1A3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EDF1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Low battery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BC84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Low battery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C7AD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E986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FA01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r>
    </w:tbl>
    <w:p w14:paraId="3743476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06F5BC6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Wearing alarm: BDBDBDBD020001E377BD678A</w:t>
      </w:r>
    </w:p>
    <w:p w14:paraId="36906D6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6E68C7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2A91453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0001</w:t>
      </w:r>
      <w:r>
        <w:rPr>
          <w:rStyle w:val="15"/>
          <w:rFonts w:hint="eastAsia" w:ascii="微软雅黑" w:hAnsi="微软雅黑" w:eastAsia="微软雅黑" w:cs="微软雅黑"/>
          <w:i w:val="0"/>
          <w:iCs w:val="0"/>
          <w:caps w:val="0"/>
          <w:color w:val="D1D2D2"/>
          <w:spacing w:val="0"/>
          <w:sz w:val="18"/>
          <w:szCs w:val="18"/>
          <w:shd w:val="clear" w:fill="384548"/>
        </w:rPr>
        <w:t>:Upl_warn alarm content, converted to big-endian:</w:t>
      </w:r>
      <w:r>
        <w:rPr>
          <w:rFonts w:hint="eastAsia" w:ascii="微软雅黑" w:hAnsi="微软雅黑" w:eastAsia="微软雅黑" w:cs="微软雅黑"/>
          <w:i w:val="0"/>
          <w:iCs w:val="0"/>
          <w:caps w:val="0"/>
          <w:color w:val="D19A66"/>
          <w:spacing w:val="0"/>
          <w:sz w:val="18"/>
          <w:szCs w:val="18"/>
          <w:shd w:val="clear" w:fill="384548"/>
        </w:rPr>
        <w:t>0100</w:t>
      </w:r>
      <w:r>
        <w:rPr>
          <w:rStyle w:val="15"/>
          <w:rFonts w:hint="eastAsia" w:ascii="微软雅黑" w:hAnsi="微软雅黑" w:eastAsia="微软雅黑" w:cs="微软雅黑"/>
          <w:i w:val="0"/>
          <w:iCs w:val="0"/>
          <w:caps w:val="0"/>
          <w:color w:val="D1D2D2"/>
          <w:spacing w:val="0"/>
          <w:sz w:val="18"/>
          <w:szCs w:val="18"/>
          <w:shd w:val="clear" w:fill="384548"/>
        </w:rPr>
        <w:t>--&gt;Wearing alarm</w:t>
      </w:r>
    </w:p>
    <w:p w14:paraId="7DCE67C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1DD8299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--&gt;Convert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79C2141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8</w:t>
      </w:r>
      <w:r>
        <w:rPr>
          <w:rStyle w:val="15"/>
          <w:rFonts w:hint="eastAsia" w:ascii="微软雅黑" w:hAnsi="微软雅黑" w:eastAsia="微软雅黑" w:cs="微软雅黑"/>
          <w:i w:val="0"/>
          <w:iCs w:val="0"/>
          <w:caps w:val="0"/>
          <w:color w:val="D1D2D2"/>
          <w:spacing w:val="0"/>
          <w:sz w:val="18"/>
          <w:szCs w:val="18"/>
          <w:shd w:val="clear" w:fill="384548"/>
        </w:rPr>
        <w:t>a: checksum</w:t>
      </w:r>
    </w:p>
    <w:p w14:paraId="44AC3976">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7" o:spt="1" style="height:1.5pt;width:432pt;" fillcolor="#A0A0A0" filled="t" stroked="f" coordsize="21600,21600" o:hr="t" o:hrstd="t" o:hralign="center">
            <v:path/>
            <v:fill on="t" focussize="0,0"/>
            <v:stroke on="f"/>
            <v:imagedata o:title=""/>
            <o:lock v:ext="edit"/>
            <w10:wrap type="none"/>
            <w10:anchorlock/>
          </v:rect>
        </w:pict>
      </w:r>
    </w:p>
    <w:p w14:paraId="1310A45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Fall off alarm: BDBDBDBD021000E377BD678A</w:t>
      </w:r>
    </w:p>
    <w:p w14:paraId="365B5B6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63BB5B5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4497159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1000</w:t>
      </w:r>
      <w:r>
        <w:rPr>
          <w:rStyle w:val="15"/>
          <w:rFonts w:hint="eastAsia" w:ascii="微软雅黑" w:hAnsi="微软雅黑" w:eastAsia="微软雅黑" w:cs="微软雅黑"/>
          <w:i w:val="0"/>
          <w:iCs w:val="0"/>
          <w:caps w:val="0"/>
          <w:color w:val="D1D2D2"/>
          <w:spacing w:val="0"/>
          <w:sz w:val="18"/>
          <w:szCs w:val="18"/>
          <w:shd w:val="clear" w:fill="384548"/>
        </w:rPr>
        <w:t>:Upl_warn alarm content, converted to big-endian</w:t>
      </w:r>
      <w:r>
        <w:rPr>
          <w:rFonts w:hint="eastAsia" w:ascii="微软雅黑" w:hAnsi="微软雅黑" w:eastAsia="微软雅黑" w:cs="微软雅黑"/>
          <w:i w:val="0"/>
          <w:iCs w:val="0"/>
          <w:caps w:val="0"/>
          <w:color w:val="D19A66"/>
          <w:spacing w:val="0"/>
          <w:sz w:val="18"/>
          <w:szCs w:val="18"/>
          <w:shd w:val="clear" w:fill="384548"/>
        </w:rPr>
        <w:t>0010</w:t>
      </w:r>
      <w:r>
        <w:rPr>
          <w:rStyle w:val="15"/>
          <w:rFonts w:hint="eastAsia" w:ascii="微软雅黑" w:hAnsi="微软雅黑" w:eastAsia="微软雅黑" w:cs="微软雅黑"/>
          <w:i w:val="0"/>
          <w:iCs w:val="0"/>
          <w:caps w:val="0"/>
          <w:color w:val="D1D2D2"/>
          <w:spacing w:val="0"/>
          <w:sz w:val="18"/>
          <w:szCs w:val="18"/>
          <w:shd w:val="clear" w:fill="384548"/>
        </w:rPr>
        <w:t>--&gt; detachment alarm</w:t>
      </w:r>
    </w:p>
    <w:p w14:paraId="6FDFEC5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7810C3B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--&gt;Convert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45FD428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8</w:t>
      </w:r>
      <w:r>
        <w:rPr>
          <w:rStyle w:val="15"/>
          <w:rFonts w:hint="eastAsia" w:ascii="微软雅黑" w:hAnsi="微软雅黑" w:eastAsia="微软雅黑" w:cs="微软雅黑"/>
          <w:i w:val="0"/>
          <w:iCs w:val="0"/>
          <w:caps w:val="0"/>
          <w:color w:val="D1D2D2"/>
          <w:spacing w:val="0"/>
          <w:sz w:val="18"/>
          <w:szCs w:val="18"/>
          <w:shd w:val="clear" w:fill="384548"/>
        </w:rPr>
        <w:t>a: checksum</w:t>
      </w:r>
    </w:p>
    <w:p w14:paraId="7A6BFF54">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8" o:spt="1" style="height:1.5pt;width:432pt;" fillcolor="#A0A0A0" filled="t" stroked="f" coordsize="21600,21600" o:hr="t" o:hrstd="t" o:hralign="center">
            <v:path/>
            <v:fill on="t" focussize="0,0"/>
            <v:stroke on="f"/>
            <v:imagedata o:title=""/>
            <o:lock v:ext="edit"/>
            <w10:wrap type="none"/>
            <w10:anchorlock/>
          </v:rect>
        </w:pict>
      </w:r>
    </w:p>
    <w:p w14:paraId="59B57C4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SOS Alarm: BDBDBDBD020200E377BD678A</w:t>
      </w:r>
    </w:p>
    <w:p w14:paraId="6805C22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4E5C80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34E58DE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w:t>
      </w:r>
      <w:r>
        <w:rPr>
          <w:rStyle w:val="15"/>
          <w:rFonts w:hint="eastAsia" w:ascii="微软雅黑" w:hAnsi="微软雅黑" w:eastAsia="微软雅黑" w:cs="微软雅黑"/>
          <w:i w:val="0"/>
          <w:iCs w:val="0"/>
          <w:caps w:val="0"/>
          <w:color w:val="D1D2D2"/>
          <w:spacing w:val="0"/>
          <w:sz w:val="18"/>
          <w:szCs w:val="18"/>
          <w:shd w:val="clear" w:fill="384548"/>
        </w:rPr>
        <w:t>:Upl_warn alarm content, converted to big-endian</w:t>
      </w:r>
      <w:r>
        <w:rPr>
          <w:rFonts w:hint="eastAsia" w:ascii="微软雅黑" w:hAnsi="微软雅黑" w:eastAsia="微软雅黑" w:cs="微软雅黑"/>
          <w:i w:val="0"/>
          <w:iCs w:val="0"/>
          <w:caps w:val="0"/>
          <w:color w:val="D19A66"/>
          <w:spacing w:val="0"/>
          <w:sz w:val="18"/>
          <w:szCs w:val="18"/>
          <w:shd w:val="clear" w:fill="384548"/>
        </w:rPr>
        <w:t>0002</w:t>
      </w:r>
      <w:r>
        <w:rPr>
          <w:rStyle w:val="15"/>
          <w:rFonts w:hint="eastAsia" w:ascii="微软雅黑" w:hAnsi="微软雅黑" w:eastAsia="微软雅黑" w:cs="微软雅黑"/>
          <w:i w:val="0"/>
          <w:iCs w:val="0"/>
          <w:caps w:val="0"/>
          <w:color w:val="D1D2D2"/>
          <w:spacing w:val="0"/>
          <w:sz w:val="18"/>
          <w:szCs w:val="18"/>
          <w:shd w:val="clear" w:fill="384548"/>
        </w:rPr>
        <w:t>--&gt;SOS alarm</w:t>
      </w:r>
    </w:p>
    <w:p w14:paraId="27E7BD1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48F1FA4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--&gt;Convert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59CFBD5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8</w:t>
      </w:r>
      <w:r>
        <w:rPr>
          <w:rStyle w:val="15"/>
          <w:rFonts w:hint="eastAsia" w:ascii="微软雅黑" w:hAnsi="微软雅黑" w:eastAsia="微软雅黑" w:cs="微软雅黑"/>
          <w:i w:val="0"/>
          <w:iCs w:val="0"/>
          <w:caps w:val="0"/>
          <w:color w:val="D1D2D2"/>
          <w:spacing w:val="0"/>
          <w:sz w:val="18"/>
          <w:szCs w:val="18"/>
          <w:shd w:val="clear" w:fill="384548"/>
        </w:rPr>
        <w:t>a: checksum</w:t>
      </w:r>
    </w:p>
    <w:p w14:paraId="28799A88">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9" o:spt="1" style="height:1.5pt;width:432pt;" fillcolor="#A0A0A0" filled="t" stroked="f" coordsize="21600,21600" o:hr="t" o:hrstd="t" o:hralign="center">
            <v:path/>
            <v:fill on="t" focussize="0,0"/>
            <v:stroke on="f"/>
            <v:imagedata o:title=""/>
            <o:lock v:ext="edit"/>
            <w10:wrap type="none"/>
            <w10:anchorlock/>
          </v:rect>
        </w:pict>
      </w:r>
    </w:p>
    <w:p w14:paraId="2DD92DF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SOS Cancellation: BDBDBDBD028000E377BD678A</w:t>
      </w:r>
    </w:p>
    <w:p w14:paraId="66F4973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7A34DAD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02D5331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8000</w:t>
      </w:r>
      <w:r>
        <w:rPr>
          <w:rStyle w:val="15"/>
          <w:rFonts w:hint="eastAsia" w:ascii="微软雅黑" w:hAnsi="微软雅黑" w:eastAsia="微软雅黑" w:cs="微软雅黑"/>
          <w:i w:val="0"/>
          <w:iCs w:val="0"/>
          <w:caps w:val="0"/>
          <w:color w:val="D1D2D2"/>
          <w:spacing w:val="0"/>
          <w:sz w:val="18"/>
          <w:szCs w:val="18"/>
          <w:shd w:val="clear" w:fill="384548"/>
        </w:rPr>
        <w:t>:Upl_warn alarm content, converted to big-endian</w:t>
      </w:r>
      <w:r>
        <w:rPr>
          <w:rFonts w:hint="eastAsia" w:ascii="微软雅黑" w:hAnsi="微软雅黑" w:eastAsia="微软雅黑" w:cs="微软雅黑"/>
          <w:i w:val="0"/>
          <w:iCs w:val="0"/>
          <w:caps w:val="0"/>
          <w:color w:val="D19A66"/>
          <w:spacing w:val="0"/>
          <w:sz w:val="18"/>
          <w:szCs w:val="18"/>
          <w:shd w:val="clear" w:fill="384548"/>
        </w:rPr>
        <w:t>0080</w:t>
      </w:r>
      <w:r>
        <w:rPr>
          <w:rStyle w:val="15"/>
          <w:rFonts w:hint="eastAsia" w:ascii="微软雅黑" w:hAnsi="微软雅黑" w:eastAsia="微软雅黑" w:cs="微软雅黑"/>
          <w:i w:val="0"/>
          <w:iCs w:val="0"/>
          <w:caps w:val="0"/>
          <w:color w:val="D1D2D2"/>
          <w:spacing w:val="0"/>
          <w:sz w:val="18"/>
          <w:szCs w:val="18"/>
          <w:shd w:val="clear" w:fill="384548"/>
        </w:rPr>
        <w:t>--&gt;SOS cancellation</w:t>
      </w:r>
    </w:p>
    <w:p w14:paraId="1E8EDB0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1E7238F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--&gt;Convert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10A1CE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8</w:t>
      </w:r>
      <w:r>
        <w:rPr>
          <w:rStyle w:val="15"/>
          <w:rFonts w:hint="eastAsia" w:ascii="微软雅黑" w:hAnsi="微软雅黑" w:eastAsia="微软雅黑" w:cs="微软雅黑"/>
          <w:i w:val="0"/>
          <w:iCs w:val="0"/>
          <w:caps w:val="0"/>
          <w:color w:val="D1D2D2"/>
          <w:spacing w:val="0"/>
          <w:sz w:val="18"/>
          <w:szCs w:val="18"/>
          <w:shd w:val="clear" w:fill="384548"/>
        </w:rPr>
        <w:t>a: checksum</w:t>
      </w:r>
    </w:p>
    <w:p w14:paraId="07EE50BA">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40" o:spt="1" style="height:1.5pt;width:432pt;" fillcolor="#A0A0A0" filled="t" stroked="f" coordsize="21600,21600" o:hr="t" o:hrstd="t" o:hralign="center">
            <v:path/>
            <v:fill on="t" focussize="0,0"/>
            <v:stroke on="f"/>
            <v:imagedata o:title=""/>
            <o:lock v:ext="edit"/>
            <w10:wrap type="none"/>
            <w10:anchorlock/>
          </v:rect>
        </w:pict>
      </w:r>
    </w:p>
    <w:p w14:paraId="340087B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Fall Alarm: BDBDBDBD020040E377BD678A</w:t>
      </w:r>
    </w:p>
    <w:p w14:paraId="0E6A17F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070D7FF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72E170C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0040</w:t>
      </w:r>
      <w:r>
        <w:rPr>
          <w:rStyle w:val="15"/>
          <w:rFonts w:hint="eastAsia" w:ascii="微软雅黑" w:hAnsi="微软雅黑" w:eastAsia="微软雅黑" w:cs="微软雅黑"/>
          <w:i w:val="0"/>
          <w:iCs w:val="0"/>
          <w:caps w:val="0"/>
          <w:color w:val="D1D2D2"/>
          <w:spacing w:val="0"/>
          <w:sz w:val="18"/>
          <w:szCs w:val="18"/>
          <w:shd w:val="clear" w:fill="384548"/>
        </w:rPr>
        <w:t>:Upl_warn alarm content, converted to big-endian</w:t>
      </w:r>
      <w:r>
        <w:rPr>
          <w:rFonts w:hint="eastAsia" w:ascii="微软雅黑" w:hAnsi="微软雅黑" w:eastAsia="微软雅黑" w:cs="微软雅黑"/>
          <w:i w:val="0"/>
          <w:iCs w:val="0"/>
          <w:caps w:val="0"/>
          <w:color w:val="D19A66"/>
          <w:spacing w:val="0"/>
          <w:sz w:val="18"/>
          <w:szCs w:val="18"/>
          <w:shd w:val="clear" w:fill="384548"/>
        </w:rPr>
        <w:t>4000</w:t>
      </w:r>
      <w:r>
        <w:rPr>
          <w:rStyle w:val="15"/>
          <w:rFonts w:hint="eastAsia" w:ascii="微软雅黑" w:hAnsi="微软雅黑" w:eastAsia="微软雅黑" w:cs="微软雅黑"/>
          <w:i w:val="0"/>
          <w:iCs w:val="0"/>
          <w:caps w:val="0"/>
          <w:color w:val="D1D2D2"/>
          <w:spacing w:val="0"/>
          <w:sz w:val="18"/>
          <w:szCs w:val="18"/>
          <w:shd w:val="clear" w:fill="384548"/>
        </w:rPr>
        <w:t>--&gt;Fall alarm</w:t>
      </w:r>
    </w:p>
    <w:p w14:paraId="145B2A5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1B6E42F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--&gt;Convert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219C9D4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 xml:space="preserve">E7: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4C71CE0C">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41" o:spt="1" style="height:1.5pt;width:432pt;" fillcolor="#A0A0A0" filled="t" stroked="f" coordsize="21600,21600" o:hr="t" o:hrstd="t" o:hralign="center">
            <v:path/>
            <v:fill on="t" focussize="0,0"/>
            <v:stroke on="f"/>
            <v:imagedata o:title=""/>
            <o:lock v:ext="edit"/>
            <w10:wrap type="none"/>
            <w10:anchorlock/>
          </v:rect>
        </w:pict>
      </w:r>
    </w:p>
    <w:p w14:paraId="0924E02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Sedentary Alarm: BDBDBDBD022000E377BD678A</w:t>
      </w:r>
    </w:p>
    <w:p w14:paraId="7A5BE7B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491786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1BDAA4A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2000</w:t>
      </w:r>
      <w:r>
        <w:rPr>
          <w:rStyle w:val="15"/>
          <w:rFonts w:hint="eastAsia" w:ascii="微软雅黑" w:hAnsi="微软雅黑" w:eastAsia="微软雅黑" w:cs="微软雅黑"/>
          <w:i w:val="0"/>
          <w:iCs w:val="0"/>
          <w:caps w:val="0"/>
          <w:color w:val="D1D2D2"/>
          <w:spacing w:val="0"/>
          <w:sz w:val="18"/>
          <w:szCs w:val="18"/>
          <w:shd w:val="clear" w:fill="384548"/>
        </w:rPr>
        <w:t>:Upl_warn alarm content, converted to big-endian</w:t>
      </w:r>
      <w:r>
        <w:rPr>
          <w:rFonts w:hint="eastAsia" w:ascii="微软雅黑" w:hAnsi="微软雅黑" w:eastAsia="微软雅黑" w:cs="微软雅黑"/>
          <w:i w:val="0"/>
          <w:iCs w:val="0"/>
          <w:caps w:val="0"/>
          <w:color w:val="D19A66"/>
          <w:spacing w:val="0"/>
          <w:sz w:val="18"/>
          <w:szCs w:val="18"/>
          <w:shd w:val="clear" w:fill="384548"/>
        </w:rPr>
        <w:t>0020</w:t>
      </w:r>
      <w:r>
        <w:rPr>
          <w:rStyle w:val="15"/>
          <w:rFonts w:hint="eastAsia" w:ascii="微软雅黑" w:hAnsi="微软雅黑" w:eastAsia="微软雅黑" w:cs="微软雅黑"/>
          <w:i w:val="0"/>
          <w:iCs w:val="0"/>
          <w:caps w:val="0"/>
          <w:color w:val="D1D2D2"/>
          <w:spacing w:val="0"/>
          <w:sz w:val="18"/>
          <w:szCs w:val="18"/>
          <w:shd w:val="clear" w:fill="384548"/>
        </w:rPr>
        <w:t>--&gt;Sedentary alarm</w:t>
      </w:r>
    </w:p>
    <w:p w14:paraId="1FD9318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7EDE0F1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--&gt;Convert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7C96B9F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8</w:t>
      </w:r>
      <w:r>
        <w:rPr>
          <w:rStyle w:val="15"/>
          <w:rFonts w:hint="eastAsia" w:ascii="微软雅黑" w:hAnsi="微软雅黑" w:eastAsia="微软雅黑" w:cs="微软雅黑"/>
          <w:i w:val="0"/>
          <w:iCs w:val="0"/>
          <w:caps w:val="0"/>
          <w:color w:val="D1D2D2"/>
          <w:spacing w:val="0"/>
          <w:sz w:val="18"/>
          <w:szCs w:val="18"/>
          <w:shd w:val="clear" w:fill="384548"/>
        </w:rPr>
        <w:t xml:space="preserve">A: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0295AF6E">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42" o:spt="1" style="height:1.5pt;width:432pt;" fillcolor="#A0A0A0" filled="t" stroked="f" coordsize="21600,21600" o:hr="t" o:hrstd="t" o:hralign="center">
            <v:path/>
            <v:fill on="t" focussize="0,0"/>
            <v:stroke on="f"/>
            <v:imagedata o:title=""/>
            <o:lock v:ext="edit"/>
            <w10:wrap type="none"/>
            <w10:anchorlock/>
          </v:rect>
        </w:pict>
      </w:r>
    </w:p>
    <w:p w14:paraId="3EDD39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Low battery alarm: BDBDBDBD020200E377BD678A</w:t>
      </w:r>
    </w:p>
    <w:p w14:paraId="1AC873F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6F2021B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04F1820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0100</w:t>
      </w:r>
      <w:r>
        <w:rPr>
          <w:rStyle w:val="15"/>
          <w:rFonts w:hint="eastAsia" w:ascii="微软雅黑" w:hAnsi="微软雅黑" w:eastAsia="微软雅黑" w:cs="微软雅黑"/>
          <w:i w:val="0"/>
          <w:iCs w:val="0"/>
          <w:caps w:val="0"/>
          <w:color w:val="D1D2D2"/>
          <w:spacing w:val="0"/>
          <w:sz w:val="18"/>
          <w:szCs w:val="18"/>
          <w:shd w:val="clear" w:fill="384548"/>
        </w:rPr>
        <w:t>:Upl_warn alarm content, converted to big-endian</w:t>
      </w:r>
      <w:r>
        <w:rPr>
          <w:rFonts w:hint="eastAsia" w:ascii="微软雅黑" w:hAnsi="微软雅黑" w:eastAsia="微软雅黑" w:cs="微软雅黑"/>
          <w:i w:val="0"/>
          <w:iCs w:val="0"/>
          <w:caps w:val="0"/>
          <w:color w:val="D19A66"/>
          <w:spacing w:val="0"/>
          <w:sz w:val="18"/>
          <w:szCs w:val="18"/>
          <w:shd w:val="clear" w:fill="384548"/>
        </w:rPr>
        <w:t>0001</w:t>
      </w:r>
      <w:r>
        <w:rPr>
          <w:rStyle w:val="15"/>
          <w:rFonts w:hint="eastAsia" w:ascii="微软雅黑" w:hAnsi="微软雅黑" w:eastAsia="微软雅黑" w:cs="微软雅黑"/>
          <w:i w:val="0"/>
          <w:iCs w:val="0"/>
          <w:caps w:val="0"/>
          <w:color w:val="D1D2D2"/>
          <w:spacing w:val="0"/>
          <w:sz w:val="18"/>
          <w:szCs w:val="18"/>
          <w:shd w:val="clear" w:fill="384548"/>
        </w:rPr>
        <w:t>--&gt;Low battery alarm</w:t>
      </w:r>
    </w:p>
    <w:p w14:paraId="29EC081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76AF12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--&gt;Convert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7219CBA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8</w:t>
      </w:r>
      <w:r>
        <w:rPr>
          <w:rStyle w:val="15"/>
          <w:rFonts w:hint="eastAsia" w:ascii="微软雅黑" w:hAnsi="微软雅黑" w:eastAsia="微软雅黑" w:cs="微软雅黑"/>
          <w:i w:val="0"/>
          <w:iCs w:val="0"/>
          <w:caps w:val="0"/>
          <w:color w:val="D1D2D2"/>
          <w:spacing w:val="0"/>
          <w:sz w:val="18"/>
          <w:szCs w:val="18"/>
          <w:shd w:val="clear" w:fill="384548"/>
        </w:rPr>
        <w:t xml:space="preserve">A: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1F93E744">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43" o:spt="1" style="height:1.5pt;width:432pt;" fillcolor="#A0A0A0" filled="t" stroked="f" coordsize="21600,21600" o:hr="t" o:hrstd="t" o:hralign="center">
            <v:path/>
            <v:fill on="t" focussize="0,0"/>
            <v:stroke on="f"/>
            <v:imagedata o:title=""/>
            <o:lock v:ext="edit"/>
            <w10:wrap type="none"/>
            <w10:anchorlock/>
          </v:rect>
        </w:pict>
      </w:r>
    </w:p>
    <w:p w14:paraId="040C234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Shutdown alarm: BDBDBDBD020400E377BD678A</w:t>
      </w:r>
    </w:p>
    <w:p w14:paraId="2C3E984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14085E5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568BC8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0400</w:t>
      </w:r>
      <w:r>
        <w:rPr>
          <w:rStyle w:val="15"/>
          <w:rFonts w:hint="eastAsia" w:ascii="微软雅黑" w:hAnsi="微软雅黑" w:eastAsia="微软雅黑" w:cs="微软雅黑"/>
          <w:i w:val="0"/>
          <w:iCs w:val="0"/>
          <w:caps w:val="0"/>
          <w:color w:val="D1D2D2"/>
          <w:spacing w:val="0"/>
          <w:sz w:val="18"/>
          <w:szCs w:val="18"/>
          <w:shd w:val="clear" w:fill="384548"/>
        </w:rPr>
        <w:t>:Upl_warn alarm content, converted to big-endian</w:t>
      </w:r>
      <w:r>
        <w:rPr>
          <w:rFonts w:hint="eastAsia" w:ascii="微软雅黑" w:hAnsi="微软雅黑" w:eastAsia="微软雅黑" w:cs="微软雅黑"/>
          <w:i w:val="0"/>
          <w:iCs w:val="0"/>
          <w:caps w:val="0"/>
          <w:color w:val="D19A66"/>
          <w:spacing w:val="0"/>
          <w:sz w:val="18"/>
          <w:szCs w:val="18"/>
          <w:shd w:val="clear" w:fill="384548"/>
        </w:rPr>
        <w:t>0004</w:t>
      </w:r>
      <w:r>
        <w:rPr>
          <w:rStyle w:val="15"/>
          <w:rFonts w:hint="eastAsia" w:ascii="微软雅黑" w:hAnsi="微软雅黑" w:eastAsia="微软雅黑" w:cs="微软雅黑"/>
          <w:i w:val="0"/>
          <w:iCs w:val="0"/>
          <w:caps w:val="0"/>
          <w:color w:val="D1D2D2"/>
          <w:spacing w:val="0"/>
          <w:sz w:val="18"/>
          <w:szCs w:val="18"/>
          <w:shd w:val="clear" w:fill="384548"/>
        </w:rPr>
        <w:t>--&gt;Shutdown alarm</w:t>
      </w:r>
    </w:p>
    <w:p w14:paraId="061D519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788D6A2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--&gt;Convert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207D2EA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8</w:t>
      </w:r>
      <w:r>
        <w:rPr>
          <w:rStyle w:val="15"/>
          <w:rFonts w:hint="eastAsia" w:ascii="微软雅黑" w:hAnsi="微软雅黑" w:eastAsia="微软雅黑" w:cs="微软雅黑"/>
          <w:i w:val="0"/>
          <w:iCs w:val="0"/>
          <w:caps w:val="0"/>
          <w:color w:val="D1D2D2"/>
          <w:spacing w:val="0"/>
          <w:sz w:val="18"/>
          <w:szCs w:val="18"/>
          <w:shd w:val="clear" w:fill="384548"/>
        </w:rPr>
        <w:t xml:space="preserve">A: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12D989D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This alarm is used for devices that do not distinguish between shutdown types. See the next section for devices that distinguish between shutdown types.</w:t>
      </w:r>
    </w:p>
    <w:p w14:paraId="017684AA">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44" o:spt="1" style="height:1.5pt;width:432pt;" fillcolor="#A0A0A0" filled="t" stroked="f" coordsize="21600,21600" o:hr="t" o:hrstd="t" o:hralign="center">
            <v:path/>
            <v:fill on="t" focussize="0,0"/>
            <v:stroke on="f"/>
            <v:imagedata o:title=""/>
            <o:lock v:ext="edit"/>
            <w10:wrap type="none"/>
            <w10:anchorlock/>
          </v:rect>
        </w:pict>
      </w:r>
    </w:p>
    <w:p w14:paraId="10AE1F76">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36" w:name="&lt;strong&gt;4.2.2 报警数据上传-2(MSGID=0x21)(02的补充)&lt;/strong&gt;"/>
      <w:bookmarkEnd w:id="36"/>
      <w:bookmarkStart w:id="37" w:name="_Toc2225"/>
      <w:r>
        <w:rPr>
          <w:rStyle w:val="12"/>
          <w:rFonts w:hint="eastAsia" w:ascii="微软雅黑" w:hAnsi="微软雅黑" w:eastAsia="微软雅黑" w:cs="微软雅黑"/>
          <w:b/>
          <w:bCs/>
          <w:i w:val="0"/>
          <w:iCs w:val="0"/>
          <w:caps w:val="0"/>
          <w:color w:val="333333"/>
          <w:spacing w:val="0"/>
          <w:sz w:val="26"/>
          <w:szCs w:val="26"/>
          <w:shd w:val="clear" w:fill="FFFFFF"/>
        </w:rPr>
        <w:t>4.2.2 Alarm data upload-2(MSGID=0x21)(Supplement to 02)</w:t>
      </w:r>
      <w:bookmarkEnd w:id="37"/>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78313E2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1DA1A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7CF2B2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F75F0C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7C3A9C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6401DC3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BE8A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698E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0x21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C6AA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B4B6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155C1B2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46"/>
        <w:gridCol w:w="1180"/>
        <w:gridCol w:w="1586"/>
        <w:gridCol w:w="930"/>
        <w:gridCol w:w="825"/>
        <w:gridCol w:w="4073"/>
      </w:tblGrid>
      <w:tr w14:paraId="1D975A4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91E049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955216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DEE2BD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BF59B2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634A41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53B990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5C939BD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051E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9477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2208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400B1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B0295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8291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type</w:t>
            </w:r>
          </w:p>
        </w:tc>
      </w:tr>
      <w:tr w14:paraId="311650D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52E2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19F46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697B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Upl_warn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E249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3718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436C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content See below for Alarm type definitions</w:t>
            </w:r>
          </w:p>
        </w:tc>
      </w:tr>
      <w:tr w14:paraId="0BD9681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87ED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2905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7C2A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71FB0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C3ECF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C54D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 (a timestamp will be added at the end during retransmission)</w:t>
            </w:r>
          </w:p>
        </w:tc>
      </w:tr>
    </w:tbl>
    <w:p w14:paraId="5929504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Style w:val="12"/>
          <w:rFonts w:hint="eastAsia" w:ascii="微软雅黑" w:hAnsi="微软雅黑" w:eastAsia="微软雅黑" w:cs="微软雅黑"/>
          <w:b/>
          <w:bCs/>
          <w:i w:val="0"/>
          <w:iCs w:val="0"/>
          <w:caps w:val="0"/>
          <w:color w:val="333333"/>
          <w:spacing w:val="0"/>
          <w:sz w:val="21"/>
          <w:szCs w:val="21"/>
          <w:shd w:val="clear" w:fill="FFFFFF"/>
        </w:rPr>
        <w:t>Alarm type=1</w:t>
      </w:r>
    </w:p>
    <w:p w14:paraId="41206A6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Upl_warn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168"/>
        <w:gridCol w:w="1452"/>
        <w:gridCol w:w="1854"/>
        <w:gridCol w:w="1826"/>
        <w:gridCol w:w="1826"/>
        <w:gridCol w:w="1282"/>
      </w:tblGrid>
      <w:tr w14:paraId="2AA4099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5014A5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bit (corresponding to the position of 1 in binary)</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BD4AE6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0290A4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952DC7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Original message little-endian hexadecimal</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056E54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Big-endian hexadecimal</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67D51C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Decimal</w:t>
            </w:r>
          </w:p>
        </w:tc>
      </w:tr>
      <w:tr w14:paraId="2952186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C88C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4EC1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Charging shutdown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3338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Device automatically shuts down when charging (firmware requires function support)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CBEC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04000000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EA8E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72C2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r>
      <w:tr w14:paraId="6C8A4D3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4C90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83DE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Low battery shutdown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50C7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Device shuts down due to low battery (firmware requires function support)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EAC3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02000000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B458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EC1D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r>
      <w:tr w14:paraId="323753D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01CF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CF6F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Active shutdown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77C3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Device is manually shut down by someone (firmware requires function support)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6D42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01000000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6242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7BC9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r>
    </w:tbl>
    <w:p w14:paraId="318F53F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3DC5BCE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Charging shutdown alarm: BDBDBDBD210</w:t>
      </w:r>
      <w:r>
        <w:rPr>
          <w:rFonts w:hint="eastAsia" w:ascii="微软雅黑" w:hAnsi="微软雅黑" w:eastAsia="微软雅黑" w:cs="微软雅黑"/>
          <w:i w:val="0"/>
          <w:iCs w:val="0"/>
          <w:caps w:val="0"/>
          <w:color w:val="D19A66"/>
          <w:spacing w:val="0"/>
          <w:sz w:val="18"/>
          <w:szCs w:val="18"/>
          <w:shd w:val="clear" w:fill="384548"/>
          <w:lang w:val="en-US" w:eastAsia="zh-CN"/>
        </w:rPr>
        <w:t>1</w:t>
      </w:r>
      <w:r>
        <w:rPr>
          <w:rFonts w:hint="eastAsia" w:ascii="微软雅黑" w:hAnsi="微软雅黑" w:eastAsia="微软雅黑" w:cs="微软雅黑"/>
          <w:i w:val="0"/>
          <w:iCs w:val="0"/>
          <w:caps w:val="0"/>
          <w:color w:val="D19A66"/>
          <w:spacing w:val="0"/>
          <w:sz w:val="18"/>
          <w:szCs w:val="18"/>
          <w:shd w:val="clear" w:fill="384548"/>
        </w:rPr>
        <w:t>000</w:t>
      </w:r>
      <w:r>
        <w:rPr>
          <w:rFonts w:hint="eastAsia" w:ascii="微软雅黑" w:hAnsi="微软雅黑" w:eastAsia="微软雅黑" w:cs="微软雅黑"/>
          <w:i w:val="0"/>
          <w:iCs w:val="0"/>
          <w:caps w:val="0"/>
          <w:color w:val="D19A66"/>
          <w:spacing w:val="0"/>
          <w:sz w:val="18"/>
          <w:szCs w:val="18"/>
          <w:shd w:val="clear" w:fill="384548"/>
          <w:lang w:val="en-US" w:eastAsia="zh-CN"/>
        </w:rPr>
        <w:t>4</w:t>
      </w:r>
      <w:r>
        <w:rPr>
          <w:rFonts w:hint="eastAsia" w:ascii="微软雅黑" w:hAnsi="微软雅黑" w:eastAsia="微软雅黑" w:cs="微软雅黑"/>
          <w:i w:val="0"/>
          <w:iCs w:val="0"/>
          <w:caps w:val="0"/>
          <w:color w:val="D19A66"/>
          <w:spacing w:val="0"/>
          <w:sz w:val="18"/>
          <w:szCs w:val="18"/>
          <w:shd w:val="clear" w:fill="384548"/>
        </w:rPr>
        <w:t>000000E377BD6767</w:t>
      </w:r>
    </w:p>
    <w:p w14:paraId="26E7A04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7E1A4F3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 message id</w:t>
      </w:r>
    </w:p>
    <w:p w14:paraId="6A2BE60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Alarm type alarm type Converted to big-endian 0001--&gt;Alarm type=1</w:t>
      </w:r>
    </w:p>
    <w:p w14:paraId="508D5D5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04000000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Upl_warn alarm content, converted to big-endian 0004--&gt;charging shutdown alarm</w:t>
      </w:r>
    </w:p>
    <w:p w14:paraId="56624F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E377BD67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converts the timestamp to big-endian 67BD77E3--&gt;converts to decimal 1740470243--&gt;the timestamp is 1740470243 seconds--&gt;</w:t>
      </w:r>
    </w:p>
    <w:p w14:paraId="5D9223F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Convert to standard time format UTC time: 2025-02-25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07:57:23--&gt;Convert to Beijing time: 2025-02-25 15:57:23</w:t>
      </w:r>
    </w:p>
    <w:p w14:paraId="6958116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27D979B8">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45" o:spt="1" style="height:1.5pt;width:432pt;" fillcolor="#A0A0A0" filled="t" stroked="f" coordsize="21600,21600" o:hr="t" o:hrstd="t" o:hralign="center">
            <v:path/>
            <v:fill on="t" focussize="0,0"/>
            <v:stroke on="f"/>
            <v:imagedata o:title=""/>
            <o:lock v:ext="edit"/>
            <w10:wrap type="none"/>
            <w10:anchorlock/>
          </v:rect>
        </w:pict>
      </w:r>
    </w:p>
    <w:p w14:paraId="0A2A20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Low battery shutdown alarm: BDBDBDBD210</w:t>
      </w:r>
      <w:r>
        <w:rPr>
          <w:rFonts w:hint="eastAsia" w:ascii="微软雅黑" w:hAnsi="微软雅黑" w:eastAsia="微软雅黑" w:cs="微软雅黑"/>
          <w:i w:val="0"/>
          <w:iCs w:val="0"/>
          <w:caps w:val="0"/>
          <w:color w:val="D19A66"/>
          <w:spacing w:val="0"/>
          <w:sz w:val="18"/>
          <w:szCs w:val="18"/>
          <w:shd w:val="clear" w:fill="384548"/>
          <w:lang w:val="en-US" w:eastAsia="zh-CN"/>
        </w:rPr>
        <w:t>1</w:t>
      </w:r>
      <w:r>
        <w:rPr>
          <w:rFonts w:hint="eastAsia" w:ascii="微软雅黑" w:hAnsi="微软雅黑" w:eastAsia="微软雅黑" w:cs="微软雅黑"/>
          <w:i w:val="0"/>
          <w:iCs w:val="0"/>
          <w:caps w:val="0"/>
          <w:color w:val="D19A66"/>
          <w:spacing w:val="0"/>
          <w:sz w:val="18"/>
          <w:szCs w:val="18"/>
          <w:shd w:val="clear" w:fill="384548"/>
        </w:rPr>
        <w:t>000</w:t>
      </w:r>
      <w:r>
        <w:rPr>
          <w:rFonts w:hint="eastAsia" w:ascii="微软雅黑" w:hAnsi="微软雅黑" w:eastAsia="微软雅黑" w:cs="微软雅黑"/>
          <w:i w:val="0"/>
          <w:iCs w:val="0"/>
          <w:caps w:val="0"/>
          <w:color w:val="D19A66"/>
          <w:spacing w:val="0"/>
          <w:sz w:val="18"/>
          <w:szCs w:val="18"/>
          <w:shd w:val="clear" w:fill="384548"/>
          <w:lang w:val="en-US" w:eastAsia="zh-CN"/>
        </w:rPr>
        <w:t>2</w:t>
      </w:r>
      <w:r>
        <w:rPr>
          <w:rFonts w:hint="eastAsia" w:ascii="微软雅黑" w:hAnsi="微软雅黑" w:eastAsia="微软雅黑" w:cs="微软雅黑"/>
          <w:i w:val="0"/>
          <w:iCs w:val="0"/>
          <w:caps w:val="0"/>
          <w:color w:val="D19A66"/>
          <w:spacing w:val="0"/>
          <w:sz w:val="18"/>
          <w:szCs w:val="18"/>
          <w:shd w:val="clear" w:fill="384548"/>
        </w:rPr>
        <w:t>000000E377BD6767</w:t>
      </w:r>
    </w:p>
    <w:p w14:paraId="25EA70D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8B6213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 message id</w:t>
      </w:r>
    </w:p>
    <w:p w14:paraId="00505DB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Alarm type alarm type Converted to big-endian 0001--&gt;Alarm type=1</w:t>
      </w:r>
    </w:p>
    <w:p w14:paraId="434319D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Upl_warn alarm content, converted to big-endian 0002--&gt;Low battery shutdown alarm</w:t>
      </w:r>
    </w:p>
    <w:p w14:paraId="3C2CA29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E377BD67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converts the timestamp to big-endian 67BD77E3--&gt;converts to decimal 1740470243--&gt;the timestamp is 1740470243 seconds--&gt;</w:t>
      </w:r>
    </w:p>
    <w:p w14:paraId="0F8B441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Convert to standard time format UTC time: 2025-02-25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07:57:23--&gt;Convert to Beijing time: 2025-02-25 15:57:23</w:t>
      </w:r>
    </w:p>
    <w:p w14:paraId="6309648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4279FA94">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46" o:spt="1" style="height:1.5pt;width:432pt;" fillcolor="#A0A0A0" filled="t" stroked="f" coordsize="21600,21600" o:hr="t" o:hrstd="t" o:hralign="center">
            <v:path/>
            <v:fill on="t" focussize="0,0"/>
            <v:stroke on="f"/>
            <v:imagedata o:title=""/>
            <o:lock v:ext="edit"/>
            <w10:wrap type="none"/>
            <w10:anchorlock/>
          </v:rect>
        </w:pict>
      </w:r>
    </w:p>
    <w:p w14:paraId="186D200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Active shutdown alarm: BDBDBDBD21010001000000E377BD6767</w:t>
      </w:r>
    </w:p>
    <w:p w14:paraId="7C39D0B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34F723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 message id</w:t>
      </w:r>
    </w:p>
    <w:p w14:paraId="72F9FC3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0100:Alarm type is converted to big-endian 0001--&gt;Alarm type=1</w:t>
      </w:r>
    </w:p>
    <w:p w14:paraId="67A3FDF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01000000:Upl_warn alarm content, converted to big-endian 0001--&gt;Active shutdown alarm</w:t>
      </w:r>
    </w:p>
    <w:p w14:paraId="581F01B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E377BD67:Timestamp is converted to big-endian 67BD77E3--&gt;converted to decimal 1740470243--&gt;timestamp is 1740470243 seconds--&gt;</w:t>
      </w:r>
    </w:p>
    <w:p w14:paraId="2C19278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 to standard time format UTC time: 2025-02-25 07:57:23--&gt;Convert to Beijing time: 2025-02-25 15:57:23</w:t>
      </w:r>
    </w:p>
    <w:p w14:paraId="2991B7F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67:checksum</w:t>
      </w:r>
    </w:p>
    <w:p w14:paraId="33FB8D7D">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47" o:spt="1" style="height:1.5pt;width:432pt;" fillcolor="#A0A0A0" filled="t" stroked="f" coordsize="21600,21600" o:hr="t" o:hrstd="t" o:hralign="center">
            <v:path/>
            <v:fill on="t" focussize="0,0"/>
            <v:stroke on="f"/>
            <v:imagedata o:title=""/>
            <o:lock v:ext="edit"/>
            <w10:wrap type="none"/>
            <w10:anchorlock/>
          </v:rect>
        </w:pict>
      </w:r>
    </w:p>
    <w:p w14:paraId="79C93BF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Style w:val="12"/>
          <w:rFonts w:hint="eastAsia" w:ascii="微软雅黑" w:hAnsi="微软雅黑" w:eastAsia="微软雅黑" w:cs="微软雅黑"/>
          <w:b/>
          <w:bCs/>
          <w:i w:val="0"/>
          <w:iCs w:val="0"/>
          <w:caps w:val="0"/>
          <w:color w:val="333333"/>
          <w:spacing w:val="0"/>
          <w:sz w:val="21"/>
          <w:szCs w:val="21"/>
          <w:shd w:val="clear" w:fill="FFFFFF"/>
        </w:rPr>
        <w:t>Alarm type=5</w:t>
      </w:r>
    </w:p>
    <w:p w14:paraId="684F227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Upl_warn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703"/>
        <w:gridCol w:w="1932"/>
        <w:gridCol w:w="1703"/>
        <w:gridCol w:w="4502"/>
      </w:tblGrid>
      <w:tr w14:paraId="6B7211A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954D7E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81CE41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5CC5AE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6E0EED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48DF2C8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F0BB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C4B3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C46F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1843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as 0x05</w:t>
            </w:r>
          </w:p>
        </w:tc>
      </w:tr>
      <w:tr w14:paraId="6ABA218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E608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E335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7121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09FE1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0D1789A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F24A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ABFC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3221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42E9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content length</w:t>
            </w:r>
          </w:p>
        </w:tc>
      </w:tr>
      <w:tr w14:paraId="1D841F0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5593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C590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Warn Type1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1E83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22B6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threshold alarm type: 0x01 heart rate,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0x02 systolic blood pressure (SBP),</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0x03 diastolic blood pressure (DBP),</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0x04 blood oxygen,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0x05 temperature</w:t>
            </w:r>
          </w:p>
        </w:tc>
      </w:tr>
      <w:tr w14:paraId="0FD1214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47F5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F7FB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D5F57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6701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 less than the set health threshold, 02 greater than the set health threshold</w:t>
            </w:r>
          </w:p>
        </w:tc>
      </w:tr>
      <w:tr w14:paraId="0CB700A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3AFB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D151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Value1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E3F4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90E2D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result value</w:t>
            </w:r>
          </w:p>
        </w:tc>
      </w:tr>
      <w:tr w14:paraId="37DE599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6709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683E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6F19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B8D0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 less than the set health threshold, 02 greater than the set health threshold</w:t>
            </w:r>
          </w:p>
        </w:tc>
      </w:tr>
      <w:tr w14:paraId="5A3DDC8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BAFA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5A36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Value2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CFED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E146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result value</w:t>
            </w:r>
          </w:p>
        </w:tc>
      </w:tr>
      <w:tr w14:paraId="0B1C940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50C5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74C35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FA6B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F3A2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458B48B7">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48" o:spt="1" style="height:1.5pt;width:432pt;" fillcolor="#A0A0A0" filled="t" stroked="f" coordsize="21600,21600" o:hr="t" o:hrstd="t" o:hralign="center">
            <v:path/>
            <v:fill on="t" focussize="0,0"/>
            <v:stroke on="f"/>
            <v:imagedata o:title=""/>
            <o:lock v:ext="edit"/>
            <w10:wrap type="none"/>
            <w10:anchorlock/>
          </v:rect>
        </w:pict>
      </w:r>
    </w:p>
    <w:p w14:paraId="24A18A2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3613BAA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device detected that the heart rate (</w:t>
      </w:r>
      <w:r>
        <w:rPr>
          <w:rFonts w:hint="eastAsia" w:ascii="微软雅黑" w:hAnsi="微软雅黑" w:eastAsia="微软雅黑" w:cs="微软雅黑"/>
          <w:i w:val="0"/>
          <w:iCs w:val="0"/>
          <w:caps w:val="0"/>
          <w:color w:val="D19A66"/>
          <w:spacing w:val="0"/>
          <w:sz w:val="18"/>
          <w:szCs w:val="18"/>
          <w:shd w:val="clear" w:fill="384548"/>
        </w:rPr>
        <w:t>65</w:t>
      </w:r>
      <w:r>
        <w:rPr>
          <w:rStyle w:val="15"/>
          <w:rFonts w:hint="eastAsia" w:ascii="微软雅黑" w:hAnsi="微软雅黑" w:eastAsia="微软雅黑" w:cs="微软雅黑"/>
          <w:i w:val="0"/>
          <w:iCs w:val="0"/>
          <w:caps w:val="0"/>
          <w:color w:val="D1D2D2"/>
          <w:spacing w:val="0"/>
          <w:sz w:val="18"/>
          <w:szCs w:val="18"/>
          <w:shd w:val="clear" w:fill="384548"/>
        </w:rPr>
        <w:t>) is outside the range of the health threshold issued: BDBDBDBD210500E377BD6704000102410073</w:t>
      </w:r>
    </w:p>
    <w:p w14:paraId="10111A2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27AA6E9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21</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5B407C9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0500:Alarm type Convert to big-endian 0005--&gt;Alarm type=5</w:t>
      </w:r>
    </w:p>
    <w:p w14:paraId="5F14ED2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E377BD67:Timestamp Convert to big-endian </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w:t>
      </w:r>
      <w:r>
        <w:rPr>
          <w:rFonts w:hint="eastAsia" w:ascii="微软雅黑" w:hAnsi="微软雅黑" w:eastAsia="微软雅黑" w:cs="微软雅黑"/>
          <w:i/>
          <w:iCs/>
          <w:caps w:val="0"/>
          <w:color w:val="AAAAAA"/>
          <w:spacing w:val="0"/>
          <w:sz w:val="18"/>
          <w:szCs w:val="18"/>
          <w:shd w:val="clear" w:fill="384548"/>
        </w:rPr>
        <w:t>--&gt;Convert to decimal 1740470243--&gt;Timestamp is 1740470243 seconds--&gt;</w:t>
      </w:r>
    </w:p>
    <w:p w14:paraId="12CB3DE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Convert to standard time format UTC time: </w:t>
      </w:r>
      <w:r>
        <w:rPr>
          <w:rFonts w:hint="eastAsia" w:ascii="微软雅黑" w:hAnsi="微软雅黑" w:eastAsia="微软雅黑" w:cs="微软雅黑"/>
          <w:i w:val="0"/>
          <w:iCs w:val="0"/>
          <w:caps w:val="0"/>
          <w:color w:val="D19A66"/>
          <w:spacing w:val="0"/>
          <w:sz w:val="18"/>
          <w:szCs w:val="18"/>
          <w:shd w:val="clear" w:fill="384548"/>
        </w:rPr>
        <w:t>2025-02-25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Fonts w:hint="eastAsia" w:ascii="微软雅黑" w:hAnsi="微软雅黑" w:eastAsia="微软雅黑" w:cs="微软雅黑"/>
          <w:i/>
          <w:iCs/>
          <w:caps w:val="0"/>
          <w:color w:val="AAAAAA"/>
          <w:spacing w:val="0"/>
          <w:sz w:val="18"/>
          <w:szCs w:val="18"/>
          <w:shd w:val="clear" w:fill="384548"/>
        </w:rPr>
        <w:t>--&gt;Convert to Beijing time: 2025-02-25 15:57:23</w:t>
      </w:r>
    </w:p>
    <w:p w14:paraId="18BF1EB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0400</w:t>
      </w:r>
      <w:r>
        <w:rPr>
          <w:rStyle w:val="15"/>
          <w:rFonts w:hint="eastAsia" w:ascii="微软雅黑" w:hAnsi="微软雅黑" w:eastAsia="微软雅黑" w:cs="微软雅黑"/>
          <w:i w:val="0"/>
          <w:iCs w:val="0"/>
          <w:caps w:val="0"/>
          <w:color w:val="D1D2D2"/>
          <w:spacing w:val="0"/>
          <w:sz w:val="18"/>
          <w:szCs w:val="18"/>
          <w:shd w:val="clear" w:fill="384548"/>
        </w:rPr>
        <w:t>:Content Len Alarm content length Convert to big-endian</w:t>
      </w:r>
      <w:r>
        <w:rPr>
          <w:rFonts w:hint="eastAsia" w:ascii="微软雅黑" w:hAnsi="微软雅黑" w:eastAsia="微软雅黑" w:cs="微软雅黑"/>
          <w:i w:val="0"/>
          <w:iCs w:val="0"/>
          <w:caps w:val="0"/>
          <w:color w:val="D19A66"/>
          <w:spacing w:val="0"/>
          <w:sz w:val="18"/>
          <w:szCs w:val="18"/>
          <w:shd w:val="clear" w:fill="384548"/>
        </w:rPr>
        <w:t>0004</w:t>
      </w:r>
      <w:r>
        <w:rPr>
          <w:rFonts w:hint="eastAsia" w:ascii="微软雅黑" w:hAnsi="微软雅黑" w:eastAsia="微软雅黑" w:cs="微软雅黑"/>
          <w:i/>
          <w:iCs/>
          <w:caps w:val="0"/>
          <w:color w:val="AAAAAA"/>
          <w:spacing w:val="0"/>
          <w:sz w:val="18"/>
          <w:szCs w:val="18"/>
          <w:shd w:val="clear" w:fill="384548"/>
        </w:rPr>
        <w:t>--&gt;The alarm content length is 4 bytes. Note: The length will increase if there are multiple health threshold alarms.</w:t>
      </w:r>
    </w:p>
    <w:p w14:paraId="13A42D5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 Health Warn Type Health Threshold Alarm Type </w:t>
      </w:r>
      <w:r>
        <w:rPr>
          <w:rFonts w:hint="eastAsia" w:ascii="微软雅黑" w:hAnsi="微软雅黑" w:eastAsia="微软雅黑" w:cs="微软雅黑"/>
          <w:i w:val="0"/>
          <w:iCs w:val="0"/>
          <w:caps w:val="0"/>
          <w:color w:val="D19A66"/>
          <w:spacing w:val="0"/>
          <w:sz w:val="18"/>
          <w:szCs w:val="18"/>
          <w:shd w:val="clear" w:fill="384548"/>
        </w:rPr>
        <w:t>01</w:t>
      </w:r>
      <w:r>
        <w:rPr>
          <w:rFonts w:hint="eastAsia" w:ascii="微软雅黑" w:hAnsi="微软雅黑" w:eastAsia="微软雅黑" w:cs="微软雅黑"/>
          <w:i/>
          <w:iCs/>
          <w:caps w:val="0"/>
          <w:color w:val="AAAAAA"/>
          <w:spacing w:val="0"/>
          <w:sz w:val="18"/>
          <w:szCs w:val="18"/>
          <w:shd w:val="clear" w:fill="384548"/>
        </w:rPr>
        <w:t>--&gt; Heart Rate Alarm</w:t>
      </w:r>
    </w:p>
    <w:p w14:paraId="50ED2EB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 xml:space="preserve">:Type Greater than the set health threshold &amp; Less than the set health threshold </w:t>
      </w:r>
      <w:r>
        <w:rPr>
          <w:rFonts w:hint="eastAsia" w:ascii="微软雅黑" w:hAnsi="微软雅黑" w:eastAsia="微软雅黑" w:cs="微软雅黑"/>
          <w:i w:val="0"/>
          <w:iCs w:val="0"/>
          <w:caps w:val="0"/>
          <w:color w:val="D19A66"/>
          <w:spacing w:val="0"/>
          <w:sz w:val="18"/>
          <w:szCs w:val="18"/>
          <w:shd w:val="clear" w:fill="384548"/>
        </w:rPr>
        <w:t>01</w:t>
      </w:r>
      <w:r>
        <w:rPr>
          <w:rFonts w:hint="eastAsia" w:ascii="微软雅黑" w:hAnsi="微软雅黑" w:eastAsia="微软雅黑" w:cs="微软雅黑"/>
          <w:i/>
          <w:iCs/>
          <w:caps w:val="0"/>
          <w:color w:val="AAAAAA"/>
          <w:spacing w:val="0"/>
          <w:sz w:val="18"/>
          <w:szCs w:val="18"/>
          <w:shd w:val="clear" w:fill="384548"/>
        </w:rPr>
        <w:t>--&gt;Less than the set health threshold</w:t>
      </w:r>
    </w:p>
    <w:p w14:paraId="4706945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4100</w:t>
      </w:r>
      <w:r>
        <w:rPr>
          <w:rStyle w:val="15"/>
          <w:rFonts w:hint="eastAsia" w:ascii="微软雅黑" w:hAnsi="微软雅黑" w:eastAsia="微软雅黑" w:cs="微软雅黑"/>
          <w:i w:val="0"/>
          <w:iCs w:val="0"/>
          <w:caps w:val="0"/>
          <w:color w:val="D1D2D2"/>
          <w:spacing w:val="0"/>
          <w:sz w:val="18"/>
          <w:szCs w:val="18"/>
          <w:shd w:val="clear" w:fill="384548"/>
        </w:rPr>
        <w:t>:Health Value Actually reported health value, convert to big-endian</w:t>
      </w:r>
      <w:r>
        <w:rPr>
          <w:rFonts w:hint="eastAsia" w:ascii="微软雅黑" w:hAnsi="微软雅黑" w:eastAsia="微软雅黑" w:cs="微软雅黑"/>
          <w:i w:val="0"/>
          <w:iCs w:val="0"/>
          <w:caps w:val="0"/>
          <w:color w:val="D19A66"/>
          <w:spacing w:val="0"/>
          <w:sz w:val="18"/>
          <w:szCs w:val="18"/>
          <w:shd w:val="clear" w:fill="384548"/>
        </w:rPr>
        <w:t>0041</w:t>
      </w:r>
      <w:r>
        <w:rPr>
          <w:rFonts w:hint="eastAsia" w:ascii="微软雅黑" w:hAnsi="微软雅黑" w:eastAsia="微软雅黑" w:cs="微软雅黑"/>
          <w:i/>
          <w:iCs/>
          <w:caps w:val="0"/>
          <w:color w:val="AAAAAA"/>
          <w:spacing w:val="0"/>
          <w:sz w:val="18"/>
          <w:szCs w:val="18"/>
          <w:shd w:val="clear" w:fill="384548"/>
        </w:rPr>
        <w:t>--&gt;Convert to decimal 65--&gt;Reported heart rate value is 65</w:t>
      </w:r>
    </w:p>
    <w:p w14:paraId="406B775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73</w:t>
      </w:r>
      <w:r>
        <w:rPr>
          <w:rStyle w:val="15"/>
          <w:rFonts w:hint="eastAsia" w:ascii="微软雅黑" w:hAnsi="微软雅黑" w:eastAsia="微软雅黑" w:cs="微软雅黑"/>
          <w:i w:val="0"/>
          <w:iCs w:val="0"/>
          <w:caps w:val="0"/>
          <w:color w:val="D1D2D2"/>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25450F2A">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49" o:spt="1" style="height:1.5pt;width:432pt;" fillcolor="#A0A0A0" filled="t" stroked="f" coordsize="21600,21600" o:hr="t" o:hrstd="t" o:hralign="center">
            <v:path/>
            <v:fill on="t" focussize="0,0"/>
            <v:stroke on="f"/>
            <v:imagedata o:title=""/>
            <o:lock v:ext="edit"/>
            <w10:wrap type="none"/>
            <w10:anchorlock/>
          </v:rect>
        </w:pict>
      </w:r>
    </w:p>
    <w:p w14:paraId="4F02A6A9">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38" w:name="&lt;strong&gt;4.2.3 异常数据报警（MSGID=0x16）&lt;/strong&gt;"/>
      <w:bookmarkEnd w:id="38"/>
      <w:bookmarkStart w:id="39" w:name="_Toc25729"/>
      <w:r>
        <w:rPr>
          <w:rStyle w:val="12"/>
          <w:rFonts w:hint="eastAsia" w:ascii="微软雅黑" w:hAnsi="微软雅黑" w:eastAsia="微软雅黑" w:cs="微软雅黑"/>
          <w:b/>
          <w:bCs/>
          <w:i w:val="0"/>
          <w:iCs w:val="0"/>
          <w:caps w:val="0"/>
          <w:color w:val="333333"/>
          <w:spacing w:val="0"/>
          <w:sz w:val="26"/>
          <w:szCs w:val="26"/>
          <w:shd w:val="clear" w:fill="FFFFFF"/>
        </w:rPr>
        <w:t>4.2.3 Abnormal Data Alarm (MSGID=0x16)</w:t>
      </w:r>
      <w:bookmarkEnd w:id="39"/>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35B500D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9A7212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13CC90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8B93D1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AD8ED3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635B740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B98D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1522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5A2D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8B7B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4E45391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72"/>
        <w:gridCol w:w="1315"/>
        <w:gridCol w:w="1742"/>
        <w:gridCol w:w="930"/>
        <w:gridCol w:w="825"/>
        <w:gridCol w:w="3856"/>
      </w:tblGrid>
      <w:tr w14:paraId="10CCC7D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3103D3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A1D3AE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014A4D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204CDA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37FF02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77600A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78CE470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14F7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1A8B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FEB8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2AC0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C6CA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6F4A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type (0: Abnormal heart rate value alarm, 1: Abnormal temperature value alarm)</w:t>
            </w:r>
          </w:p>
        </w:tc>
      </w:tr>
      <w:tr w14:paraId="3AAC030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8EB5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2609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2BD6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2BFE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30E7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8DA8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Heart rate value</w:t>
            </w:r>
          </w:p>
        </w:tc>
      </w:tr>
      <w:tr w14:paraId="4C8B128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627C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833A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E7E5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temperature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10A1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56A1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EBBA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Temperature</w:t>
            </w:r>
          </w:p>
        </w:tc>
      </w:tr>
      <w:tr w14:paraId="7D45A9D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9327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3DE8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E928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DE0A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B28D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B0EC7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Air pressure</w:t>
            </w:r>
          </w:p>
        </w:tc>
      </w:tr>
      <w:tr w14:paraId="7697619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831B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B79C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4*U8 or 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1211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expand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5AC3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D126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D19E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 bytes expansion for other sensors</w:t>
            </w:r>
          </w:p>
        </w:tc>
      </w:tr>
    </w:tbl>
    <w:p w14:paraId="7CDB589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The reported outlier has no practical reference significance, it only indicates that the current detected data is abnormal (such as the value exceeding the range or the sensor detection is abnormal, etc.). The outlier will be removed in other normal messages, and it is reflected in this message, which can be ignored.</w:t>
      </w:r>
    </w:p>
    <w:p w14:paraId="10C3A5D4">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rPr>
        <w:pict>
          <v:rect id="_x0000_i1050" o:spt="1" style="height:1.5pt;width:432pt;" fillcolor="#A0A0A0" filled="t" stroked="f" coordsize="21600,21600" o:hr="t" o:hrstd="t" o:hralign="center">
            <v:path/>
            <v:fill on="t" focussize="0,0"/>
            <v:stroke on="f"/>
            <v:imagedata o:title=""/>
            <o:lock v:ext="edit"/>
            <w10:wrap type="none"/>
            <w10:anchorlock/>
          </v:rect>
        </w:pict>
      </w:r>
    </w:p>
    <w:p w14:paraId="3EE3AFD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1376D3C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Temperature anomaly value alarm: BDBDBDBD16010000FF0F000000000000E6</w:t>
      </w:r>
    </w:p>
    <w:p w14:paraId="57C992F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562719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617AC4F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alarm type 01--&gt;Temperature anomaly value alarm</w:t>
      </w:r>
    </w:p>
    <w:p w14:paraId="1AE174A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Heart rate value. If this value is not available, the default is 0000.</w:t>
      </w:r>
    </w:p>
    <w:p w14:paraId="284AAAE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FF0F:temperature temperature Convert big-endian 0FFF--&gt;Temperature anomaly value FFF</w:t>
      </w:r>
    </w:p>
    <w:p w14:paraId="53AE4D4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0000:Pa air pressure No such value defaults to 0000</w:t>
      </w:r>
    </w:p>
    <w:p w14:paraId="6BFDF3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 expand expansion, no such value defaults to 0000</w:t>
      </w:r>
    </w:p>
    <w:p w14:paraId="61AA768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98C379"/>
          <w:spacing w:val="0"/>
          <w:sz w:val="18"/>
          <w:szCs w:val="18"/>
          <w:shd w:val="clear" w:fill="384548"/>
        </w:rPr>
        <w:t>E6:</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24E496B8">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51" o:spt="1" style="height:1.5pt;width:432pt;" fillcolor="#A0A0A0" filled="t" stroked="f" coordsize="21600,21600" o:hr="t" o:hrstd="t" o:hralign="center">
            <v:path/>
            <v:fill on="t" focussize="0,0"/>
            <v:stroke on="f"/>
            <v:imagedata o:title=""/>
            <o:lock v:ext="edit"/>
            <w10:wrap type="none"/>
            <w10:anchorlock/>
          </v:rect>
        </w:pict>
      </w:r>
    </w:p>
    <w:p w14:paraId="13E9057E">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40" w:name="&lt;strong&gt;4.3 定位相关上报&lt;/strong&gt;"/>
      <w:bookmarkEnd w:id="40"/>
      <w:bookmarkStart w:id="41" w:name="_Toc16440"/>
      <w:r>
        <w:rPr>
          <w:rStyle w:val="12"/>
          <w:rFonts w:hint="eastAsia" w:ascii="微软雅黑" w:hAnsi="微软雅黑" w:eastAsia="微软雅黑" w:cs="微软雅黑"/>
          <w:b/>
          <w:bCs/>
          <w:i w:val="0"/>
          <w:iCs w:val="0"/>
          <w:caps w:val="0"/>
          <w:color w:val="333333"/>
          <w:spacing w:val="0"/>
          <w:sz w:val="31"/>
          <w:szCs w:val="31"/>
          <w:shd w:val="clear" w:fill="FFFFFF"/>
        </w:rPr>
        <w:t>4.3 Location-related reporting</w:t>
      </w:r>
      <w:bookmarkEnd w:id="41"/>
    </w:p>
    <w:p w14:paraId="4B8214C3">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42" w:name="&lt;strong&gt;4.3.1 GPS/BDS位置上报：定位数据上报(MSGID=0x03)&lt;/strong&gt;"/>
      <w:bookmarkEnd w:id="42"/>
      <w:bookmarkStart w:id="43" w:name="_Toc24595"/>
      <w:r>
        <w:rPr>
          <w:rStyle w:val="12"/>
          <w:rFonts w:hint="eastAsia" w:ascii="微软雅黑" w:hAnsi="微软雅黑" w:eastAsia="微软雅黑" w:cs="微软雅黑"/>
          <w:b/>
          <w:bCs/>
          <w:i w:val="0"/>
          <w:iCs w:val="0"/>
          <w:caps w:val="0"/>
          <w:color w:val="333333"/>
          <w:spacing w:val="0"/>
          <w:sz w:val="26"/>
          <w:szCs w:val="26"/>
          <w:shd w:val="clear" w:fill="FFFFFF"/>
        </w:rPr>
        <w:t>4.3.1 GPS/BDS location reporting: Location data reporting (MSGID=0x03)</w:t>
      </w:r>
      <w:bookmarkEnd w:id="43"/>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60B22E3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B8988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0B3B11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9D7986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DCDAE3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88B552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C2F1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C9B9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ED1D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8E85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1D63183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519"/>
        <w:gridCol w:w="1180"/>
        <w:gridCol w:w="1698"/>
        <w:gridCol w:w="930"/>
        <w:gridCol w:w="825"/>
        <w:gridCol w:w="3688"/>
      </w:tblGrid>
      <w:tr w14:paraId="6999345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7C3C69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3A03C5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C464D0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84DFA3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96F285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257026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5924D25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0854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B5FD5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Double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A00C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EA660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DB5A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2F97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longitude longitude</w:t>
            </w:r>
          </w:p>
        </w:tc>
      </w:tr>
      <w:tr w14:paraId="7546A67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BE31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4E0C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Double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20FA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1CA22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7F69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C4E0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latitude latitude</w:t>
            </w:r>
          </w:p>
        </w:tc>
      </w:tr>
      <w:tr w14:paraId="276FA46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A4C8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E8CB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F92C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north_south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80FE2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1AE0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7B0D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 or S/ North or South latitude</w:t>
            </w:r>
          </w:p>
        </w:tc>
      </w:tr>
      <w:tr w14:paraId="68BB848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5DA09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2481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EA82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east_west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D2AD3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4312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2C2D0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 or W/ East or West longitude</w:t>
            </w:r>
          </w:p>
        </w:tc>
      </w:tr>
      <w:tr w14:paraId="58F5297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8307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5406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34C3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F59E1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8E91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55317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 or V/ Valid data or invalid data</w:t>
            </w:r>
          </w:p>
        </w:tc>
      </w:tr>
      <w:tr w14:paraId="4883EB2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7346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A7EE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A899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4CC5E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CCFE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4B96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bl>
    <w:p w14:paraId="1EBC4F9C">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52" o:spt="1" style="height:1.5pt;width:432pt;" fillcolor="#A0A0A0" filled="t" stroked="f" coordsize="21600,21600" o:hr="t" o:hrstd="t" o:hralign="center">
            <v:path/>
            <v:fill on="t" focussize="0,0"/>
            <v:stroke on="f"/>
            <v:imagedata o:title=""/>
            <o:lock v:ext="edit"/>
            <w10:wrap type="none"/>
            <w10:anchorlock/>
          </v:rect>
        </w:pict>
      </w:r>
    </w:p>
    <w:p w14:paraId="065949C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64B23F0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 BDBDBDBD03963E870C3E675E40FF2110C2B6343F404E4541E377BD6799</w:t>
      </w:r>
    </w:p>
    <w:p w14:paraId="1270464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0524574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4B52BCA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963E870C3E675E40:lon longitude Convert to big-endian405E673E0C873E96--&gt;Longitude:121.6131622 Note: See the parsing example below for conversion parsing</w:t>
      </w:r>
    </w:p>
    <w:p w14:paraId="1650237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FF2110C2B6343F40:lat latitude Convert to big-endian`403F34B6C21021FF--&gt;Latitude:31.2059137 Note: See the parsing example below for conversion parsing</w:t>
      </w:r>
    </w:p>
    <w:p w14:paraId="138F43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4E:north_south 4E--&gt;Convert to ASCII code N--&gt;North latitude</w:t>
      </w:r>
    </w:p>
    <w:p w14:paraId="3C8EF54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45:east_west 45--&gt;Convert to ASCII code E--&gt;East longitude</w:t>
      </w:r>
    </w:p>
    <w:p w14:paraId="6866CC9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41:status data validity 41--&gt;Convert to ASCII code A--&gt;Valid data</w:t>
      </w:r>
    </w:p>
    <w:p w14:paraId="56F133E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timestamp Convert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BD77E3--&gt;Convert to base</w:t>
      </w:r>
      <w:r>
        <w:rPr>
          <w:rFonts w:hint="eastAsia" w:ascii="微软雅黑" w:hAnsi="微软雅黑" w:eastAsia="微软雅黑" w:cs="微软雅黑"/>
          <w:i w:val="0"/>
          <w:iCs w:val="0"/>
          <w:caps w:val="0"/>
          <w:color w:val="D19A66"/>
          <w:spacing w:val="0"/>
          <w:sz w:val="18"/>
          <w:szCs w:val="18"/>
          <w:shd w:val="clear" w:fill="384548"/>
        </w:rPr>
        <w:t>101740470243</w:t>
      </w:r>
      <w:r>
        <w:rPr>
          <w:rStyle w:val="15"/>
          <w:rFonts w:hint="eastAsia" w:ascii="微软雅黑" w:hAnsi="微软雅黑" w:eastAsia="微软雅黑" w:cs="微软雅黑"/>
          <w:i w:val="0"/>
          <w:iCs w:val="0"/>
          <w:caps w:val="0"/>
          <w:color w:val="D1D2D2"/>
          <w:spacing w:val="0"/>
          <w:sz w:val="18"/>
          <w:szCs w:val="18"/>
          <w:shd w:val="clear" w:fill="384548"/>
        </w:rPr>
        <w:t>--&gt;Timestamp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6F28A36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--&gt;Convert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6DD886A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Style w:val="15"/>
          <w:rFonts w:hint="eastAsia" w:ascii="微软雅黑" w:hAnsi="微软雅黑" w:eastAsia="微软雅黑" w:cs="微软雅黑"/>
          <w:i w:val="0"/>
          <w:iCs w:val="0"/>
          <w:caps w:val="0"/>
          <w:color w:val="D1D2D2"/>
          <w:spacing w:val="0"/>
          <w:sz w:val="18"/>
          <w:szCs w:val="18"/>
          <w:shd w:val="clear" w:fill="384548"/>
        </w:rPr>
        <w:t>78:</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0453AFF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The parsed GPS latitude and longitude are in the WGS-</w:t>
      </w:r>
      <w:r>
        <w:rPr>
          <w:rFonts w:hint="eastAsia" w:ascii="微软雅黑" w:hAnsi="微软雅黑" w:eastAsia="微软雅黑" w:cs="微软雅黑"/>
          <w:i w:val="0"/>
          <w:iCs w:val="0"/>
          <w:caps w:val="0"/>
          <w:color w:val="D19A66"/>
          <w:spacing w:val="0"/>
          <w:sz w:val="18"/>
          <w:szCs w:val="18"/>
          <w:shd w:val="clear" w:fill="384548"/>
        </w:rPr>
        <w:t>84</w:t>
      </w:r>
      <w:r>
        <w:rPr>
          <w:rStyle w:val="15"/>
          <w:rFonts w:hint="eastAsia" w:ascii="微软雅黑" w:hAnsi="微软雅黑" w:eastAsia="微软雅黑" w:cs="微软雅黑"/>
          <w:i w:val="0"/>
          <w:iCs w:val="0"/>
          <w:caps w:val="0"/>
          <w:color w:val="D1D2D2"/>
          <w:spacing w:val="0"/>
          <w:sz w:val="18"/>
          <w:szCs w:val="18"/>
          <w:shd w:val="clear" w:fill="384548"/>
        </w:rPr>
        <w:t xml:space="preserve">coordinate system. If the map uses Baidu </w:t>
      </w:r>
      <w:r>
        <w:rPr>
          <w:rStyle w:val="15"/>
          <w:rFonts w:hint="eastAsia" w:ascii="微软雅黑" w:hAnsi="微软雅黑" w:eastAsia="微软雅黑" w:cs="微软雅黑"/>
          <w:i w:val="0"/>
          <w:iCs w:val="0"/>
          <w:caps w:val="0"/>
          <w:color w:val="D1D2D2"/>
          <w:spacing w:val="0"/>
          <w:sz w:val="18"/>
          <w:szCs w:val="18"/>
          <w:shd w:val="clear" w:fill="384548"/>
          <w:lang w:eastAsia="zh-CN"/>
        </w:rPr>
        <w:t>AMAP</w:t>
      </w:r>
      <w:r>
        <w:rPr>
          <w:rStyle w:val="15"/>
          <w:rFonts w:hint="eastAsia" w:ascii="微软雅黑" w:hAnsi="微软雅黑" w:eastAsia="微软雅黑" w:cs="微软雅黑"/>
          <w:i w:val="0"/>
          <w:iCs w:val="0"/>
          <w:caps w:val="0"/>
          <w:color w:val="D1D2D2"/>
          <w:spacing w:val="0"/>
          <w:sz w:val="18"/>
          <w:szCs w:val="18"/>
          <w:shd w:val="clear" w:fill="384548"/>
        </w:rPr>
        <w:t>, etc., the coordinate system needs to be converted.</w:t>
      </w:r>
    </w:p>
    <w:p w14:paraId="7517E45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Parsing satellite positioning message Java code example:</w:t>
      </w:r>
    </w:p>
    <w:p w14:paraId="27549F8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iCs/>
          <w:caps w:val="0"/>
          <w:color w:val="AAAAAA"/>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//报文：BDBDBDBD037d9f84ac81815c40e766926b1d8936404e4541749d695f0b//BDBDBDBD03 7d9f84ac81815c40 e766926b1d893640 4e 45 41 749d695f 0b</w:t>
      </w:r>
    </w:p>
    <w:p w14:paraId="797F1D2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C678DD"/>
          <w:spacing w:val="0"/>
          <w:sz w:val="18"/>
          <w:szCs w:val="18"/>
          <w:shd w:val="clear" w:fill="384548"/>
        </w:rPr>
        <w:t>public</w:t>
      </w:r>
      <w:r>
        <w:rPr>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C678DD"/>
          <w:spacing w:val="0"/>
          <w:sz w:val="18"/>
          <w:szCs w:val="18"/>
          <w:shd w:val="clear" w:fill="384548"/>
        </w:rPr>
        <w:t>static</w:t>
      </w:r>
      <w:r>
        <w:rPr>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C678DD"/>
          <w:spacing w:val="0"/>
          <w:sz w:val="18"/>
          <w:szCs w:val="18"/>
          <w:shd w:val="clear" w:fill="384548"/>
        </w:rPr>
        <w:t>void</w:t>
      </w:r>
      <w:r>
        <w:rPr>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61AEEE"/>
          <w:spacing w:val="0"/>
          <w:sz w:val="18"/>
          <w:szCs w:val="18"/>
          <w:shd w:val="clear" w:fill="384548"/>
        </w:rPr>
        <w:t>main</w:t>
      </w:r>
      <w:r>
        <w:rPr>
          <w:rFonts w:hint="eastAsia" w:ascii="微软雅黑" w:hAnsi="微软雅黑" w:eastAsia="微软雅黑" w:cs="微软雅黑"/>
          <w:i w:val="0"/>
          <w:iCs w:val="0"/>
          <w:caps w:val="0"/>
          <w:color w:val="D1D2D2"/>
          <w:spacing w:val="0"/>
          <w:sz w:val="18"/>
          <w:szCs w:val="18"/>
          <w:shd w:val="clear" w:fill="384548"/>
        </w:rPr>
        <w:t>(String[] args){</w:t>
      </w:r>
    </w:p>
    <w:p w14:paraId="7A7E00D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//Message 7d9f84ac81815c40 Actual value 405c8181ac849f7d</w:t>
      </w:r>
    </w:p>
    <w:p w14:paraId="1971DF0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eastAsia" w:ascii="微软雅黑" w:hAnsi="微软雅黑" w:eastAsia="微软雅黑" w:cs="微软雅黑"/>
          <w:i/>
          <w:iCs/>
          <w:caps w:val="0"/>
          <w:color w:val="AAAAAA"/>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Double.longBitsToDouble(Long.parseLong(</w:t>
      </w:r>
      <w:r>
        <w:rPr>
          <w:rFonts w:hint="eastAsia" w:ascii="微软雅黑" w:hAnsi="微软雅黑" w:eastAsia="微软雅黑" w:cs="微软雅黑"/>
          <w:i w:val="0"/>
          <w:iCs w:val="0"/>
          <w:caps w:val="0"/>
          <w:color w:val="98C379"/>
          <w:spacing w:val="0"/>
          <w:sz w:val="18"/>
          <w:szCs w:val="18"/>
          <w:shd w:val="clear" w:fill="384548"/>
        </w:rPr>
        <w:t>"405c8181ac849f7d"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iCs/>
          <w:caps w:val="0"/>
          <w:color w:val="AAAAAA"/>
          <w:spacing w:val="0"/>
          <w:sz w:val="18"/>
          <w:szCs w:val="18"/>
          <w:shd w:val="clear" w:fill="384548"/>
        </w:rPr>
        <w:t>//114.02353966666665</w:t>
      </w:r>
    </w:p>
    <w:p w14:paraId="7EF41D2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//Message e766926b1d893640 Actual value 4036891d6b9266e7</w:t>
      </w:r>
    </w:p>
    <w:p w14:paraId="2D34934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Double.longBitsToDouble(Long.parseLong(</w:t>
      </w:r>
      <w:r>
        <w:rPr>
          <w:rFonts w:hint="eastAsia" w:ascii="微软雅黑" w:hAnsi="微软雅黑" w:eastAsia="微软雅黑" w:cs="微软雅黑"/>
          <w:i w:val="0"/>
          <w:iCs w:val="0"/>
          <w:caps w:val="0"/>
          <w:color w:val="98C379"/>
          <w:spacing w:val="0"/>
          <w:sz w:val="18"/>
          <w:szCs w:val="18"/>
          <w:shd w:val="clear" w:fill="384548"/>
        </w:rPr>
        <w:t>"4036891d6b9266e7"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 ;</w:t>
      </w:r>
      <w:r>
        <w:rPr>
          <w:rFonts w:hint="eastAsia" w:ascii="微软雅黑" w:hAnsi="微软雅黑" w:eastAsia="微软雅黑" w:cs="微软雅黑"/>
          <w:i/>
          <w:iCs/>
          <w:caps w:val="0"/>
          <w:color w:val="AAAAAA"/>
          <w:spacing w:val="0"/>
          <w:sz w:val="18"/>
          <w:szCs w:val="18"/>
          <w:shd w:val="clear" w:fill="384548"/>
        </w:rPr>
        <w:t>//22.535605166666667</w:t>
      </w:r>
    </w:p>
    <w:p w14:paraId="0B0C5EF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HexToStr(data.Substring(“4e”));   </w:t>
      </w:r>
      <w:r>
        <w:rPr>
          <w:rFonts w:hint="eastAsia" w:ascii="微软雅黑" w:hAnsi="微软雅黑" w:eastAsia="微软雅黑" w:cs="微软雅黑"/>
          <w:i/>
          <w:iCs/>
          <w:caps w:val="0"/>
          <w:color w:val="AAAAAA"/>
          <w:spacing w:val="0"/>
          <w:sz w:val="18"/>
          <w:szCs w:val="18"/>
          <w:shd w:val="clear" w:fill="384548"/>
        </w:rPr>
        <w:t>//N</w:t>
      </w:r>
    </w:p>
    <w:p w14:paraId="27F0A5C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HexToStr(data.Substring(“</w:t>
      </w:r>
      <w:r>
        <w:rPr>
          <w:rFonts w:hint="eastAsia" w:ascii="微软雅黑" w:hAnsi="微软雅黑" w:eastAsia="微软雅黑" w:cs="微软雅黑"/>
          <w:i w:val="0"/>
          <w:iCs w:val="0"/>
          <w:caps w:val="0"/>
          <w:color w:val="D19A66"/>
          <w:spacing w:val="0"/>
          <w:sz w:val="18"/>
          <w:szCs w:val="18"/>
          <w:shd w:val="clear" w:fill="384548"/>
        </w:rPr>
        <w:t>45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iCs/>
          <w:caps w:val="0"/>
          <w:color w:val="AAAAAA"/>
          <w:spacing w:val="0"/>
          <w:sz w:val="18"/>
          <w:szCs w:val="18"/>
          <w:shd w:val="clear" w:fill="384548"/>
        </w:rPr>
        <w:t>//E</w:t>
      </w:r>
    </w:p>
    <w:p w14:paraId="3034AF8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HexToStr(data.Substring(“</w:t>
      </w:r>
      <w:r>
        <w:rPr>
          <w:rFonts w:hint="eastAsia" w:ascii="微软雅黑" w:hAnsi="微软雅黑" w:eastAsia="微软雅黑" w:cs="微软雅黑"/>
          <w:i w:val="0"/>
          <w:iCs w:val="0"/>
          <w:caps w:val="0"/>
          <w:color w:val="D19A66"/>
          <w:spacing w:val="0"/>
          <w:sz w:val="18"/>
          <w:szCs w:val="18"/>
          <w:shd w:val="clear" w:fill="384548"/>
        </w:rPr>
        <w:t>41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iCs/>
          <w:caps w:val="0"/>
          <w:color w:val="AAAAAA"/>
          <w:spacing w:val="0"/>
          <w:sz w:val="18"/>
          <w:szCs w:val="18"/>
          <w:shd w:val="clear" w:fill="384548"/>
        </w:rPr>
        <w:t>//A   A indicates valid data, V indicates invalid data, which can be discarded//Message 749d695f Actual value 5f699d74</w:t>
      </w:r>
    </w:p>
    <w:p w14:paraId="2A8EDA2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Date date=</w:t>
      </w:r>
      <w:r>
        <w:rPr>
          <w:rFonts w:hint="eastAsia" w:ascii="微软雅黑" w:hAnsi="微软雅黑" w:eastAsia="微软雅黑" w:cs="微软雅黑"/>
          <w:i w:val="0"/>
          <w:iCs w:val="0"/>
          <w:caps w:val="0"/>
          <w:color w:val="C678DD"/>
          <w:spacing w:val="0"/>
          <w:sz w:val="18"/>
          <w:szCs w:val="18"/>
          <w:shd w:val="clear" w:fill="384548"/>
        </w:rPr>
        <w:t>new</w:t>
      </w:r>
      <w:r>
        <w:rPr>
          <w:rStyle w:val="15"/>
          <w:rFonts w:hint="eastAsia" w:ascii="微软雅黑" w:hAnsi="微软雅黑" w:eastAsia="微软雅黑" w:cs="微软雅黑"/>
          <w:i w:val="0"/>
          <w:iCs w:val="0"/>
          <w:caps w:val="0"/>
          <w:color w:val="D1D2D2"/>
          <w:spacing w:val="0"/>
          <w:sz w:val="18"/>
          <w:szCs w:val="18"/>
          <w:shd w:val="clear" w:fill="384548"/>
        </w:rPr>
        <w:t xml:space="preserve"> Date();</w:t>
      </w:r>
    </w:p>
    <w:p w14:paraId="56D6EC3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date.setTime(Long.parseLong(“5f699d74</w:t>
      </w:r>
      <w:r>
        <w:rPr>
          <w:rFonts w:hint="eastAsia" w:ascii="微软雅黑" w:hAnsi="微软雅黑" w:eastAsia="微软雅黑" w:cs="微软雅黑"/>
          <w:i w:val="0"/>
          <w:iCs w:val="0"/>
          <w:caps w:val="0"/>
          <w:color w:val="98C379"/>
          <w:spacing w:val="0"/>
          <w:sz w:val="18"/>
          <w:szCs w:val="18"/>
          <w:shd w:val="clear" w:fill="384548"/>
        </w:rPr>
        <w:t>",16)*1000);</w:t>
      </w:r>
    </w:p>
    <w:p w14:paraId="633457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SimpleDateFormatsdf = new SimpleDateFormat("</w:t>
      </w:r>
      <w:r>
        <w:rPr>
          <w:rStyle w:val="15"/>
          <w:rFonts w:hint="eastAsia" w:ascii="微软雅黑" w:hAnsi="微软雅黑" w:eastAsia="微软雅黑" w:cs="微软雅黑"/>
          <w:i w:val="0"/>
          <w:iCs w:val="0"/>
          <w:caps w:val="0"/>
          <w:color w:val="D1D2D2"/>
          <w:spacing w:val="0"/>
          <w:sz w:val="18"/>
          <w:szCs w:val="18"/>
          <w:shd w:val="clear" w:fill="384548"/>
        </w:rPr>
        <w:t>yyyyMMddHHmmss</w:t>
      </w:r>
      <w:r>
        <w:rPr>
          <w:rFonts w:hint="eastAsia" w:ascii="微软雅黑" w:hAnsi="微软雅黑" w:eastAsia="微软雅黑" w:cs="微软雅黑"/>
          <w:i w:val="0"/>
          <w:iCs w:val="0"/>
          <w:caps w:val="0"/>
          <w:color w:val="98C379"/>
          <w:spacing w:val="0"/>
          <w:sz w:val="18"/>
          <w:szCs w:val="18"/>
          <w:shd w:val="clear" w:fill="384548"/>
        </w:rPr>
        <w:t>");</w:t>
      </w:r>
    </w:p>
    <w:p w14:paraId="142A038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System.out.println(sdf.format(date));  //2020-09-22 14:45:08</w:t>
      </w:r>
    </w:p>
    <w:p w14:paraId="6A89827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98C379"/>
          <w:spacing w:val="0"/>
          <w:sz w:val="18"/>
          <w:szCs w:val="18"/>
          <w:shd w:val="clear" w:fill="384548"/>
        </w:rPr>
        <w:t>}</w:t>
      </w:r>
    </w:p>
    <w:p w14:paraId="02A4E2BA">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53" o:spt="1" style="height:1.5pt;width:432pt;" fillcolor="#A0A0A0" filled="t" stroked="f" coordsize="21600,21600" o:hr="t" o:hrstd="t" o:hralign="center">
            <v:path/>
            <v:fill on="t" focussize="0,0"/>
            <v:stroke on="f"/>
            <v:imagedata o:title=""/>
            <o:lock v:ext="edit"/>
            <w10:wrap type="none"/>
            <w10:anchorlock/>
          </v:rect>
        </w:pict>
      </w:r>
    </w:p>
    <w:p w14:paraId="6412719B">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44" w:name="&lt;strong&gt;4.3.2 wifi和基站信息上传(MSGID=0xA4)&lt;/strong&gt;"/>
      <w:bookmarkEnd w:id="44"/>
      <w:bookmarkStart w:id="45" w:name="_Toc9778"/>
      <w:r>
        <w:rPr>
          <w:rStyle w:val="12"/>
          <w:rFonts w:hint="eastAsia" w:ascii="微软雅黑" w:hAnsi="微软雅黑" w:eastAsia="微软雅黑" w:cs="微软雅黑"/>
          <w:b/>
          <w:bCs/>
          <w:i w:val="0"/>
          <w:iCs w:val="0"/>
          <w:caps w:val="0"/>
          <w:color w:val="333333"/>
          <w:spacing w:val="0"/>
          <w:sz w:val="26"/>
          <w:szCs w:val="26"/>
          <w:shd w:val="clear" w:fill="FFFFFF"/>
        </w:rPr>
        <w:t>4.3.2 Wi-Fi and base station information upload (MSGID=0xA4)</w:t>
      </w:r>
      <w:bookmarkEnd w:id="45"/>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322A3D5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316AA4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48E36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6996E4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A86385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3DC1E7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B644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BE26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0xA4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3CBE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B3BE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8D3E76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032"/>
        <w:gridCol w:w="1146"/>
        <w:gridCol w:w="5662"/>
        <w:gridCol w:w="906"/>
        <w:gridCol w:w="823"/>
        <w:gridCol w:w="1963"/>
      </w:tblGrid>
      <w:tr w14:paraId="149553E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3BCE89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1A47A2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6EE7A7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3F77B4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481D2C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F91C59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77DD479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E45F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F194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8F91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15FE2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D0A0D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E400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5897E4A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3484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1A1D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3C5E0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Cell_cnt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08EE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1ECE8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A2D5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Number of base stations (0-7)</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Number of cell info payload.Valid value:0~7</w:t>
            </w:r>
          </w:p>
        </w:tc>
      </w:tr>
      <w:tr w14:paraId="54503B7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194A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D601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101A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Cell[0].MCC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6AE0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6C41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DBBD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MMC of base station (0)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mobile country code of cell[0]</w:t>
            </w:r>
          </w:p>
        </w:tc>
      </w:tr>
      <w:tr w14:paraId="379490B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7900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F937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D68C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Cell[0].MNC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56F0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83369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1C28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MNC of base station (0)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mobile network code of cell[0]</w:t>
            </w:r>
          </w:p>
        </w:tc>
      </w:tr>
      <w:tr w14:paraId="5000374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BCEA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CE208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F27A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Cell[0].LAC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1662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560D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D435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LAC of base station (0)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Location area code of cell[0]</w:t>
            </w:r>
          </w:p>
        </w:tc>
      </w:tr>
      <w:tr w14:paraId="7140075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1B1B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EF2F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8F02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Cell[0].CELL_ID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BE75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C869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80438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 of base station (0)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Cell id of cell[0]</w:t>
            </w:r>
          </w:p>
        </w:tc>
      </w:tr>
      <w:tr w14:paraId="2AF9D95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7925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5CFE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81F4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Cell[0].RSSI</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1A59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1068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dbm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DD7C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 strength RSSI of base station (0)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RSSI in dbm of cell[0]</w:t>
            </w:r>
          </w:p>
        </w:tc>
      </w:tr>
      <w:tr w14:paraId="5DDBF12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F791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DD2F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4408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75DA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A50A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0F8C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r w14:paraId="795EFFC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DBD0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7226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EADB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Cell[cell_cnt-1.MCC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08A1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2DCD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BFDA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MMC of base station (N)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mobile country code of cell[0]</w:t>
            </w:r>
          </w:p>
        </w:tc>
      </w:tr>
      <w:tr w14:paraId="3048744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B65BC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05EE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851C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Cell[cell_cnt-1.MNC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4CBA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8CEE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9BFC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MNC of base station (N)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mobile network code of cell[0]</w:t>
            </w:r>
          </w:p>
        </w:tc>
      </w:tr>
      <w:tr w14:paraId="412C2F3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7F22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5DAC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121D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Cell[cell_cnt-1.LAC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7058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E406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1102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LAC of base station (N)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Location area code of cell[0]</w:t>
            </w:r>
          </w:p>
        </w:tc>
      </w:tr>
      <w:tr w14:paraId="309B71D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E54D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5155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4555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Cell[cell_cnt-1].LAC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6EDE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0D85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DF72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LAC of base station (N)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Location area code of cell[[cell_cnt-1]</w:t>
            </w:r>
          </w:p>
        </w:tc>
      </w:tr>
      <w:tr w14:paraId="523EF69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B1D11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3235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7632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Cell[cell_cnt-1].CELL_ID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93FD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C489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79E4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 of base station (N)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Cell id of cell[[cell_cnt-1]</w:t>
            </w:r>
          </w:p>
        </w:tc>
      </w:tr>
      <w:tr w14:paraId="155D40E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D6F9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5130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C705C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Cell[cell_cnt-1].RSSI</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603A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586C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dbm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9CEC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 strength RSSI of base station (N)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RSSI in dbm of cell[[cell_cnt-1]</w:t>
            </w:r>
          </w:p>
        </w:tc>
      </w:tr>
      <w:tr w14:paraId="72518A8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48F5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661E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D822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Wifi_cnt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4660F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A0CEF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C814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Number of wifi</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Number 0f wifi</w:t>
            </w:r>
          </w:p>
        </w:tc>
      </w:tr>
      <w:tr w14:paraId="5E31DE0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B64B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C245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6*U8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8ED4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Wifi[0].bssid[0]-Wifi[0].bssid[5]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0D793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7F95B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8268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MAC address of wifi(0)</w:t>
            </w:r>
          </w:p>
        </w:tc>
      </w:tr>
      <w:tr w14:paraId="1E65404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A633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C1D8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70DE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Wifi[0].RSSI</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9B08C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01445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F0E2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 strength RSSI of wifi(0)</w:t>
            </w:r>
          </w:p>
        </w:tc>
      </w:tr>
      <w:tr w14:paraId="3C1CC0E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DC34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749F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1A39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0C6DC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2F80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1BB4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r w14:paraId="6F764A3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71F88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B598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6*U8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F4697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Wifi[Wifi_cnt-1].bssid[0]-Wifi[Wifi_cnt-1].bssid[5]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7821A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6AC4F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1BD2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MAC address of wifi(N)</w:t>
            </w:r>
          </w:p>
        </w:tc>
      </w:tr>
      <w:tr w14:paraId="42DC1AB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7331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8A22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8C08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Wifi[0].RSSI</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258EF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51457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EB1F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 strength RSSI of wifi(0)</w:t>
            </w:r>
          </w:p>
        </w:tc>
      </w:tr>
    </w:tbl>
    <w:p w14:paraId="5A125F1C">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54" o:spt="1" style="height:1.5pt;width:432pt;" fillcolor="#A0A0A0" filled="t" stroked="f" coordsize="21600,21600" o:hr="t" o:hrstd="t" o:hralign="center">
            <v:path/>
            <v:fill on="t" focussize="0,0"/>
            <v:stroke on="f"/>
            <v:imagedata o:title=""/>
            <o:lock v:ext="edit"/>
            <w10:wrap type="none"/>
            <w10:anchorlock/>
          </v:rect>
        </w:pict>
      </w:r>
    </w:p>
    <w:p w14:paraId="7C740C3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The device may not report base stations every time. The absence of base stations does not affect positioning. If the number of base stations in the report is 0, then the following is directly the number of Wi-Fi networks.</w:t>
      </w:r>
    </w:p>
    <w:p w14:paraId="245C19A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2641411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 BDBDBDBDA4E377BD6701CC010000C218D1AD160BF9FF078CBEBE1A8162C6FFFFFFC061180AF42AC1FFFFFF</w:t>
      </w:r>
      <w:r>
        <w:rPr>
          <w:rFonts w:hint="eastAsia" w:ascii="微软雅黑" w:hAnsi="微软雅黑" w:eastAsia="微软雅黑" w:cs="微软雅黑"/>
          <w:i w:val="0"/>
          <w:iCs w:val="0"/>
          <w:caps w:val="0"/>
          <w:color w:val="D19A66"/>
          <w:spacing w:val="0"/>
          <w:sz w:val="18"/>
          <w:szCs w:val="18"/>
          <w:shd w:val="clear" w:fill="384548"/>
        </w:rPr>
        <w:t>200</w:t>
      </w:r>
      <w:r>
        <w:rPr>
          <w:rStyle w:val="15"/>
          <w:rFonts w:hint="eastAsia" w:ascii="微软雅黑" w:hAnsi="微软雅黑" w:eastAsia="微软雅黑" w:cs="微软雅黑"/>
          <w:i w:val="0"/>
          <w:iCs w:val="0"/>
          <w:caps w:val="0"/>
          <w:color w:val="D1D2D2"/>
          <w:spacing w:val="0"/>
          <w:sz w:val="18"/>
          <w:szCs w:val="18"/>
          <w:shd w:val="clear" w:fill="384548"/>
        </w:rPr>
        <w:t>BC726E000B6FFFFFFA8154DF6517EB2FFFFFFE005C5B1F824CCFFFFFFE8FCAFA02663AFFFFFFF6409805B2B9CAEFFFFFF94</w:t>
      </w:r>
    </w:p>
    <w:p w14:paraId="563C2BD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3A99219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A4: Message ID message id</w:t>
      </w:r>
    </w:p>
    <w:p w14:paraId="6413F4B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converted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BD77E3--&gt;converted to</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--&gt;timestamp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2337464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--&gt;Convert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22F7AF2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01: Cell_cnt Number of base stations 01 --&gt; The number of base stations is 1</w:t>
      </w:r>
    </w:p>
    <w:p w14:paraId="667B68E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CC01: Cell[0].MCC Base station MCC converted to big-endian 01CC --&gt; Convert to decimal 460 --&gt; Base station MCC is 460</w:t>
      </w:r>
    </w:p>
    <w:p w14:paraId="37BA0E6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0000: Cell[0].MNC Base station MNC converted to big-endian 0000 --&gt; Convert to decimal 0 --&gt; Base station MNC is 0</w:t>
      </w:r>
    </w:p>
    <w:p w14:paraId="44F2E98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C218: Cell[0].LAC Base station LAC converted to big-endian 18C2 --&gt; Convert to decimal 6338 --&gt; Base station LAC is 6338</w:t>
      </w:r>
    </w:p>
    <w:p w14:paraId="045605A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D1AD160B: Cell[0].CELL_ID Base station ID converted to big-endian 0B16ADD1 --&gt; Convert to decimal 186035665 --&gt; Base station ID is 186035665</w:t>
      </w:r>
    </w:p>
    <w:p w14:paraId="08C6C9D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F9FF: Cell[0].RSSI Base station signal strength converted to big-endian FFF9 --&gt; Convert to decimal complement -7 --&gt; Base station signal strength is -7</w:t>
      </w:r>
    </w:p>
    <w:p w14:paraId="53E17B0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07: Wifi_cnt Number of wifi 07 --&gt; 7 wifi</w:t>
      </w:r>
    </w:p>
    <w:p w14:paraId="745D1A1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8CBEBE1A8162: wifi mac address 8C:BE:BE:1A:81:62 --&gt; wifi[0]'s mac address is 8C:BE:BE:1A:81:62</w:t>
      </w:r>
    </w:p>
    <w:p w14:paraId="38733BF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C6FFFFFF: wifi signal strength RSSI converted to big-endian FFFFFFC6 --&gt; Convert to decimal complement -58 ---&gt; wifi[0]'s RSSI signal strength is -58</w:t>
      </w:r>
    </w:p>
    <w:p w14:paraId="4F145C1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C061180AF42A: wifi mac address C0:61:18:0A:F4:2A --&gt; wifi[1]'s mac address is C0:61:18:0A:F4:2A</w:t>
      </w:r>
    </w:p>
    <w:p w14:paraId="5478EDF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C1FFFFFF: WiFi signal strength RSSI converted to big-endian FFFFFFC1 --&gt; converted to decimal complement -63 ---&gt; WiFi[0] RSSI signal strength is -63</w:t>
      </w:r>
    </w:p>
    <w:p w14:paraId="5B3C440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200 BC726E000: WiFi MAC address 20: 0:C7:26:E0:00 --&gt; WiFi[2] MAC address is 20: 0:C7:26:E0:00</w:t>
      </w:r>
    </w:p>
    <w:p w14:paraId="2A8F081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B6FFFFFF: WiFi signal strength RSSI converted to big-endian FFFFFFB6 --&gt; converted to decimal complement -74 ---&gt; WiFi[0] RSSI signal strength is -74</w:t>
      </w:r>
    </w:p>
    <w:p w14:paraId="59D767D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A8154DF6517E: WiFi MAC address A8:15:4D:F6:51:7E --&gt; WiFi[3] MAC address is A8:15:4D:F6:51:7E</w:t>
      </w:r>
    </w:p>
    <w:p w14:paraId="3D4DE16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B2FFFFFF: WiFi signal strength RSSI converted to big-endian FFFFFFB2 --&gt; converted to decimal complement -78 ---&gt; WiFi[0] RSSI signal strength is -78</w:t>
      </w:r>
    </w:p>
    <w:p w14:paraId="75FF431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E005C5B1F824: WiFi MAC address E0:05:C5:B1:F8:24 --&gt; WiFi[4] MAC address is E0:05:C5:B1:F8:24</w:t>
      </w:r>
    </w:p>
    <w:p w14:paraId="65D0281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CCFFFFFF: WiFi signal strength RSSI converted to big-endian FFFFFFCC --&gt; converted to decimal complement -52 ---&gt; WiFi[0] RSSI signal strength is -52</w:t>
      </w:r>
    </w:p>
    <w:p w14:paraId="3FA6FC9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E8FCAFA02663: WiFi MAC address E8:FC:AF:A0:26:63 --&gt; WiFi[5] MAC address is E8:FC:AF:A0:26:63</w:t>
      </w:r>
    </w:p>
    <w:p w14:paraId="2E70890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AFFFFFFF: WiFi signal strength RSSI converted to big-endian FFFFFFA --&gt; converted to decimal complement -81 ----&gt; WiFi[0] RSSI signal strength is -81</w:t>
      </w:r>
    </w:p>
    <w:p w14:paraId="6B94A1F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6409805 B2B9C: WiFi MAC address 64:09:80:5B:2B:9C --&gt; WiFi[6] MAC address is 64:09:80:5B:2B:9C</w:t>
      </w:r>
    </w:p>
    <w:p w14:paraId="7041ED1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AEFFFFFF: WiFi signal strength RSSI converted to big-endian FFFFFFFFAE --&gt; converted to decimal complement code - 82 ---&gt; WiFi[0] RSSI signal strength is - 82</w:t>
      </w:r>
    </w:p>
    <w:p w14:paraId="10B9731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94:</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17BEE26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 xml:space="preserve">The parameters parsed from the message need to be connected to the map wifi database, and the latitude and longitude data is finally obtained through the map party. Taking </w:t>
      </w:r>
      <w:r>
        <w:rPr>
          <w:rFonts w:hint="eastAsia" w:ascii="微软雅黑" w:hAnsi="微软雅黑" w:eastAsia="微软雅黑" w:cs="微软雅黑"/>
          <w:i w:val="0"/>
          <w:iCs w:val="0"/>
          <w:caps w:val="0"/>
          <w:color w:val="333333"/>
          <w:spacing w:val="0"/>
          <w:sz w:val="21"/>
          <w:szCs w:val="21"/>
          <w:shd w:val="clear" w:fill="FFFFFF"/>
          <w:lang w:eastAsia="zh-CN"/>
        </w:rPr>
        <w:t>AMAP</w:t>
      </w:r>
      <w:r>
        <w:rPr>
          <w:rFonts w:hint="eastAsia" w:ascii="微软雅黑" w:hAnsi="微软雅黑" w:eastAsia="微软雅黑" w:cs="微软雅黑"/>
          <w:i w:val="0"/>
          <w:iCs w:val="0"/>
          <w:caps w:val="0"/>
          <w:color w:val="333333"/>
          <w:spacing w:val="0"/>
          <w:sz w:val="21"/>
          <w:szCs w:val="21"/>
          <w:shd w:val="clear" w:fill="FFFFFF"/>
        </w:rPr>
        <w:t xml:space="preserve"> connected to the wiif database as an example:</w:t>
      </w:r>
      <w:r>
        <w:rPr>
          <w:rFonts w:hint="eastAsia" w:ascii="微软雅黑" w:hAnsi="微软雅黑" w:eastAsia="微软雅黑" w:cs="微软雅黑"/>
          <w:i w:val="0"/>
          <w:iCs w:val="0"/>
          <w:caps w:val="0"/>
          <w:color w:val="333333"/>
          <w:spacing w:val="0"/>
          <w:sz w:val="21"/>
          <w:szCs w:val="21"/>
          <w:shd w:val="clear" w:fill="FFFFFF"/>
        </w:rPr>
        <w:br w:type="textWrapping"/>
      </w:r>
    </w:p>
    <w:p w14:paraId="3E111A7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According to the access network method, </w:t>
      </w:r>
      <w:r>
        <w:rPr>
          <w:rStyle w:val="15"/>
          <w:rFonts w:hint="eastAsia" w:ascii="微软雅黑" w:hAnsi="微软雅黑" w:eastAsia="微软雅黑" w:cs="微软雅黑"/>
          <w:i w:val="0"/>
          <w:iCs w:val="0"/>
          <w:caps w:val="0"/>
          <w:color w:val="D1D2D2"/>
          <w:spacing w:val="0"/>
          <w:sz w:val="18"/>
          <w:szCs w:val="18"/>
          <w:shd w:val="clear" w:fill="384548"/>
          <w:lang w:eastAsia="zh-CN"/>
        </w:rPr>
        <w:t>AMAP</w:t>
      </w:r>
      <w:r>
        <w:rPr>
          <w:rStyle w:val="15"/>
          <w:rFonts w:hint="eastAsia" w:ascii="微软雅黑" w:hAnsi="微软雅黑" w:eastAsia="微软雅黑" w:cs="微软雅黑"/>
          <w:i w:val="0"/>
          <w:iCs w:val="0"/>
          <w:caps w:val="0"/>
          <w:color w:val="D1D2D2"/>
          <w:spacing w:val="0"/>
          <w:sz w:val="18"/>
          <w:szCs w:val="18"/>
          <w:shd w:val="clear" w:fill="384548"/>
        </w:rPr>
        <w:t xml:space="preserve"> wifi positioning protocol document is divided into three positioning scenarios. The following gives corresponding examples for the three positioning scenarios.</w:t>
      </w:r>
    </w:p>
    <w:p w14:paraId="588A8D0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 The network connection method is wifi access, that is, the accesstype parameter is 1</w:t>
      </w:r>
    </w:p>
    <w:p w14:paraId="2A8AD21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http://apilocate.amap.com/position?accesstype=1&amp;imei=352315052834187&amp;smac=E0:DB:55:</w:t>
      </w:r>
    </w:p>
    <w:p w14:paraId="6191831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E4:C7:49&amp;mmac=50:a7:2b:1e:56:58,-60,alibaba-inc&amp;macs=4c:48:da:25:0b:11,-59,alibaba-</w:t>
      </w:r>
    </w:p>
    <w:p w14:paraId="5195FEB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inc|4c:48:da:25:1a:11,-77,alibaba-inc&amp;serverip=10.2.166.4&amp;output=xml&amp;key=&lt;用户 Key&gt;</w:t>
      </w:r>
    </w:p>
    <w:p w14:paraId="176E185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2. The network connection method is mobile access and the mobile phone card is a non-cdma card, that is, when the accesstype parameter is 0 and cdma=0:</w:t>
      </w:r>
    </w:p>
    <w:p w14:paraId="5A60779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http://apilocate.amap.com/position?accesstype=0&amp;imei=352315052834187&amp;smac=E0:DB:55:</w:t>
      </w:r>
    </w:p>
    <w:p w14:paraId="4293D63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E4:C7:49&amp;cdma=0&amp;bts=460,01,40977,2205409,-65&amp;nearbts=460,01,40977,2205409,-65|460,0</w:t>
      </w:r>
    </w:p>
    <w:p w14:paraId="1B8C89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1,40977,2205409,-65|460,01,40977,2205409,-65&amp;serverip=10.2.166.4&amp;output=xml&amp;key=&lt;User Key&gt;</w:t>
      </w:r>
    </w:p>
    <w:p w14:paraId="47A20B4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3. When the network type is mobile access and the mobile card is a CDMA card, that is, when the accesstype parameter is 0 and cdma=1:</w:t>
      </w:r>
    </w:p>
    <w:p w14:paraId="3E60B63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http://apilocate.amap.com/position?accesstype=0&amp;imei=352315052834187&amp;smac=E0:DB:55:</w:t>
      </w:r>
    </w:p>
    <w:p w14:paraId="4E0ACC2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E4:C7:49&amp;cdma=1&amp;bts=13824,1,1838,1674723,575739,-52&amp;serverip=10.2.166.4&amp;output=xml&amp;key=&lt;User Key&gt;</w:t>
      </w:r>
    </w:p>
    <w:p w14:paraId="0F36856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 xml:space="preserve">W200P watch: </w:t>
      </w:r>
      <w:r>
        <w:rPr>
          <w:rFonts w:hint="eastAsia" w:ascii="微软雅黑" w:hAnsi="微软雅黑" w:eastAsia="微软雅黑" w:cs="微软雅黑"/>
          <w:i w:val="0"/>
          <w:iCs w:val="0"/>
          <w:caps w:val="0"/>
          <w:color w:val="E06C75"/>
          <w:spacing w:val="0"/>
          <w:sz w:val="18"/>
          <w:szCs w:val="18"/>
          <w:shd w:val="clear" w:fill="384548"/>
          <w:lang w:eastAsia="zh-CN"/>
        </w:rPr>
        <w:t>AMAP</w:t>
      </w:r>
      <w:r>
        <w:rPr>
          <w:rFonts w:hint="eastAsia" w:ascii="微软雅黑" w:hAnsi="微软雅黑" w:eastAsia="微软雅黑" w:cs="微软雅黑"/>
          <w:i w:val="0"/>
          <w:iCs w:val="0"/>
          <w:caps w:val="0"/>
          <w:color w:val="E06C75"/>
          <w:spacing w:val="0"/>
          <w:sz w:val="18"/>
          <w:szCs w:val="18"/>
          <w:shd w:val="clear" w:fill="384548"/>
        </w:rPr>
        <w:t xml:space="preserve"> wifi positioning protocol calls </w:t>
      </w:r>
      <w:r>
        <w:rPr>
          <w:rFonts w:hint="eastAsia" w:ascii="微软雅黑" w:hAnsi="微软雅黑" w:eastAsia="微软雅黑" w:cs="微软雅黑"/>
          <w:i w:val="0"/>
          <w:iCs w:val="0"/>
          <w:caps w:val="0"/>
          <w:color w:val="E06C75"/>
          <w:spacing w:val="0"/>
          <w:sz w:val="18"/>
          <w:szCs w:val="18"/>
          <w:shd w:val="clear" w:fill="384548"/>
          <w:lang w:eastAsia="zh-CN"/>
        </w:rPr>
        <w:t>AMAP</w:t>
      </w:r>
      <w:r>
        <w:rPr>
          <w:rFonts w:hint="eastAsia" w:ascii="微软雅黑" w:hAnsi="微软雅黑" w:eastAsia="微软雅黑" w:cs="微软雅黑"/>
          <w:i w:val="0"/>
          <w:iCs w:val="0"/>
          <w:caps w:val="0"/>
          <w:color w:val="E06C75"/>
          <w:spacing w:val="0"/>
          <w:sz w:val="18"/>
          <w:szCs w:val="18"/>
          <w:shd w:val="clear" w:fill="384548"/>
        </w:rPr>
        <w:t xml:space="preserve"> interface description: When selecting parameters, generally select the first type</w:t>
      </w:r>
    </w:p>
    <w:p w14:paraId="7B572CB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0A0A269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You can also select the second type, but if the device does not report the base station, the bts and neabts parameters need to be removed before you can</w:t>
      </w:r>
    </w:p>
    <w:p w14:paraId="06EDDED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0A3C491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The first type, an example of incoming parameters: mmac is the first WIFI mac address in the message</w:t>
      </w:r>
      <w:r>
        <w:rPr>
          <w:rFonts w:hint="eastAsia" w:ascii="微软雅黑" w:hAnsi="微软雅黑" w:eastAsia="微软雅黑" w:cs="微软雅黑"/>
          <w:i w:val="0"/>
          <w:iCs w:val="0"/>
          <w:caps w:val="0"/>
          <w:color w:val="E06C75"/>
          <w:spacing w:val="0"/>
          <w:sz w:val="18"/>
          <w:szCs w:val="18"/>
          <w:shd w:val="clear" w:fill="384548"/>
        </w:rPr>
        <w:t>http://apilocate.amap.com/position?accesstype=1&amp;imei=869907057780989&amp;mmac=04:8C:16:A9:FB:A8,-44,TP-Link&amp;macs=04:8C:16:A9:FB:A8,-44,TP-Link|C8:3A:35:F4:CE:18,-59,TP-Link|1C:78:4E:D5:07:FE,-79,TP-Link|C8:3A:35:9D:0B:E0,-87,TP-Link|4A:D8:90:E8:0A:82,-88,TP-Link|AC:AD:4B:C9:C3:87,-89,TP-Link|A4:16:E7:55:84:AC,-91,TP-Link&amp;output=json&amp;key=xxxx</w:t>
      </w:r>
    </w:p>
    <w:p w14:paraId="7F08556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 xml:space="preserve">For the specific </w:t>
      </w:r>
      <w:r>
        <w:rPr>
          <w:rFonts w:hint="eastAsia" w:ascii="微软雅黑" w:hAnsi="微软雅黑" w:eastAsia="微软雅黑" w:cs="微软雅黑"/>
          <w:i w:val="0"/>
          <w:iCs w:val="0"/>
          <w:caps w:val="0"/>
          <w:color w:val="333333"/>
          <w:spacing w:val="0"/>
          <w:sz w:val="21"/>
          <w:szCs w:val="21"/>
          <w:shd w:val="clear" w:fill="FFFFFF"/>
          <w:lang w:eastAsia="zh-CN"/>
        </w:rPr>
        <w:t>AMAP</w:t>
      </w:r>
      <w:r>
        <w:rPr>
          <w:rFonts w:hint="eastAsia" w:ascii="微软雅黑" w:hAnsi="微软雅黑" w:eastAsia="微软雅黑" w:cs="微软雅黑"/>
          <w:i w:val="0"/>
          <w:iCs w:val="0"/>
          <w:caps w:val="0"/>
          <w:color w:val="333333"/>
          <w:spacing w:val="0"/>
          <w:sz w:val="21"/>
          <w:szCs w:val="21"/>
          <w:shd w:val="clear" w:fill="FFFFFF"/>
        </w:rPr>
        <w:t xml:space="preserve"> wifi positioning protocol PDF, you can click to view and download:</w:t>
      </w:r>
      <w:r>
        <w:rPr>
          <w:rFonts w:hint="eastAsia" w:ascii="微软雅黑" w:hAnsi="微软雅黑" w:eastAsia="微软雅黑" w:cs="微软雅黑"/>
          <w:i w:val="0"/>
          <w:iCs w:val="0"/>
          <w:caps w:val="0"/>
          <w:color w:val="333333"/>
          <w:spacing w:val="0"/>
          <w:sz w:val="21"/>
          <w:szCs w:val="21"/>
          <w:shd w:val="clear" w:fill="FFFFFF"/>
          <w:lang w:val="en-US" w:eastAsia="zh-CN"/>
        </w:rPr>
        <w:object>
          <v:shape id="_x0000_i1055" o:spt="75" type="#_x0000_t75" style="height:65.4pt;width:72.6pt;" o:ole="t" filled="f" o:preferrelative="t" stroked="f" coordsize="21600,21600">
            <v:path/>
            <v:fill on="f" focussize="0,0"/>
            <v:stroke on="f"/>
            <v:imagedata r:id="rId6" o:title=""/>
            <o:lock v:ext="edit" aspectratio="t"/>
            <w10:wrap type="none"/>
            <w10:anchorlock/>
          </v:shape>
          <o:OLEObject Type="Embed" ProgID="Package" ShapeID="_x0000_i1055" DrawAspect="Icon" ObjectID="_1468075725" r:id="rId5">
            <o:LockedField>false</o:LockedField>
          </o:OLEObject>
        </w:object>
      </w:r>
      <w:r>
        <w:rPr>
          <w:rFonts w:hint="eastAsia" w:ascii="微软雅黑" w:hAnsi="微软雅黑" w:eastAsia="微软雅黑" w:cs="微软雅黑"/>
          <w:i w:val="0"/>
          <w:iCs w:val="0"/>
          <w:caps w:val="0"/>
          <w:color w:val="333333"/>
          <w:spacing w:val="0"/>
          <w:sz w:val="21"/>
          <w:szCs w:val="21"/>
          <w:shd w:val="clear" w:fill="FFFFFF"/>
          <w:lang w:val="en-US" w:eastAsia="zh-CN"/>
        </w:rPr>
        <w:t>(not a screenshot, you can click to view)</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 xml:space="preserve">This document is provided by </w:t>
      </w:r>
      <w:r>
        <w:rPr>
          <w:rFonts w:hint="eastAsia" w:ascii="微软雅黑" w:hAnsi="微软雅黑" w:eastAsia="微软雅黑" w:cs="微软雅黑"/>
          <w:i w:val="0"/>
          <w:iCs w:val="0"/>
          <w:caps w:val="0"/>
          <w:color w:val="333333"/>
          <w:spacing w:val="0"/>
          <w:sz w:val="21"/>
          <w:szCs w:val="21"/>
          <w:shd w:val="clear" w:fill="FFFFFF"/>
          <w:lang w:eastAsia="zh-CN"/>
        </w:rPr>
        <w:t>AMAP</w:t>
      </w:r>
      <w:r>
        <w:rPr>
          <w:rFonts w:hint="eastAsia" w:ascii="微软雅黑" w:hAnsi="微软雅黑" w:eastAsia="微软雅黑" w:cs="微软雅黑"/>
          <w:i w:val="0"/>
          <w:iCs w:val="0"/>
          <w:caps w:val="0"/>
          <w:color w:val="333333"/>
          <w:spacing w:val="0"/>
          <w:sz w:val="21"/>
          <w:szCs w:val="21"/>
          <w:shd w:val="clear" w:fill="FFFFFF"/>
        </w:rPr>
        <w:t xml:space="preserve">, and you can directly ask </w:t>
      </w:r>
      <w:r>
        <w:rPr>
          <w:rFonts w:hint="eastAsia" w:ascii="微软雅黑" w:hAnsi="微软雅黑" w:eastAsia="微软雅黑" w:cs="微软雅黑"/>
          <w:i w:val="0"/>
          <w:iCs w:val="0"/>
          <w:caps w:val="0"/>
          <w:color w:val="333333"/>
          <w:spacing w:val="0"/>
          <w:sz w:val="21"/>
          <w:szCs w:val="21"/>
          <w:shd w:val="clear" w:fill="FFFFFF"/>
          <w:lang w:eastAsia="zh-CN"/>
        </w:rPr>
        <w:t>AMAP</w:t>
      </w:r>
      <w:r>
        <w:rPr>
          <w:rFonts w:hint="eastAsia" w:ascii="微软雅黑" w:hAnsi="微软雅黑" w:eastAsia="微软雅黑" w:cs="微软雅黑"/>
          <w:i w:val="0"/>
          <w:iCs w:val="0"/>
          <w:caps w:val="0"/>
          <w:color w:val="333333"/>
          <w:spacing w:val="0"/>
          <w:sz w:val="21"/>
          <w:szCs w:val="21"/>
          <w:shd w:val="clear" w:fill="FFFFFF"/>
        </w:rPr>
        <w:t xml:space="preserve"> for specific docking</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Note that the name of the downloaded document will change, you can rename it yourself</w:t>
      </w:r>
    </w:p>
    <w:p w14:paraId="64854E6A">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46" w:name="&lt;strong&gt;4.3.3 蓝牙定位信息(LBE Location)（MsgId=0xD6）&lt;/strong&gt;"/>
      <w:bookmarkEnd w:id="46"/>
      <w:bookmarkStart w:id="47" w:name="_Toc26290"/>
      <w:r>
        <w:rPr>
          <w:rStyle w:val="12"/>
          <w:rFonts w:hint="eastAsia" w:ascii="微软雅黑" w:hAnsi="微软雅黑" w:eastAsia="微软雅黑" w:cs="微软雅黑"/>
          <w:b/>
          <w:bCs/>
          <w:i w:val="0"/>
          <w:iCs w:val="0"/>
          <w:caps w:val="0"/>
          <w:color w:val="333333"/>
          <w:spacing w:val="0"/>
          <w:sz w:val="26"/>
          <w:szCs w:val="26"/>
          <w:shd w:val="clear" w:fill="FFFFFF"/>
        </w:rPr>
        <w:t>4.3.3 Bluetooth Location Information (LBE Location) (MsgId=0xD6)</w:t>
      </w:r>
      <w:bookmarkEnd w:id="47"/>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0287CAA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BA138A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2D97E3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6AA2D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B528B8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41C3721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247C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6AD7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0xD6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BA29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38EF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E80509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96"/>
        <w:gridCol w:w="2278"/>
        <w:gridCol w:w="1309"/>
        <w:gridCol w:w="4757"/>
      </w:tblGrid>
      <w:tr w14:paraId="7DB18A1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D68DA9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B8FB0B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003410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A2D2FA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1FD770C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E4FE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3E94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C35D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B823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Currently fixed at 0</w:t>
            </w:r>
          </w:p>
        </w:tc>
      </w:tr>
      <w:tr w14:paraId="6A6B5BC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236F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1C76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Total_groups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5DCE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F868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number of groups, there may be multiple sets of information, and each group may contain multiple ibeacons</w:t>
            </w:r>
          </w:p>
        </w:tc>
      </w:tr>
      <w:tr w14:paraId="30AE45E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F2BF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18F8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Utc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9C14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C485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0566574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9E0B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E7E4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Total_PackCount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C0CB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CCAB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number of Bluetooth beacons at the current time</w:t>
            </w:r>
          </w:p>
        </w:tc>
      </w:tr>
      <w:tr w14:paraId="5F586CB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E97E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F22A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B5FD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F217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 (one of the Bluetooth beacon identification codes)</w:t>
            </w:r>
          </w:p>
        </w:tc>
      </w:tr>
      <w:tr w14:paraId="5C4B623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4BE8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0206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A264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1945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 (one of the Bluetooth beacon identification codes)</w:t>
            </w:r>
          </w:p>
        </w:tc>
      </w:tr>
      <w:tr w14:paraId="6371E4D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8A59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64EE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EF85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6334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(Bluetooth beacon signal strength)</w:t>
            </w:r>
          </w:p>
        </w:tc>
      </w:tr>
      <w:tr w14:paraId="494608F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9B568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4A99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19140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9D91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 (one of the Bluetooth beacon identification codes)</w:t>
            </w:r>
          </w:p>
        </w:tc>
      </w:tr>
      <w:tr w14:paraId="3050BE6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B7B9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98C5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F890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F41B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 (one of the Bluetooth beacon identification codes)</w:t>
            </w:r>
          </w:p>
        </w:tc>
      </w:tr>
      <w:tr w14:paraId="269D5B3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E06A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0935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F7E1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6CC0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(Bluetooth beacon signal strength)</w:t>
            </w:r>
          </w:p>
        </w:tc>
      </w:tr>
      <w:tr w14:paraId="3E68EFA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5513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95E0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A408C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35F8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2C249F5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D42A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9C88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Total_PackCount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B997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9BFB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number of Bluetooth beacons at the current time</w:t>
            </w:r>
          </w:p>
        </w:tc>
      </w:tr>
      <w:tr w14:paraId="65711A9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8AA3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AF4F0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243E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063E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 (One of the Bluetooth beacon identification codes)</w:t>
            </w:r>
          </w:p>
        </w:tc>
      </w:tr>
      <w:tr w14:paraId="261B04C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E366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1366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CACE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B7F7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 (one of the Bluetooth beacon identification codes)</w:t>
            </w:r>
          </w:p>
        </w:tc>
      </w:tr>
      <w:tr w14:paraId="3239499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DBF7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5DD0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DFC8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4628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(Bluetooth beacon signal strength)</w:t>
            </w:r>
          </w:p>
        </w:tc>
      </w:tr>
      <w:tr w14:paraId="2FA3924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D650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6EE1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D4B6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6E54A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 (One of the Bluetooth beacon identification codes)</w:t>
            </w:r>
          </w:p>
        </w:tc>
      </w:tr>
      <w:tr w14:paraId="036E2C2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FC2A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1405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2CCE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415C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 (one of the Bluetooth beacon identification codes)</w:t>
            </w:r>
          </w:p>
        </w:tc>
      </w:tr>
      <w:tr w14:paraId="53A6E32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A127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3237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45B1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C1D3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(Bluetooth beacon signal strength)</w:t>
            </w:r>
          </w:p>
        </w:tc>
      </w:tr>
      <w:tr w14:paraId="6302C82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068F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35FE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90C8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E01F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6BA6C3C8">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56" o:spt="1" style="height:1.5pt;width:432pt;" fillcolor="#A0A0A0" filled="t" stroked="f" coordsize="21600,21600" o:hr="t" o:hrstd="t" o:hralign="center">
            <v:path/>
            <v:fill on="t" focussize="0,0"/>
            <v:stroke on="f"/>
            <v:imagedata o:title=""/>
            <o:lock v:ext="edit"/>
            <w10:wrap type="none"/>
            <w10:anchorlock/>
          </v:rect>
        </w:pict>
      </w:r>
    </w:p>
    <w:p w14:paraId="49D0BCA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In the general version, the total number of Bluetooth beacon groups is fixed to 1, and the maximum number of Bluetooth beacons is 4. The sorting is based on the signal strength from largest to smallest. By default, the watch only recognizes our own beacons. If you need to connect to other beacons, please consult relevant personnel via WeChat.</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5A863CA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Original hexadecimal message: BDBDBDBDD60001E377BD670443271794AC43273094AA4327B956A54327FE94A56A</w:t>
      </w:r>
    </w:p>
    <w:p w14:paraId="4522638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 Header</w:t>
      </w:r>
    </w:p>
    <w:p w14:paraId="7B257A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D6: Message ID</w:t>
      </w:r>
    </w:p>
    <w:p w14:paraId="205B47F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type</w:t>
      </w:r>
    </w:p>
    <w:p w14:paraId="1B4F72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Only one set of ibeacon data</w:t>
      </w:r>
    </w:p>
    <w:p w14:paraId="6052FD2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E377BD67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converts to big-endian 67BD77E3--&gt;converts to decimal 1740470243--&gt;timestamp is 1740470243 seconds--&gt;</w:t>
      </w:r>
    </w:p>
    <w:p w14:paraId="16F0026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 to standard time format UTC time: 2025-02-25 07:57:23--&gt;Convert to Beijing time: 2025-02-25 15:57:23</w:t>
      </w:r>
    </w:p>
    <w:p w14:paraId="33F3088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The first group has 4 beacon information</w:t>
      </w:r>
    </w:p>
    <w:p w14:paraId="04D0155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4327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Convert to big-endian--&gt;major : 0x2743--&gt;convert to decimal 10051</w:t>
      </w:r>
    </w:p>
    <w:p w14:paraId="7513EB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1794</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Convert to big-endian--&gt;minor: 0x9417--&gt;convert to decimal 37911</w:t>
      </w:r>
    </w:p>
    <w:p w14:paraId="0A9845D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AC</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RSSI 0xAC--&gt;convert to decimal complement -84</w:t>
      </w:r>
    </w:p>
    <w:p w14:paraId="7003830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4327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Convert to big-endian--&gt;major: 0x2743--&gt;convert to decimal 10051</w:t>
      </w:r>
    </w:p>
    <w:p w14:paraId="005CB78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3094</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Convert to big-endian--&gt;minor:0x9430--&gt;convert to decimal 37936</w:t>
      </w:r>
    </w:p>
    <w:p w14:paraId="5289FE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AA</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RSSI 0xAA--&gt;convert to decimal complement -86</w:t>
      </w:r>
    </w:p>
    <w:p w14:paraId="018C74D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4327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Convert to big endian --&gt;major: 0x2743--&gt;Convert to decimal 10051</w:t>
      </w:r>
    </w:p>
    <w:p w14:paraId="708644E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b956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Convert to big endian --&gt;minor:0x56b9--&gt;Convert to decimal 22201</w:t>
      </w:r>
    </w:p>
    <w:p w14:paraId="709212B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A5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RSSI 0xA5--&gt;Convert to decimal complement -91</w:t>
      </w:r>
    </w:p>
    <w:p w14:paraId="767E2C5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4327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Convert to big-endian--&gt;major: 0x2743--&gt;convert to decimal 10051</w:t>
      </w:r>
    </w:p>
    <w:p w14:paraId="21A99D3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FE94</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Convert to big endian --&gt;minor:0x94FE--&gt;Convert to decimal 38142</w:t>
      </w:r>
    </w:p>
    <w:p w14:paraId="288EB2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A5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rssi:0xA5--&gt;Convert to decimal complement -91</w:t>
      </w:r>
    </w:p>
    <w:p w14:paraId="2F7E0A2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6a</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--Checksum</w:t>
      </w:r>
    </w:p>
    <w:p w14:paraId="4CC453F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0C4F462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Bluetooth beacon major, minor description: The default shipping Bluetooth beacon has a beacon code attached.</w:t>
      </w:r>
    </w:p>
    <w:p w14:paraId="34BEC23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For example: 00081005345866, then the major of the Bluetooth beacon is 10053, the minor is 45866, and the manufacturer ID is 0008 (this is useless and has no practical significance).</w:t>
      </w:r>
    </w:p>
    <w:p w14:paraId="2F61AC8A">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48" w:name="&lt;strong&gt;4.3.4 基站经纬度上报（MSGID=0x15）—wifi定位补充&lt;/strong&gt;"/>
      <w:bookmarkEnd w:id="48"/>
      <w:bookmarkStart w:id="49" w:name="_Toc8388"/>
      <w:r>
        <w:rPr>
          <w:rStyle w:val="12"/>
          <w:rFonts w:hint="eastAsia" w:ascii="微软雅黑" w:hAnsi="微软雅黑" w:eastAsia="微软雅黑" w:cs="微软雅黑"/>
          <w:b/>
          <w:bCs/>
          <w:i w:val="0"/>
          <w:iCs w:val="0"/>
          <w:caps w:val="0"/>
          <w:color w:val="333333"/>
          <w:spacing w:val="0"/>
          <w:sz w:val="26"/>
          <w:szCs w:val="26"/>
          <w:shd w:val="clear" w:fill="FFFFFF"/>
        </w:rPr>
        <w:t>4.3.4 Base station latitude and longitude reporting (MSGID=0x15) — wifi positioning supplement</w:t>
      </w:r>
      <w:bookmarkEnd w:id="49"/>
    </w:p>
    <w:p w14:paraId="7FB8A24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This message is generally when wifi positioning fails, and the module automatically requests the latitude and longitude of the communication base station for positioning (the positioning priority cannot be changed).</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The location is the location of the communication base station, which can only be used as a reference for auxiliary positioning. The accuracy of the communication base station is not high.</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234C3AD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9C7DDA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7D59B4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F4E0C0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2110DD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0E7F586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321B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5940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0x15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381B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C022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65A0A1A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071"/>
        <w:gridCol w:w="1180"/>
        <w:gridCol w:w="1698"/>
        <w:gridCol w:w="930"/>
        <w:gridCol w:w="825"/>
        <w:gridCol w:w="4136"/>
      </w:tblGrid>
      <w:tr w14:paraId="45F3B2A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C5FBE2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0B76AC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DCD3E9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F74418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C91760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DA5F8D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2B72371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F49E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C761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5C86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flag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4A33B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EAD0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E4BF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Extended segment identifier</w:t>
            </w:r>
          </w:p>
        </w:tc>
      </w:tr>
      <w:tr w14:paraId="0D37374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5F58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6AED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CEC6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B27C2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6125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FCF3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Longitude (*10 to the power of 6 or 7) longitude</w:t>
            </w:r>
          </w:p>
        </w:tc>
      </w:tr>
      <w:tr w14:paraId="5A1E459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BB98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4114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F37B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F7855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CC46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DE48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latitude (*10 to the power of 6 or 7) latitude</w:t>
            </w:r>
          </w:p>
        </w:tc>
      </w:tr>
      <w:tr w14:paraId="65F9AD9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7795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8EB0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F485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north_south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03D9C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ED95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E404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 or S/ South or North latitude</w:t>
            </w:r>
          </w:p>
        </w:tc>
      </w:tr>
      <w:tr w14:paraId="46B4BE2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9940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EDF0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D913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east_west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DAD84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BE2B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4D39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 or W/ East or West longitude</w:t>
            </w:r>
          </w:p>
        </w:tc>
      </w:tr>
      <w:tr w14:paraId="5ED0C7C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8598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C7AB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71E4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060B4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91460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0090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 or B or V/ A, B are valid data, B corresponds to 7-bit precision, V is invalid data</w:t>
            </w:r>
          </w:p>
        </w:tc>
      </w:tr>
      <w:tr w14:paraId="0A3725A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A18E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6CC1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CD54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0382B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8785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6D9B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55D61A7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A9B5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B2712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37DC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8CC4F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DE1E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D43C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The universal version has no extensions for the time being. The table only retains the definition. Definition: Extended segment value 1 can be the nth value defined by the extended segment. When multiple extended segments are used at the same time, extended segment 1 corresponds to the lowest bit content, and the content is extended to the nth digit in sequence.</w:t>
            </w:r>
            <w:r>
              <w:rPr>
                <w:rFonts w:hint="eastAsia" w:ascii="微软雅黑" w:hAnsi="微软雅黑" w:eastAsia="微软雅黑" w:cs="微软雅黑"/>
                <w:kern w:val="0"/>
                <w:sz w:val="24"/>
                <w:szCs w:val="24"/>
                <w:lang w:val="en-US" w:eastAsia="zh-CN" w:bidi="ar"/>
              </w:rPr>
              <w:br w:type="textWrapping"/>
            </w:r>
          </w:p>
        </w:tc>
      </w:tr>
      <w:tr w14:paraId="2648239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2EEA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B80C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BF97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CF7A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6452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1899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0EFCCBD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730DB7B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 BDBDBDBD1502C8C9E53F855AD30F4E4542E377BD67F4</w:t>
      </w:r>
    </w:p>
    <w:p w14:paraId="68BFA8B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198D38F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15:Message ID</w:t>
      </w:r>
    </w:p>
    <w:p w14:paraId="1421EBF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02:type  type=02Indicates LBS base station positioning</w:t>
      </w:r>
    </w:p>
    <w:p w14:paraId="4E7BC9C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C8C9E53F: Longitude---&gt;Convert to big-endian</w:t>
      </w:r>
      <w:r>
        <w:rPr>
          <w:rFonts w:hint="eastAsia" w:ascii="微软雅黑" w:hAnsi="微软雅黑" w:eastAsia="微软雅黑" w:cs="微软雅黑"/>
          <w:i w:val="0"/>
          <w:iCs w:val="0"/>
          <w:caps w:val="0"/>
          <w:color w:val="D19A66"/>
          <w:spacing w:val="0"/>
          <w:sz w:val="18"/>
          <w:szCs w:val="18"/>
          <w:shd w:val="clear" w:fill="384548"/>
        </w:rPr>
        <w:t>4857963</w:t>
      </w:r>
      <w:r>
        <w:rPr>
          <w:rStyle w:val="15"/>
          <w:rFonts w:hint="eastAsia" w:ascii="微软雅黑" w:hAnsi="微软雅黑" w:eastAsia="微软雅黑" w:cs="微软雅黑"/>
          <w:i w:val="0"/>
          <w:iCs w:val="0"/>
          <w:caps w:val="0"/>
          <w:color w:val="D1D2D2"/>
          <w:spacing w:val="0"/>
          <w:sz w:val="18"/>
          <w:szCs w:val="18"/>
          <w:shd w:val="clear" w:fill="384548"/>
        </w:rPr>
        <w:t>E---&gt;Convert to longitude:</w:t>
      </w:r>
      <w:r>
        <w:rPr>
          <w:rFonts w:hint="eastAsia" w:ascii="微软雅黑" w:hAnsi="微软雅黑" w:eastAsia="微软雅黑" w:cs="微软雅黑"/>
          <w:i w:val="0"/>
          <w:iCs w:val="0"/>
          <w:caps w:val="0"/>
          <w:color w:val="D19A66"/>
          <w:spacing w:val="0"/>
          <w:sz w:val="18"/>
          <w:szCs w:val="18"/>
          <w:shd w:val="clear" w:fill="384548"/>
        </w:rPr>
        <w:t>26.5509509</w:t>
      </w:r>
      <w:r>
        <w:rPr>
          <w:rStyle w:val="15"/>
          <w:rFonts w:hint="eastAsia" w:ascii="微软雅黑" w:hAnsi="微软雅黑" w:eastAsia="微软雅黑" w:cs="微软雅黑"/>
          <w:i w:val="0"/>
          <w:iCs w:val="0"/>
          <w:caps w:val="0"/>
          <w:color w:val="D1D2D2"/>
          <w:spacing w:val="0"/>
          <w:sz w:val="18"/>
          <w:szCs w:val="18"/>
          <w:shd w:val="clear" w:fill="384548"/>
        </w:rPr>
        <w:t>, Note: Refer to</w:t>
      </w:r>
      <w:r>
        <w:rPr>
          <w:rFonts w:hint="eastAsia" w:ascii="微软雅黑" w:hAnsi="微软雅黑" w:eastAsia="微软雅黑" w:cs="微软雅黑"/>
          <w:i w:val="0"/>
          <w:iCs w:val="0"/>
          <w:caps w:val="0"/>
          <w:color w:val="D19A66"/>
          <w:spacing w:val="0"/>
          <w:sz w:val="18"/>
          <w:szCs w:val="18"/>
          <w:shd w:val="clear" w:fill="384548"/>
        </w:rPr>
        <w:t>4.3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GPS/ BDS Location Reporting: Location Data Reporting (</w:t>
      </w:r>
      <w:r>
        <w:rPr>
          <w:rFonts w:hint="eastAsia" w:ascii="微软雅黑" w:hAnsi="微软雅黑" w:eastAsia="微软雅黑" w:cs="微软雅黑"/>
          <w:i w:val="0"/>
          <w:iCs w:val="0"/>
          <w:caps w:val="0"/>
          <w:color w:val="D19A66"/>
          <w:spacing w:val="0"/>
          <w:sz w:val="18"/>
          <w:szCs w:val="18"/>
          <w:shd w:val="clear" w:fill="384548"/>
        </w:rPr>
        <w:t>0x03</w:t>
      </w:r>
      <w:r>
        <w:rPr>
          <w:rStyle w:val="15"/>
          <w:rFonts w:hint="eastAsia" w:ascii="微软雅黑" w:hAnsi="微软雅黑" w:eastAsia="微软雅黑" w:cs="微软雅黑"/>
          <w:i w:val="0"/>
          <w:iCs w:val="0"/>
          <w:caps w:val="0"/>
          <w:color w:val="D1D2D2"/>
          <w:spacing w:val="0"/>
          <w:sz w:val="18"/>
          <w:szCs w:val="18"/>
          <w:shd w:val="clear" w:fill="384548"/>
        </w:rPr>
        <w:t>) section for parsing example</w:t>
      </w:r>
    </w:p>
    <w:p w14:paraId="6BBBA0B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855AD30F: Latitude---&gt;Convert to big-endian129B82E0---&gt;Convert to latitude:107.2024008, Note: Refer to4.3.1GPS/ BDS Location Reporting: Location Data Reporting (0x03) section for parsing example</w:t>
      </w:r>
    </w:p>
    <w:p w14:paraId="4724425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4E:north_south 4E--&gt;Convert to ASCII code N--&gt;North latitude</w:t>
      </w:r>
    </w:p>
    <w:p w14:paraId="5DBF92B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45:east_west 45--&gt;Convert to ASCII code E--&gt;East longitude</w:t>
      </w:r>
    </w:p>
    <w:p w14:paraId="4AEF439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42:status 42--&gt;Convert to ASCII code B, valid data, the precision is 7 decimal places</w:t>
      </w:r>
    </w:p>
    <w:p w14:paraId="190F904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Convert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BD77E3--&gt;Convert to decimal</w:t>
      </w:r>
      <w:r>
        <w:rPr>
          <w:rFonts w:hint="eastAsia" w:ascii="微软雅黑" w:hAnsi="微软雅黑" w:eastAsia="微软雅黑" w:cs="微软雅黑"/>
          <w:i w:val="0"/>
          <w:iCs w:val="0"/>
          <w:caps w:val="0"/>
          <w:color w:val="D19A66"/>
          <w:spacing w:val="0"/>
          <w:sz w:val="18"/>
          <w:szCs w:val="18"/>
          <w:shd w:val="clear" w:fill="384548"/>
        </w:rPr>
        <w:t>101740470243</w:t>
      </w:r>
      <w:r>
        <w:rPr>
          <w:rStyle w:val="15"/>
          <w:rFonts w:hint="eastAsia" w:ascii="微软雅黑" w:hAnsi="微软雅黑" w:eastAsia="微软雅黑" w:cs="微软雅黑"/>
          <w:i w:val="0"/>
          <w:iCs w:val="0"/>
          <w:caps w:val="0"/>
          <w:color w:val="D1D2D2"/>
          <w:spacing w:val="0"/>
          <w:sz w:val="18"/>
          <w:szCs w:val="18"/>
          <w:shd w:val="clear" w:fill="384548"/>
        </w:rPr>
        <w:t>--&gt;Timestamp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2BD682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--&gt;Convert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09C279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08:checksum</w:t>
      </w:r>
    </w:p>
    <w:p w14:paraId="2AA9B0F9">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50" w:name="&lt;strong&gt;4.4 设备信息及状态上报&lt;/strong&gt;"/>
      <w:bookmarkEnd w:id="50"/>
      <w:bookmarkStart w:id="51" w:name="_Toc9033"/>
      <w:r>
        <w:rPr>
          <w:rStyle w:val="12"/>
          <w:rFonts w:hint="eastAsia" w:ascii="微软雅黑" w:hAnsi="微软雅黑" w:eastAsia="微软雅黑" w:cs="微软雅黑"/>
          <w:b/>
          <w:bCs/>
          <w:i w:val="0"/>
          <w:iCs w:val="0"/>
          <w:caps w:val="0"/>
          <w:color w:val="333333"/>
          <w:spacing w:val="0"/>
          <w:sz w:val="31"/>
          <w:szCs w:val="31"/>
          <w:shd w:val="clear" w:fill="FFFFFF"/>
        </w:rPr>
        <w:t>4.4 Device Information and Status Reporting</w:t>
      </w:r>
      <w:bookmarkEnd w:id="51"/>
    </w:p>
    <w:p w14:paraId="7AE3C84A">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52" w:name="&lt;strong&gt;4.4.1 SIM卡的ICCID上传(MSGID=0xF3)&lt;/strong&gt;"/>
      <w:bookmarkEnd w:id="52"/>
      <w:bookmarkStart w:id="53" w:name="_Toc24382"/>
      <w:r>
        <w:rPr>
          <w:rStyle w:val="12"/>
          <w:rFonts w:hint="eastAsia" w:ascii="微软雅黑" w:hAnsi="微软雅黑" w:eastAsia="微软雅黑" w:cs="微软雅黑"/>
          <w:b/>
          <w:bCs/>
          <w:i w:val="0"/>
          <w:iCs w:val="0"/>
          <w:caps w:val="0"/>
          <w:color w:val="333333"/>
          <w:spacing w:val="0"/>
          <w:sz w:val="26"/>
          <w:szCs w:val="26"/>
          <w:shd w:val="clear" w:fill="FFFFFF"/>
        </w:rPr>
        <w:t>4.4.1 ICCID Upload of SIM Card (MSGID=0xF3)</w:t>
      </w:r>
      <w:bookmarkEnd w:id="53"/>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17515AE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07DE59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559F2F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8FCD4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5C4A4C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A1EA82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1E89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900D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0xF3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A028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2121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6E9489D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73"/>
        <w:gridCol w:w="1180"/>
        <w:gridCol w:w="1030"/>
        <w:gridCol w:w="930"/>
        <w:gridCol w:w="825"/>
        <w:gridCol w:w="4402"/>
      </w:tblGrid>
      <w:tr w14:paraId="7CE5F4A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797B0A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F3F09E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6271EA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A7D48E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D39D84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0C1E80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0ADDAD7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601F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96A2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10*U8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22AA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ICCID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9D36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19C0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60F0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ICCID number - Device SIM card number ICCID</w:t>
            </w:r>
          </w:p>
        </w:tc>
      </w:tr>
    </w:tbl>
    <w:p w14:paraId="16ED7D2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This message will be reported once every time the device is turned on.</w:t>
      </w:r>
    </w:p>
    <w:p w14:paraId="09A01D7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70D84CF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BDBDBDBDF389861118236001639994CC</w:t>
      </w:r>
    </w:p>
    <w:p w14:paraId="46E5711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2A217A7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F3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E10C5A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89861118236001639994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ICCID The device SIM card number ICCID is: 89861118236001639994</w:t>
      </w:r>
    </w:p>
    <w:p w14:paraId="66E65A5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CC</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checksum</w:t>
      </w:r>
    </w:p>
    <w:p w14:paraId="79B9B23F">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54" w:name="&lt;strong&gt;4.4.2 设备充电状态上传(MSGID=0xC3)&lt;/strong&gt;"/>
      <w:bookmarkEnd w:id="54"/>
      <w:bookmarkStart w:id="55" w:name="_Toc8134"/>
      <w:r>
        <w:rPr>
          <w:rStyle w:val="12"/>
          <w:rFonts w:hint="eastAsia" w:ascii="微软雅黑" w:hAnsi="微软雅黑" w:eastAsia="微软雅黑" w:cs="微软雅黑"/>
          <w:b/>
          <w:bCs/>
          <w:i w:val="0"/>
          <w:iCs w:val="0"/>
          <w:caps w:val="0"/>
          <w:color w:val="333333"/>
          <w:spacing w:val="0"/>
          <w:sz w:val="26"/>
          <w:szCs w:val="26"/>
          <w:shd w:val="clear" w:fill="FFFFFF"/>
        </w:rPr>
        <w:t>4.4.2 Device charging status upload (MSGID=0xC3)</w:t>
      </w:r>
      <w:bookmarkEnd w:id="55"/>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0279234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BB8FD1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50303B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235A0E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7995FC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643395E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A2EC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EC88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D130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13FE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3390A1A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11"/>
        <w:gridCol w:w="1180"/>
        <w:gridCol w:w="1586"/>
        <w:gridCol w:w="930"/>
        <w:gridCol w:w="825"/>
        <w:gridCol w:w="4108"/>
      </w:tblGrid>
      <w:tr w14:paraId="57A588E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4A54AC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090EDD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00AE25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746A3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0135C8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03A2FB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364AAA5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C8290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53E1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C17F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CB36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6AE0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A0C3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 starts, 1 ends, 2 fully charged</w:t>
            </w:r>
          </w:p>
        </w:tc>
      </w:tr>
      <w:tr w14:paraId="0225B9D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FE77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E38B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3C75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54A7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685B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EBAC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 (a timestamp will be added at the end during retransmission)</w:t>
            </w:r>
          </w:p>
        </w:tc>
      </w:tr>
    </w:tbl>
    <w:p w14:paraId="0216BD9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This message requires device firmware support, and the latest general version is supported by default.</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1FBD6D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BDBDBDBDC301E377BD678A</w:t>
      </w:r>
    </w:p>
    <w:p w14:paraId="53307A0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085396E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67BA9C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Device finished charging</w:t>
      </w:r>
    </w:p>
    <w:p w14:paraId="1448349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E377BD67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converts to big-endian 67BD77E3--&gt;converts to decimal 1740470243--&gt;timestamp is 1740470243 seconds--&gt;</w:t>
      </w:r>
    </w:p>
    <w:p w14:paraId="6A52882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 to standard time format UTC time: 2025-02-25 07:57:23--&gt;Convert to Beijing time: 2025-02-25 15:57:23</w:t>
      </w:r>
    </w:p>
    <w:p w14:paraId="408C549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8A</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3EF3314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BDBDBDBDC300DB4D2F668A</w:t>
      </w:r>
    </w:p>
    <w:p w14:paraId="41951A7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3994351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5EC5441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Device started charging</w:t>
      </w:r>
    </w:p>
    <w:p w14:paraId="588EB86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E377BD67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converts to big-endian 67BD77E3--&gt;converts to decimal 1740470243--&gt;timestamp is 1740470243 seconds--&gt;</w:t>
      </w:r>
    </w:p>
    <w:p w14:paraId="31554F0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 to standard time format UTC time: 2025-02-25 07:57:23--&gt;Convert to Beijing time: 2025-02-25 15:57:23</w:t>
      </w:r>
    </w:p>
    <w:p w14:paraId="2D7AA2B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8A</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6C30DA2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BDBDBDBDC302DB4D2F668A</w:t>
      </w:r>
    </w:p>
    <w:p w14:paraId="776829A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7A1F8D3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227330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02:The device is fully charged</w:t>
      </w:r>
    </w:p>
    <w:p w14:paraId="2C5F282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E377BD67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converts to big-endian 67BD77E3--&gt;converts to decimal 1740470243--&gt;timestamp is 1740470243 seconds--&gt;</w:t>
      </w:r>
    </w:p>
    <w:p w14:paraId="6A63F89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 to standard time format UTC time: 2025-02-25 07:57:23--&gt;Convert to Beijing time: 2025-02-25 15:57:23</w:t>
      </w:r>
    </w:p>
    <w:p w14:paraId="191C2BD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8A</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42A2A025">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56" w:name="&lt;strong&gt;4.4.3 状态参数上报(MSGID=0xA9)&lt;/strong&gt;"/>
      <w:bookmarkEnd w:id="56"/>
      <w:bookmarkStart w:id="57" w:name="_Toc1064"/>
      <w:r>
        <w:rPr>
          <w:rStyle w:val="12"/>
          <w:rFonts w:hint="eastAsia" w:ascii="微软雅黑" w:hAnsi="微软雅黑" w:eastAsia="微软雅黑" w:cs="微软雅黑"/>
          <w:b/>
          <w:bCs/>
          <w:i w:val="0"/>
          <w:iCs w:val="0"/>
          <w:caps w:val="0"/>
          <w:color w:val="333333"/>
          <w:spacing w:val="0"/>
          <w:sz w:val="26"/>
          <w:szCs w:val="26"/>
          <w:shd w:val="clear" w:fill="FFFFFF"/>
        </w:rPr>
        <w:t>4.4.3 Status parameter reporting (MSGID=0xA9)</w:t>
      </w:r>
      <w:bookmarkEnd w:id="57"/>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1157022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0D680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0B0E12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99A423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3F289C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7BA2DE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5BF6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8174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0xA9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C177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F4318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6B9B76C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49"/>
        <w:gridCol w:w="1180"/>
        <w:gridCol w:w="1409"/>
        <w:gridCol w:w="930"/>
        <w:gridCol w:w="825"/>
        <w:gridCol w:w="4347"/>
      </w:tblGrid>
      <w:tr w14:paraId="0D274AB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FC46E2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770485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5DE94A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0895C4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CD68B8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167B5E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15BDFD9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1BA8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7036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796F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TypeCnt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B4CC7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2647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2DCF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Number of parameter types</w:t>
            </w:r>
          </w:p>
        </w:tc>
      </w:tr>
      <w:tr w14:paraId="00426E9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0F7A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29526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2A575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CC82B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73593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8A5E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(Reserved 00)</w:t>
            </w:r>
          </w:p>
        </w:tc>
      </w:tr>
      <w:tr w14:paraId="6288E5E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1116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BE4B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F166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CB2A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99AD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B165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type 1, type definition: 00—MCU (firmware), 01—module, 02 sensor (general version does not have this type)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p>
        </w:tc>
      </w:tr>
      <w:tr w14:paraId="00857E1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BFB7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8E7C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9663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NameLen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507D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2D61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C37AE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name 1 length</w:t>
            </w:r>
          </w:p>
        </w:tc>
      </w:tr>
      <w:tr w14:paraId="66D1634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2A3B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3A645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96A6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E682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6E73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DD1E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Name</w:t>
            </w:r>
          </w:p>
        </w:tc>
      </w:tr>
      <w:tr w14:paraId="74D1C38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303D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2719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8E1A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FFF6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9A1B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7002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Type 2,</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Type Definition: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00—MCU (Firmware),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01—Module,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02 Sensor (General version does not have this type)</w:t>
            </w:r>
          </w:p>
        </w:tc>
      </w:tr>
      <w:tr w14:paraId="5D3C6D2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44B2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2CDE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E4E8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NameLen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5161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3CCB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5D36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Type 2 Length</w:t>
            </w:r>
          </w:p>
        </w:tc>
      </w:tr>
      <w:tr w14:paraId="0AA198A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6DC7C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FE61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9416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FD9B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4FF6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B995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Name</w:t>
            </w:r>
          </w:p>
        </w:tc>
      </w:tr>
      <w:tr w14:paraId="29F2175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B6A00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8018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D45E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3D67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8379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63FF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5E36A90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This message is reported once by default at startup, uploading the device firmware version number, module version number, which can be left unparsed. Previously shipped devices had a Message ID of 0xBB, which can be sent by contacting relevant personnel.</w:t>
      </w:r>
    </w:p>
    <w:p w14:paraId="01C05AF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52BDF7D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BDBDBDBDA902000009423732352E4F56303601174E5432364B434E4230304E4E412D4C3032303330393530B5</w:t>
      </w:r>
    </w:p>
    <w:p w14:paraId="1004A4E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80F8C4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A9</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07253AB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TypeCnt indicates that there are 2 types of parameters</w:t>
      </w:r>
    </w:p>
    <w:p w14:paraId="011E4E1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Reserved field</w:t>
      </w:r>
    </w:p>
    <w:p w14:paraId="057E73A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Type=00  00 represents MCU (Firmware)</w:t>
      </w:r>
    </w:p>
    <w:p w14:paraId="67E038F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09</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MCU name length is 9 bytes</w:t>
      </w:r>
    </w:p>
    <w:p w14:paraId="2E3A1C9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423732352E4F563036---&gt;Hexadecimal to text (device firmware version number)---&gt;B725.OV06</w:t>
      </w:r>
    </w:p>
    <w:p w14:paraId="4085B61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01:Type=01 01 represents the module</w:t>
      </w:r>
    </w:p>
    <w:p w14:paraId="1F1E16A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17:The length of the communication module name is 23 bytes</w:t>
      </w:r>
    </w:p>
    <w:p w14:paraId="4305B3B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4E5432364B434E4230304E4E412D4C3032303330393530:Hexadecimal to text (4G module version number)</w:t>
      </w:r>
    </w:p>
    <w:p w14:paraId="28002DF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---&gt;NT26KCNB00NNA-L02030950</w:t>
      </w:r>
    </w:p>
    <w:p w14:paraId="60CAE69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B5---</w:t>
      </w:r>
      <w:r>
        <w:rPr>
          <w:rFonts w:hint="eastAsia" w:ascii="微软雅黑" w:hAnsi="微软雅黑" w:eastAsia="微软雅黑" w:cs="微软雅黑"/>
          <w:i w:val="0"/>
          <w:iCs w:val="0"/>
          <w:caps w:val="0"/>
          <w:color w:val="D19A66"/>
          <w:spacing w:val="0"/>
          <w:sz w:val="18"/>
          <w:szCs w:val="18"/>
          <w:shd w:val="clear" w:fill="384548"/>
          <w:lang w:eastAsia="zh-CN"/>
        </w:rPr>
        <w:t>checksum</w:t>
      </w:r>
    </w:p>
    <w:p w14:paraId="73E5A894">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58" w:name="&lt;strong&gt;4.4.4 设备状态(MSGID=0xE9)&lt;/strong&gt;"/>
      <w:bookmarkEnd w:id="58"/>
      <w:bookmarkStart w:id="59" w:name="_Toc7041"/>
      <w:r>
        <w:rPr>
          <w:rStyle w:val="12"/>
          <w:rFonts w:hint="eastAsia" w:ascii="微软雅黑" w:hAnsi="微软雅黑" w:eastAsia="微软雅黑" w:cs="微软雅黑"/>
          <w:b/>
          <w:bCs/>
          <w:i w:val="0"/>
          <w:iCs w:val="0"/>
          <w:caps w:val="0"/>
          <w:color w:val="333333"/>
          <w:spacing w:val="0"/>
          <w:sz w:val="26"/>
          <w:szCs w:val="26"/>
          <w:shd w:val="clear" w:fill="FFFFFF"/>
        </w:rPr>
        <w:t>4.4.4 Device Status (MSGID=0xE9)</w:t>
      </w:r>
      <w:bookmarkEnd w:id="59"/>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0353299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75F620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27A9D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A526A6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C67DA5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0E39C1B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FBF2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0461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0xE9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D240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E55C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18EFBFD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098"/>
        <w:gridCol w:w="1180"/>
        <w:gridCol w:w="1456"/>
        <w:gridCol w:w="930"/>
        <w:gridCol w:w="825"/>
        <w:gridCol w:w="4351"/>
      </w:tblGrid>
      <w:tr w14:paraId="0E4D4EA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PrEx>
        <w:trPr>
          <w:tblHead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3DEE3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1CD592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39A359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850A6E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BA135C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C98920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3AD991C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96F4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499E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CECB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BA67A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CEFE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5F73F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Default—00</w:t>
            </w:r>
          </w:p>
        </w:tc>
      </w:tr>
      <w:tr w14:paraId="74AEEF8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2C4F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F7E8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6B77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EEB11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4256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C44E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of the following message</w:t>
            </w:r>
          </w:p>
        </w:tc>
      </w:tr>
      <w:tr w14:paraId="73AAA7D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E200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13DD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E8930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location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6382C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DA29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C08C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Location reporting frequency: 00 - Default, not modified, 01 - Modified by downlink (if there are multiple time periods in the downlink, only report the reporting frequency of the current time period)</w:t>
            </w:r>
          </w:p>
        </w:tc>
      </w:tr>
      <w:tr w14:paraId="6747CC3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124D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B3B2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A936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frequency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B4D3E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D7BA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3606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Frequency, unit - minutes</w:t>
            </w:r>
          </w:p>
        </w:tc>
      </w:tr>
      <w:tr w14:paraId="3C85383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AE0B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D2D9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9EB1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B9B17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F5E6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6D12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reporting frequency: 00 - Default, not modified, 01 - Modified by downlink</w:t>
            </w:r>
          </w:p>
        </w:tc>
      </w:tr>
      <w:tr w14:paraId="4CF1C9F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10C6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2F90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BC64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frequency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B526F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77E5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850C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Frequency: unit - minutes</w:t>
            </w:r>
          </w:p>
        </w:tc>
      </w:tr>
    </w:tbl>
    <w:p w14:paraId="1251235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This message is reported once at startup, and once after the downlink modifies the frequency</w:t>
      </w:r>
    </w:p>
    <w:p w14:paraId="4E8065E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1B73EDD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BDBDBDBDE9000600010A00010A0033</w:t>
      </w:r>
    </w:p>
    <w:p w14:paraId="36D4BE6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7A6426E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E9</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6420437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type=00</w:t>
      </w:r>
    </w:p>
    <w:p w14:paraId="756E6A1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0600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The message length after length is converted to big-endian --&gt; 0006 --&gt; converted to decimal 6, and the message length is 6 bytes.</w:t>
      </w:r>
    </w:p>
    <w:p w14:paraId="1B3F8B5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location 01 indicates that the downlink has modified the location reporting frequency</w:t>
      </w:r>
    </w:p>
    <w:p w14:paraId="4350E58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0A00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frequency The health reporting frequency is converted to big-endian --&gt; 000A --&gt; converted to decimal 10, and the reporting frequency is 10 minutes.</w:t>
      </w:r>
    </w:p>
    <w:p w14:paraId="16D45B2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health 01 indicates that the downlink has modified the health reporting frequency</w:t>
      </w:r>
    </w:p>
    <w:p w14:paraId="69E46E3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0A00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frequency The health reporting frequency is converted to big-endian --&gt; 000A --&gt; converted to decimal 10, and the reporting frequency is 10 minutes.</w:t>
      </w:r>
    </w:p>
    <w:p w14:paraId="3EC549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BDE913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If the device has no health reporting function or no location reporting function, then the health reporting frequency and</w:t>
      </w:r>
    </w:p>
    <w:p w14:paraId="0D2AF3C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the location reporting frequency will remain the same, indicating the device reporting frequency</w:t>
      </w:r>
    </w:p>
    <w:p w14:paraId="0BF93664">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60" w:name="&lt;strong&gt;4.5 健康相关上报&lt;/strong&gt;"/>
      <w:bookmarkEnd w:id="60"/>
      <w:bookmarkStart w:id="61" w:name="_Toc9385"/>
      <w:r>
        <w:rPr>
          <w:rStyle w:val="12"/>
          <w:rFonts w:hint="eastAsia" w:ascii="微软雅黑" w:hAnsi="微软雅黑" w:eastAsia="微软雅黑" w:cs="微软雅黑"/>
          <w:b/>
          <w:bCs/>
          <w:i w:val="0"/>
          <w:iCs w:val="0"/>
          <w:caps w:val="0"/>
          <w:color w:val="333333"/>
          <w:spacing w:val="0"/>
          <w:sz w:val="31"/>
          <w:szCs w:val="31"/>
          <w:shd w:val="clear" w:fill="FFFFFF"/>
        </w:rPr>
        <w:t>4.5 Health-related reporting</w:t>
      </w:r>
      <w:bookmarkEnd w:id="61"/>
    </w:p>
    <w:p w14:paraId="65E84CE3">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62" w:name="&lt;strong&gt; 4.5.1 健康数据数据(MSGID=0x32)&lt;/strong&gt;"/>
      <w:bookmarkEnd w:id="62"/>
      <w:bookmarkStart w:id="63" w:name="_Toc1418"/>
      <w:r>
        <w:rPr>
          <w:rStyle w:val="12"/>
          <w:rFonts w:hint="eastAsia" w:ascii="微软雅黑" w:hAnsi="微软雅黑" w:eastAsia="微软雅黑" w:cs="微软雅黑"/>
          <w:b/>
          <w:bCs/>
          <w:i w:val="0"/>
          <w:iCs w:val="0"/>
          <w:caps w:val="0"/>
          <w:color w:val="333333"/>
          <w:spacing w:val="0"/>
          <w:sz w:val="26"/>
          <w:szCs w:val="26"/>
          <w:shd w:val="clear" w:fill="FFFFFF"/>
        </w:rPr>
        <w:t>4.5.1 Health Data (MSGID=0x32)</w:t>
      </w:r>
      <w:bookmarkEnd w:id="63"/>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7933B21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B06A5F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9AEFF2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0FA7CB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7AB429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70E8481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8D23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7077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7B06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5780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9041D6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85"/>
        <w:gridCol w:w="1180"/>
        <w:gridCol w:w="1994"/>
        <w:gridCol w:w="930"/>
        <w:gridCol w:w="825"/>
        <w:gridCol w:w="3726"/>
      </w:tblGrid>
      <w:tr w14:paraId="32B93B8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BA50D5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A9A6BC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FFBEC6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8410C0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8D3AD8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C22C30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34EF4AF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2D21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6660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374C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A4569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B76A8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5D0B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w:t>
            </w:r>
          </w:p>
        </w:tc>
      </w:tr>
      <w:tr w14:paraId="63344E0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14E7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1127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9904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46AD5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4E729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D074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25F08FF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66F9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FF0F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D902A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contentLength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4663C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B6E8C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C37F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length of the following content</w:t>
            </w:r>
          </w:p>
        </w:tc>
      </w:tr>
      <w:tr w14:paraId="1B85725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6F37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71BE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A19B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E5972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46541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3624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 (Type + Reported Value Length), see below for ID type definition</w:t>
            </w:r>
          </w:p>
        </w:tc>
      </w:tr>
      <w:tr w14:paraId="6F0A09D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D0CC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953D0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2054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62A0E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FE36B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B4180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Reported value of Id (byte length varies depending on the reported value length)</w:t>
            </w:r>
          </w:p>
        </w:tc>
      </w:tr>
      <w:tr w14:paraId="0D43505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27F4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2F0C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06CD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B74D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07B9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4A9C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r w14:paraId="272D9AE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6AA1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6504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BA36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38677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E62BC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7221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 (Type + Reported Value Length), see below for ID type definition</w:t>
            </w:r>
          </w:p>
        </w:tc>
      </w:tr>
      <w:tr w14:paraId="0F62F71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59C3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82FF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64B4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53E05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195CF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7031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Reported value of Id (byte length varies depending on the reported value length)</w:t>
            </w:r>
          </w:p>
        </w:tc>
      </w:tr>
    </w:tbl>
    <w:p w14:paraId="01640EB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ID type definition (hexadecimal):</w:t>
      </w:r>
    </w:p>
    <w:p w14:paraId="10E1305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 Step Count</w:t>
      </w:r>
      <w:r>
        <w:rPr>
          <w:rFonts w:hint="eastAsia" w:ascii="微软雅黑" w:hAnsi="微软雅黑" w:eastAsia="微软雅黑" w:cs="微软雅黑"/>
          <w:i w:val="0"/>
          <w:iCs w:val="0"/>
          <w:caps w:val="0"/>
          <w:color w:val="E06C75"/>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 xml:space="preserve"> Heart Rate </w:t>
      </w:r>
      <w:r>
        <w:rPr>
          <w:rFonts w:hint="eastAsia" w:ascii="微软雅黑" w:hAnsi="微软雅黑" w:eastAsia="微软雅黑" w:cs="微软雅黑"/>
          <w:i w:val="0"/>
          <w:iCs w:val="0"/>
          <w:caps w:val="0"/>
          <w:color w:val="E06C75"/>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 xml:space="preserve"> Body Temperature </w:t>
      </w:r>
      <w:r>
        <w:rPr>
          <w:rFonts w:hint="eastAsia" w:ascii="微软雅黑" w:hAnsi="微软雅黑" w:eastAsia="微软雅黑" w:cs="微软雅黑"/>
          <w:i w:val="0"/>
          <w:iCs w:val="0"/>
          <w:caps w:val="0"/>
          <w:color w:val="E06C75"/>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 xml:space="preserve"> Wrist Temperature </w:t>
      </w:r>
      <w:r>
        <w:rPr>
          <w:rFonts w:hint="eastAsia" w:ascii="微软雅黑" w:hAnsi="微软雅黑" w:eastAsia="微软雅黑" w:cs="微软雅黑"/>
          <w:i w:val="0"/>
          <w:iCs w:val="0"/>
          <w:caps w:val="0"/>
          <w:color w:val="E06C75"/>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 xml:space="preserve"> Diastolic Pressure </w:t>
      </w:r>
      <w:r>
        <w:rPr>
          <w:rFonts w:hint="eastAsia" w:ascii="微软雅黑" w:hAnsi="微软雅黑" w:eastAsia="微软雅黑" w:cs="微软雅黑"/>
          <w:i w:val="0"/>
          <w:iCs w:val="0"/>
          <w:caps w:val="0"/>
          <w:color w:val="E06C75"/>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 xml:space="preserve"> Systolic Pressure </w:t>
      </w:r>
      <w:r>
        <w:rPr>
          <w:rFonts w:hint="eastAsia" w:ascii="微软雅黑" w:hAnsi="微软雅黑" w:eastAsia="微软雅黑" w:cs="微软雅黑"/>
          <w:i w:val="0"/>
          <w:iCs w:val="0"/>
          <w:caps w:val="0"/>
          <w:color w:val="E06C75"/>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rPr>
        <w:t xml:space="preserve"> Blood Oxygen </w:t>
      </w:r>
      <w:r>
        <w:rPr>
          <w:rFonts w:hint="eastAsia" w:ascii="微软雅黑" w:hAnsi="微软雅黑" w:eastAsia="微软雅黑" w:cs="微软雅黑"/>
          <w:i w:val="0"/>
          <w:iCs w:val="0"/>
          <w:caps w:val="0"/>
          <w:color w:val="E06C75"/>
          <w:spacing w:val="0"/>
          <w:sz w:val="18"/>
          <w:szCs w:val="18"/>
          <w:shd w:val="clear" w:fill="384548"/>
        </w:rPr>
        <w:t>09</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HRV</w:t>
      </w:r>
      <w:r>
        <w:rPr>
          <w:rStyle w:val="15"/>
          <w:rFonts w:hint="eastAsia" w:ascii="微软雅黑" w:hAnsi="微软雅黑" w:eastAsia="微软雅黑" w:cs="微软雅黑"/>
          <w:i w:val="0"/>
          <w:iCs w:val="0"/>
          <w:caps w:val="0"/>
          <w:color w:val="D1D2D2"/>
          <w:spacing w:val="0"/>
          <w:sz w:val="18"/>
          <w:szCs w:val="18"/>
          <w:shd w:val="clear" w:fill="384548"/>
        </w:rPr>
        <w:t>(Special version support)</w:t>
      </w:r>
    </w:p>
    <w:p w14:paraId="535ABD3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 xml:space="preserve"> Blood glucose </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 xml:space="preserve"> Number of sit-ups</w:t>
      </w:r>
      <w:r>
        <w:rPr>
          <w:rFonts w:hint="eastAsia" w:ascii="微软雅黑" w:hAnsi="微软雅黑" w:eastAsia="微软雅黑" w:cs="微软雅黑"/>
          <w:i w:val="0"/>
          <w:iCs w:val="0"/>
          <w:caps w:val="0"/>
          <w:color w:val="D19A66"/>
          <w:spacing w:val="0"/>
          <w:sz w:val="18"/>
          <w:szCs w:val="18"/>
          <w:shd w:val="clear" w:fill="384548"/>
        </w:rPr>
        <w:t>11</w:t>
      </w:r>
      <w:r>
        <w:rPr>
          <w:rStyle w:val="15"/>
          <w:rFonts w:hint="eastAsia" w:ascii="微软雅黑" w:hAnsi="微软雅黑" w:eastAsia="微软雅黑" w:cs="微软雅黑"/>
          <w:i w:val="0"/>
          <w:iCs w:val="0"/>
          <w:caps w:val="0"/>
          <w:color w:val="D1D2D2"/>
          <w:spacing w:val="0"/>
          <w:sz w:val="18"/>
          <w:szCs w:val="18"/>
          <w:shd w:val="clear" w:fill="384548"/>
        </w:rPr>
        <w:t xml:space="preserve"> Running pace and distance </w:t>
      </w:r>
      <w:r>
        <w:rPr>
          <w:rFonts w:hint="eastAsia" w:ascii="微软雅黑" w:hAnsi="微软雅黑" w:eastAsia="微软雅黑" w:cs="微软雅黑"/>
          <w:i w:val="0"/>
          <w:iCs w:val="0"/>
          <w:caps w:val="0"/>
          <w:color w:val="D19A66"/>
          <w:spacing w:val="0"/>
          <w:sz w:val="18"/>
          <w:szCs w:val="18"/>
          <w:shd w:val="clear" w:fill="384548"/>
        </w:rPr>
        <w:t>12</w:t>
      </w:r>
      <w:r>
        <w:rPr>
          <w:rStyle w:val="15"/>
          <w:rFonts w:hint="eastAsia" w:ascii="微软雅黑" w:hAnsi="微软雅黑" w:eastAsia="微软雅黑" w:cs="微软雅黑"/>
          <w:i w:val="0"/>
          <w:iCs w:val="0"/>
          <w:caps w:val="0"/>
          <w:color w:val="D1D2D2"/>
          <w:spacing w:val="0"/>
          <w:sz w:val="18"/>
          <w:szCs w:val="18"/>
          <w:shd w:val="clear" w:fill="384548"/>
        </w:rPr>
        <w:t xml:space="preserve"> Speed and number of jump ropes )</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Reserved, none for now</w:t>
      </w:r>
    </w:p>
    <w:p w14:paraId="352C2D2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Default general version support:</w:t>
      </w:r>
      <w:r>
        <w:rPr>
          <w:rFonts w:hint="eastAsia" w:ascii="微软雅黑" w:hAnsi="微软雅黑" w:eastAsia="微软雅黑" w:cs="微软雅黑"/>
          <w:i w:val="0"/>
          <w:iCs w:val="0"/>
          <w:caps w:val="0"/>
          <w:color w:val="E06C75"/>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 Step counting</w:t>
      </w:r>
      <w:r>
        <w:rPr>
          <w:rFonts w:hint="eastAsia" w:ascii="微软雅黑" w:hAnsi="微软雅黑" w:eastAsia="微软雅黑" w:cs="微软雅黑"/>
          <w:i w:val="0"/>
          <w:iCs w:val="0"/>
          <w:caps w:val="0"/>
          <w:color w:val="E06C75"/>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 xml:space="preserve"> Heart rate </w:t>
      </w:r>
      <w:r>
        <w:rPr>
          <w:rFonts w:hint="eastAsia" w:ascii="微软雅黑" w:hAnsi="微软雅黑" w:eastAsia="微软雅黑" w:cs="微软雅黑"/>
          <w:i w:val="0"/>
          <w:iCs w:val="0"/>
          <w:caps w:val="0"/>
          <w:color w:val="E06C75"/>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 xml:space="preserve"> Body temperature </w:t>
      </w:r>
      <w:r>
        <w:rPr>
          <w:rFonts w:hint="eastAsia" w:ascii="微软雅黑" w:hAnsi="微软雅黑" w:eastAsia="微软雅黑" w:cs="微软雅黑"/>
          <w:i w:val="0"/>
          <w:iCs w:val="0"/>
          <w:caps w:val="0"/>
          <w:color w:val="E06C75"/>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 xml:space="preserve"> Wrist temperature </w:t>
      </w:r>
      <w:r>
        <w:rPr>
          <w:rFonts w:hint="eastAsia" w:ascii="微软雅黑" w:hAnsi="微软雅黑" w:eastAsia="微软雅黑" w:cs="微软雅黑"/>
          <w:i w:val="0"/>
          <w:iCs w:val="0"/>
          <w:caps w:val="0"/>
          <w:color w:val="E06C75"/>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 xml:space="preserve"> Diastolic pressure </w:t>
      </w:r>
      <w:r>
        <w:rPr>
          <w:rFonts w:hint="eastAsia" w:ascii="微软雅黑" w:hAnsi="微软雅黑" w:eastAsia="微软雅黑" w:cs="微软雅黑"/>
          <w:i w:val="0"/>
          <w:iCs w:val="0"/>
          <w:caps w:val="0"/>
          <w:color w:val="E06C75"/>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 xml:space="preserve"> Systolic pressure </w:t>
      </w:r>
      <w:r>
        <w:rPr>
          <w:rFonts w:hint="eastAsia" w:ascii="微软雅黑" w:hAnsi="微软雅黑" w:eastAsia="微软雅黑" w:cs="微软雅黑"/>
          <w:i w:val="0"/>
          <w:iCs w:val="0"/>
          <w:caps w:val="0"/>
          <w:color w:val="E06C75"/>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rPr>
        <w:t xml:space="preserve"> Blood oxygen</w:t>
      </w:r>
    </w:p>
    <w:p w14:paraId="1C6707F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i w:val="0"/>
          <w:iCs w:val="0"/>
          <w:caps w:val="0"/>
          <w:color w:val="333333"/>
          <w:spacing w:val="0"/>
          <w:sz w:val="16"/>
          <w:szCs w:val="16"/>
          <w:shd w:val="clear" w:fill="FFFFFF"/>
        </w:rPr>
        <w:t>Example:</w:t>
      </w:r>
    </w:p>
    <w:p w14:paraId="267B377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 BDBDBDBD3200E377BD6711000A1E00114B314A39711A4A0122bc00416212</w:t>
      </w:r>
    </w:p>
    <w:p w14:paraId="4174E5E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200933F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32</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255FC82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C678DD"/>
          <w:spacing w:val="0"/>
          <w:sz w:val="18"/>
          <w:szCs w:val="18"/>
          <w:shd w:val="clear" w:fill="384548"/>
        </w:rPr>
        <w:t>type</w:t>
      </w:r>
      <w:r>
        <w:rPr>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w:t>
      </w:r>
    </w:p>
    <w:p w14:paraId="087D952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Convert to big-endian</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BD77E3--&gt;Convert to decimal</w:t>
      </w:r>
      <w:r>
        <w:rPr>
          <w:rFonts w:hint="eastAsia" w:ascii="微软雅黑" w:hAnsi="微软雅黑" w:eastAsia="微软雅黑" w:cs="微软雅黑"/>
          <w:i w:val="0"/>
          <w:iCs w:val="0"/>
          <w:caps w:val="0"/>
          <w:color w:val="D19A66"/>
          <w:spacing w:val="0"/>
          <w:sz w:val="18"/>
          <w:szCs w:val="18"/>
          <w:shd w:val="clear" w:fill="384548"/>
        </w:rPr>
        <w:t>101740470243</w:t>
      </w:r>
      <w:r>
        <w:rPr>
          <w:rStyle w:val="15"/>
          <w:rFonts w:hint="eastAsia" w:ascii="微软雅黑" w:hAnsi="微软雅黑" w:eastAsia="微软雅黑" w:cs="微软雅黑"/>
          <w:i w:val="0"/>
          <w:iCs w:val="0"/>
          <w:caps w:val="0"/>
          <w:color w:val="D1D2D2"/>
          <w:spacing w:val="0"/>
          <w:sz w:val="18"/>
          <w:szCs w:val="18"/>
          <w:shd w:val="clear" w:fill="384548"/>
        </w:rPr>
        <w:t>--&gt;Timestamp is</w:t>
      </w:r>
      <w:r>
        <w:rPr>
          <w:rFonts w:hint="eastAsia" w:ascii="微软雅黑" w:hAnsi="微软雅黑" w:eastAsia="微软雅黑" w:cs="微软雅黑"/>
          <w:i w:val="0"/>
          <w:iCs w:val="0"/>
          <w:caps w:val="0"/>
          <w:color w:val="D19A66"/>
          <w:spacing w:val="0"/>
          <w:sz w:val="18"/>
          <w:szCs w:val="18"/>
          <w:shd w:val="clear" w:fill="384548"/>
        </w:rPr>
        <w:t>1740470243</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5594343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--&gt;Convert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21BFB42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1100</w:t>
      </w:r>
      <w:r>
        <w:rPr>
          <w:rStyle w:val="15"/>
          <w:rFonts w:hint="eastAsia" w:ascii="微软雅黑" w:hAnsi="微软雅黑" w:eastAsia="微软雅黑" w:cs="微软雅黑"/>
          <w:i w:val="0"/>
          <w:iCs w:val="0"/>
          <w:caps w:val="0"/>
          <w:color w:val="D1D2D2"/>
          <w:spacing w:val="0"/>
          <w:sz w:val="18"/>
          <w:szCs w:val="18"/>
          <w:shd w:val="clear" w:fill="384548"/>
        </w:rPr>
        <w:t>: The length of the message behind is converted to big-endian --&gt;</w:t>
      </w:r>
      <w:r>
        <w:rPr>
          <w:rFonts w:hint="eastAsia" w:ascii="微软雅黑" w:hAnsi="微软雅黑" w:eastAsia="微软雅黑" w:cs="微软雅黑"/>
          <w:i w:val="0"/>
          <w:iCs w:val="0"/>
          <w:caps w:val="0"/>
          <w:color w:val="D19A66"/>
          <w:spacing w:val="0"/>
          <w:sz w:val="18"/>
          <w:szCs w:val="18"/>
          <w:shd w:val="clear" w:fill="384548"/>
        </w:rPr>
        <w:t>0011</w:t>
      </w:r>
      <w:r>
        <w:rPr>
          <w:rStyle w:val="15"/>
          <w:rFonts w:hint="eastAsia" w:ascii="微软雅黑" w:hAnsi="微软雅黑" w:eastAsia="微软雅黑" w:cs="微软雅黑"/>
          <w:i w:val="0"/>
          <w:iCs w:val="0"/>
          <w:caps w:val="0"/>
          <w:color w:val="D1D2D2"/>
          <w:spacing w:val="0"/>
          <w:sz w:val="18"/>
          <w:szCs w:val="18"/>
          <w:shd w:val="clear" w:fill="384548"/>
        </w:rPr>
        <w:t>--&gt; converted to decimal</w:t>
      </w:r>
      <w:r>
        <w:rPr>
          <w:rFonts w:hint="eastAsia" w:ascii="微软雅黑" w:hAnsi="微软雅黑" w:eastAsia="微软雅黑" w:cs="微软雅黑"/>
          <w:i w:val="0"/>
          <w:iCs w:val="0"/>
          <w:caps w:val="0"/>
          <w:color w:val="D19A66"/>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 the length of the message behind is</w:t>
      </w:r>
      <w:r>
        <w:rPr>
          <w:rFonts w:hint="eastAsia" w:ascii="微软雅黑" w:hAnsi="微软雅黑" w:eastAsia="微软雅黑" w:cs="微软雅黑"/>
          <w:i w:val="0"/>
          <w:iCs w:val="0"/>
          <w:caps w:val="0"/>
          <w:color w:val="D19A66"/>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bytes</w:t>
      </w:r>
    </w:p>
    <w:p w14:paraId="2569FA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xml:space="preserve">A:ID </w:t>
      </w:r>
      <w:r>
        <w:rPr>
          <w:rFonts w:hint="eastAsia" w:ascii="微软雅黑" w:hAnsi="微软雅黑" w:eastAsia="微软雅黑" w:cs="微软雅黑"/>
          <w:i w:val="0"/>
          <w:iCs w:val="0"/>
          <w:caps w:val="0"/>
          <w:color w:val="D19A66"/>
          <w:spacing w:val="0"/>
          <w:sz w:val="18"/>
          <w:szCs w:val="18"/>
          <w:shd w:val="clear" w:fill="384548"/>
        </w:rPr>
        <w:t>0x0A</w:t>
      </w:r>
      <w:r>
        <w:rPr>
          <w:rStyle w:val="15"/>
          <w:rFonts w:hint="eastAsia" w:ascii="微软雅黑" w:hAnsi="微软雅黑" w:eastAsia="微软雅黑" w:cs="微软雅黑"/>
          <w:i w:val="0"/>
          <w:iCs w:val="0"/>
          <w:caps w:val="0"/>
          <w:color w:val="D1D2D2"/>
          <w:spacing w:val="0"/>
          <w:sz w:val="18"/>
          <w:szCs w:val="18"/>
          <w:shd w:val="clear" w:fill="384548"/>
        </w:rPr>
        <w:t>--&gt; convert to binary</w:t>
      </w:r>
      <w:r>
        <w:rPr>
          <w:rFonts w:hint="eastAsia" w:ascii="微软雅黑" w:hAnsi="微软雅黑" w:eastAsia="微软雅黑" w:cs="微软雅黑"/>
          <w:i w:val="0"/>
          <w:iCs w:val="0"/>
          <w:caps w:val="0"/>
          <w:color w:val="D19A66"/>
          <w:spacing w:val="0"/>
          <w:sz w:val="18"/>
          <w:szCs w:val="18"/>
          <w:shd w:val="clear" w:fill="384548"/>
        </w:rPr>
        <w:t>00001010</w:t>
      </w:r>
      <w:r>
        <w:rPr>
          <w:rStyle w:val="15"/>
          <w:rFonts w:hint="eastAsia" w:ascii="微软雅黑" w:hAnsi="微软雅黑" w:eastAsia="微软雅黑" w:cs="微软雅黑"/>
          <w:i w:val="0"/>
          <w:iCs w:val="0"/>
          <w:caps w:val="0"/>
          <w:color w:val="D1D2D2"/>
          <w:spacing w:val="0"/>
          <w:sz w:val="18"/>
          <w:szCs w:val="18"/>
          <w:shd w:val="clear" w:fill="384548"/>
        </w:rPr>
        <w:t xml:space="preserve"> The first five digits are </w:t>
      </w:r>
      <w:r>
        <w:rPr>
          <w:rFonts w:hint="eastAsia" w:ascii="微软雅黑" w:hAnsi="微软雅黑" w:eastAsia="微软雅黑" w:cs="微软雅黑"/>
          <w:i w:val="0"/>
          <w:iCs w:val="0"/>
          <w:caps w:val="0"/>
          <w:color w:val="D19A66"/>
          <w:spacing w:val="0"/>
          <w:sz w:val="18"/>
          <w:szCs w:val="18"/>
          <w:shd w:val="clear" w:fill="384548"/>
        </w:rPr>
        <w:t>00001</w:t>
      </w:r>
      <w:r>
        <w:rPr>
          <w:rStyle w:val="15"/>
          <w:rFonts w:hint="eastAsia" w:ascii="微软雅黑" w:hAnsi="微软雅黑" w:eastAsia="微软雅黑" w:cs="微软雅黑"/>
          <w:i w:val="0"/>
          <w:iCs w:val="0"/>
          <w:caps w:val="0"/>
          <w:color w:val="D1D2D2"/>
          <w:spacing w:val="0"/>
          <w:sz w:val="18"/>
          <w:szCs w:val="18"/>
          <w:shd w:val="clear" w:fill="384548"/>
        </w:rPr>
        <w:t>--&gt; convert to</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which represents the data ID step counting (</w:t>
      </w:r>
      <w:r>
        <w:rPr>
          <w:rFonts w:hint="eastAsia" w:ascii="微软雅黑" w:hAnsi="微软雅黑" w:eastAsia="微软雅黑" w:cs="微软雅黑"/>
          <w:i w:val="0"/>
          <w:iCs w:val="0"/>
          <w:caps w:val="0"/>
          <w:color w:val="D19A66"/>
          <w:spacing w:val="0"/>
          <w:sz w:val="18"/>
          <w:szCs w:val="18"/>
          <w:shd w:val="clear" w:fill="384548"/>
        </w:rPr>
        <w:t>0x01</w:t>
      </w:r>
      <w:r>
        <w:rPr>
          <w:rStyle w:val="15"/>
          <w:rFonts w:hint="eastAsia" w:ascii="微软雅黑" w:hAnsi="微软雅黑" w:eastAsia="微软雅黑" w:cs="微软雅黑"/>
          <w:i w:val="0"/>
          <w:iCs w:val="0"/>
          <w:caps w:val="0"/>
          <w:color w:val="D1D2D2"/>
          <w:spacing w:val="0"/>
          <w:sz w:val="18"/>
          <w:szCs w:val="18"/>
          <w:shd w:val="clear" w:fill="384548"/>
        </w:rPr>
        <w:t>),</w:t>
      </w:r>
    </w:p>
    <w:p w14:paraId="521628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The last three digits are </w:t>
      </w:r>
      <w:r>
        <w:rPr>
          <w:rFonts w:hint="eastAsia" w:ascii="微软雅黑" w:hAnsi="微软雅黑" w:eastAsia="微软雅黑" w:cs="微软雅黑"/>
          <w:i w:val="0"/>
          <w:iCs w:val="0"/>
          <w:caps w:val="0"/>
          <w:color w:val="D19A66"/>
          <w:spacing w:val="0"/>
          <w:sz w:val="18"/>
          <w:szCs w:val="18"/>
          <w:shd w:val="clear" w:fill="384548"/>
        </w:rPr>
        <w:t>010</w:t>
      </w:r>
      <w:r>
        <w:rPr>
          <w:rStyle w:val="15"/>
          <w:rFonts w:hint="eastAsia" w:ascii="微软雅黑" w:hAnsi="微软雅黑" w:eastAsia="微软雅黑" w:cs="微软雅黑"/>
          <w:i w:val="0"/>
          <w:iCs w:val="0"/>
          <w:caps w:val="0"/>
          <w:color w:val="D1D2D2"/>
          <w:spacing w:val="0"/>
          <w:sz w:val="18"/>
          <w:szCs w:val="18"/>
          <w:shd w:val="clear" w:fill="384548"/>
        </w:rPr>
        <w:t>--&gt; convert to decimal</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 which represents the length of the step counting data is</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bytes</w:t>
      </w:r>
    </w:p>
    <w:p w14:paraId="10D97F0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1E00</w:t>
      </w:r>
      <w:r>
        <w:rPr>
          <w:rStyle w:val="15"/>
          <w:rFonts w:hint="eastAsia" w:ascii="微软雅黑" w:hAnsi="微软雅黑" w:eastAsia="微软雅黑" w:cs="微软雅黑"/>
          <w:i w:val="0"/>
          <w:iCs w:val="0"/>
          <w:caps w:val="0"/>
          <w:color w:val="D1D2D2"/>
          <w:spacing w:val="0"/>
          <w:sz w:val="18"/>
          <w:szCs w:val="18"/>
          <w:shd w:val="clear" w:fill="384548"/>
        </w:rPr>
        <w:t>: Step counting reported value converted to big-endian --&gt;</w:t>
      </w:r>
      <w:r>
        <w:rPr>
          <w:rFonts w:hint="eastAsia" w:ascii="微软雅黑" w:hAnsi="微软雅黑" w:eastAsia="微软雅黑" w:cs="微软雅黑"/>
          <w:i w:val="0"/>
          <w:iCs w:val="0"/>
          <w:caps w:val="0"/>
          <w:color w:val="D19A66"/>
          <w:spacing w:val="0"/>
          <w:sz w:val="18"/>
          <w:szCs w:val="18"/>
          <w:shd w:val="clear" w:fill="384548"/>
        </w:rPr>
        <w:t>001</w:t>
      </w:r>
      <w:r>
        <w:rPr>
          <w:rStyle w:val="15"/>
          <w:rFonts w:hint="eastAsia" w:ascii="微软雅黑" w:hAnsi="微软雅黑" w:eastAsia="微软雅黑" w:cs="微软雅黑"/>
          <w:i w:val="0"/>
          <w:iCs w:val="0"/>
          <w:caps w:val="0"/>
          <w:color w:val="D1D2D2"/>
          <w:spacing w:val="0"/>
          <w:sz w:val="18"/>
          <w:szCs w:val="18"/>
          <w:shd w:val="clear" w:fill="384548"/>
        </w:rPr>
        <w:t>E--&gt; converted to decimal</w:t>
      </w:r>
      <w:r>
        <w:rPr>
          <w:rFonts w:hint="eastAsia" w:ascii="微软雅黑" w:hAnsi="微软雅黑" w:eastAsia="微软雅黑" w:cs="微软雅黑"/>
          <w:i w:val="0"/>
          <w:iCs w:val="0"/>
          <w:caps w:val="0"/>
          <w:color w:val="D19A66"/>
          <w:spacing w:val="0"/>
          <w:sz w:val="18"/>
          <w:szCs w:val="18"/>
          <w:shd w:val="clear" w:fill="384548"/>
        </w:rPr>
        <w:t>30</w:t>
      </w:r>
      <w:r>
        <w:rPr>
          <w:rStyle w:val="15"/>
          <w:rFonts w:hint="eastAsia" w:ascii="微软雅黑" w:hAnsi="微软雅黑" w:eastAsia="微软雅黑" w:cs="微软雅黑"/>
          <w:i w:val="0"/>
          <w:iCs w:val="0"/>
          <w:caps w:val="0"/>
          <w:color w:val="D1D2D2"/>
          <w:spacing w:val="0"/>
          <w:sz w:val="18"/>
          <w:szCs w:val="18"/>
          <w:shd w:val="clear" w:fill="384548"/>
        </w:rPr>
        <w:t>, a total of</w:t>
      </w:r>
      <w:r>
        <w:rPr>
          <w:rFonts w:hint="eastAsia" w:ascii="微软雅黑" w:hAnsi="微软雅黑" w:eastAsia="微软雅黑" w:cs="微软雅黑"/>
          <w:i w:val="0"/>
          <w:iCs w:val="0"/>
          <w:caps w:val="0"/>
          <w:color w:val="D19A66"/>
          <w:spacing w:val="0"/>
          <w:sz w:val="18"/>
          <w:szCs w:val="18"/>
          <w:shd w:val="clear" w:fill="384548"/>
        </w:rPr>
        <w:t>30</w:t>
      </w:r>
      <w:r>
        <w:rPr>
          <w:rStyle w:val="15"/>
          <w:rFonts w:hint="eastAsia" w:ascii="微软雅黑" w:hAnsi="微软雅黑" w:eastAsia="微软雅黑" w:cs="微软雅黑"/>
          <w:i w:val="0"/>
          <w:iCs w:val="0"/>
          <w:caps w:val="0"/>
          <w:color w:val="D1D2D2"/>
          <w:spacing w:val="0"/>
          <w:sz w:val="18"/>
          <w:szCs w:val="18"/>
          <w:shd w:val="clear" w:fill="384548"/>
        </w:rPr>
        <w:t>steps counted</w:t>
      </w:r>
    </w:p>
    <w:p w14:paraId="4B6A852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11</w:t>
      </w:r>
      <w:r>
        <w:rPr>
          <w:rStyle w:val="15"/>
          <w:rFonts w:hint="eastAsia" w:ascii="微软雅黑" w:hAnsi="微软雅黑" w:eastAsia="微软雅黑" w:cs="微软雅黑"/>
          <w:i w:val="0"/>
          <w:iCs w:val="0"/>
          <w:caps w:val="0"/>
          <w:color w:val="D1D2D2"/>
          <w:spacing w:val="0"/>
          <w:sz w:val="18"/>
          <w:szCs w:val="18"/>
          <w:shd w:val="clear" w:fill="384548"/>
        </w:rPr>
        <w:t xml:space="preserve">:ID </w:t>
      </w:r>
      <w:r>
        <w:rPr>
          <w:rFonts w:hint="eastAsia" w:ascii="微软雅黑" w:hAnsi="微软雅黑" w:eastAsia="微软雅黑" w:cs="微软雅黑"/>
          <w:i w:val="0"/>
          <w:iCs w:val="0"/>
          <w:caps w:val="0"/>
          <w:color w:val="D19A66"/>
          <w:spacing w:val="0"/>
          <w:sz w:val="18"/>
          <w:szCs w:val="18"/>
          <w:shd w:val="clear" w:fill="384548"/>
        </w:rPr>
        <w:t>0x11</w:t>
      </w:r>
      <w:r>
        <w:rPr>
          <w:rStyle w:val="15"/>
          <w:rFonts w:hint="eastAsia" w:ascii="微软雅黑" w:hAnsi="微软雅黑" w:eastAsia="微软雅黑" w:cs="微软雅黑"/>
          <w:i w:val="0"/>
          <w:iCs w:val="0"/>
          <w:caps w:val="0"/>
          <w:color w:val="D1D2D2"/>
          <w:spacing w:val="0"/>
          <w:sz w:val="18"/>
          <w:szCs w:val="18"/>
          <w:shd w:val="clear" w:fill="384548"/>
        </w:rPr>
        <w:t>--&gt; convert to binary</w:t>
      </w:r>
      <w:r>
        <w:rPr>
          <w:rFonts w:hint="eastAsia" w:ascii="微软雅黑" w:hAnsi="微软雅黑" w:eastAsia="微软雅黑" w:cs="微软雅黑"/>
          <w:i w:val="0"/>
          <w:iCs w:val="0"/>
          <w:caps w:val="0"/>
          <w:color w:val="D19A66"/>
          <w:spacing w:val="0"/>
          <w:sz w:val="18"/>
          <w:szCs w:val="18"/>
          <w:shd w:val="clear" w:fill="384548"/>
        </w:rPr>
        <w:t>00010001</w:t>
      </w:r>
      <w:r>
        <w:rPr>
          <w:rStyle w:val="15"/>
          <w:rFonts w:hint="eastAsia" w:ascii="微软雅黑" w:hAnsi="微软雅黑" w:eastAsia="微软雅黑" w:cs="微软雅黑"/>
          <w:i w:val="0"/>
          <w:iCs w:val="0"/>
          <w:caps w:val="0"/>
          <w:color w:val="D1D2D2"/>
          <w:spacing w:val="0"/>
          <w:sz w:val="18"/>
          <w:szCs w:val="18"/>
          <w:shd w:val="clear" w:fill="384548"/>
        </w:rPr>
        <w:t xml:space="preserve"> The first five digits are </w:t>
      </w:r>
      <w:r>
        <w:rPr>
          <w:rFonts w:hint="eastAsia" w:ascii="微软雅黑" w:hAnsi="微软雅黑" w:eastAsia="微软雅黑" w:cs="微软雅黑"/>
          <w:i w:val="0"/>
          <w:iCs w:val="0"/>
          <w:caps w:val="0"/>
          <w:color w:val="D19A66"/>
          <w:spacing w:val="0"/>
          <w:sz w:val="18"/>
          <w:szCs w:val="18"/>
          <w:shd w:val="clear" w:fill="384548"/>
        </w:rPr>
        <w:t>00010</w:t>
      </w:r>
      <w:r>
        <w:rPr>
          <w:rStyle w:val="15"/>
          <w:rFonts w:hint="eastAsia" w:ascii="微软雅黑" w:hAnsi="微软雅黑" w:eastAsia="微软雅黑" w:cs="微软雅黑"/>
          <w:i w:val="0"/>
          <w:iCs w:val="0"/>
          <w:caps w:val="0"/>
          <w:color w:val="D1D2D2"/>
          <w:spacing w:val="0"/>
          <w:sz w:val="18"/>
          <w:szCs w:val="18"/>
          <w:shd w:val="clear" w:fill="384548"/>
        </w:rPr>
        <w:t>--&gt; convert to</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 which represents the data ID heart rate (</w:t>
      </w:r>
      <w:r>
        <w:rPr>
          <w:rFonts w:hint="eastAsia" w:ascii="微软雅黑" w:hAnsi="微软雅黑" w:eastAsia="微软雅黑" w:cs="微软雅黑"/>
          <w:i w:val="0"/>
          <w:iCs w:val="0"/>
          <w:caps w:val="0"/>
          <w:color w:val="D19A66"/>
          <w:spacing w:val="0"/>
          <w:sz w:val="18"/>
          <w:szCs w:val="18"/>
          <w:shd w:val="clear" w:fill="384548"/>
        </w:rPr>
        <w:t>0x02</w:t>
      </w:r>
      <w:r>
        <w:rPr>
          <w:rStyle w:val="15"/>
          <w:rFonts w:hint="eastAsia" w:ascii="微软雅黑" w:hAnsi="微软雅黑" w:eastAsia="微软雅黑" w:cs="微软雅黑"/>
          <w:i w:val="0"/>
          <w:iCs w:val="0"/>
          <w:caps w:val="0"/>
          <w:color w:val="D1D2D2"/>
          <w:spacing w:val="0"/>
          <w:sz w:val="18"/>
          <w:szCs w:val="18"/>
          <w:shd w:val="clear" w:fill="384548"/>
        </w:rPr>
        <w:t>),</w:t>
      </w:r>
    </w:p>
    <w:p w14:paraId="491A5A2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 001 --&gt; converted to decimal 1, which represents the length of the heart rate data as 1 byte</w:t>
      </w:r>
    </w:p>
    <w:p w14:paraId="10B0099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 B: Heart rate reporting value converted to decimal --&gt; 75, heart rate data is 75</w:t>
      </w:r>
    </w:p>
    <w:p w14:paraId="2C488AA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31: ID 0x31 --&gt; converted to binary 00110001 The first five digits are 00110 --&gt; converted to hexadecimal 06, which represents the data ID diastolic blood pressure (0x06),</w:t>
      </w:r>
    </w:p>
    <w:p w14:paraId="4A803F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 001 --&gt; converted to decimal 1, which represents the length of the diastolic blood pressure data as 1 byte</w:t>
      </w:r>
    </w:p>
    <w:p w14:paraId="0D2090D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 A: Blood pressure diastolic reporting value, converted to decimal --&gt; 74, diastolic blood pressure data is 74</w:t>
      </w:r>
    </w:p>
    <w:p w14:paraId="02A9606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39: ID 0x3 --&gt; converted to binary 00111001 The first five digits are 00111 --&gt; converted to hexadecimal 07, which represents the data ID systolic blood pressure (0x07),</w:t>
      </w:r>
    </w:p>
    <w:p w14:paraId="410DAB4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 001 --&gt; converted to decimal 1, which represents the length of the systolic blood pressure data as 1 byte</w:t>
      </w:r>
    </w:p>
    <w:p w14:paraId="562D435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71: Blood pressure systolic reporting value, converted to decimal --&gt; 113, systolic blood pressure data is 113</w:t>
      </w:r>
    </w:p>
    <w:p w14:paraId="7AC4147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 A: ID 0x1A --&gt; converted to binary 00011010 The first five digits are 00011 --&gt; converted to hexadecimal 03, which represents the data ID body temperature (0x03),</w:t>
      </w:r>
    </w:p>
    <w:p w14:paraId="2AB4B1B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 010 --&gt; converted to decimal 2, which represents the length of the body temperature data as 2 bytes</w:t>
      </w:r>
    </w:p>
    <w:p w14:paraId="6919B6C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A01: Body temperature reporting value, converted to big-endian --&gt;</w:t>
      </w:r>
      <w:r>
        <w:rPr>
          <w:rFonts w:hint="eastAsia" w:ascii="微软雅黑" w:hAnsi="微软雅黑" w:eastAsia="微软雅黑" w:cs="微软雅黑"/>
          <w:i w:val="0"/>
          <w:iCs w:val="0"/>
          <w:caps w:val="0"/>
          <w:color w:val="D19A66"/>
          <w:spacing w:val="0"/>
          <w:sz w:val="18"/>
          <w:szCs w:val="18"/>
          <w:shd w:val="clear" w:fill="384548"/>
        </w:rPr>
        <w:t>014</w:t>
      </w:r>
      <w:r>
        <w:rPr>
          <w:rStyle w:val="15"/>
          <w:rFonts w:hint="eastAsia" w:ascii="微软雅黑" w:hAnsi="微软雅黑" w:eastAsia="微软雅黑" w:cs="微软雅黑"/>
          <w:i w:val="0"/>
          <w:iCs w:val="0"/>
          <w:caps w:val="0"/>
          <w:color w:val="D1D2D2"/>
          <w:spacing w:val="0"/>
          <w:sz w:val="18"/>
          <w:szCs w:val="18"/>
          <w:shd w:val="clear" w:fill="384548"/>
        </w:rPr>
        <w:t>A--&gt; Convert to decimal</w:t>
      </w:r>
      <w:r>
        <w:rPr>
          <w:rFonts w:hint="eastAsia" w:ascii="微软雅黑" w:hAnsi="微软雅黑" w:eastAsia="微软雅黑" w:cs="微软雅黑"/>
          <w:i w:val="0"/>
          <w:iCs w:val="0"/>
          <w:caps w:val="0"/>
          <w:color w:val="D19A66"/>
          <w:spacing w:val="0"/>
          <w:sz w:val="18"/>
          <w:szCs w:val="18"/>
          <w:shd w:val="clear" w:fill="384548"/>
        </w:rPr>
        <w:t>330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330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--&gt; Body temperature data is</w:t>
      </w: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degrees Celsius</w:t>
      </w:r>
    </w:p>
    <w:p w14:paraId="67957C3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22:ID 0x22 --&gt; Convert to binary 00100010 The first five digits are 00100 --&gt; Convert to 16 Hexadecimal 04, which represents the data ID wrist temperature (0x04),</w:t>
      </w:r>
    </w:p>
    <w:p w14:paraId="0E49282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 010 --&gt; Convert to decimal 2, which means the length of the wrist temperature data is 2 bytes</w:t>
      </w:r>
    </w:p>
    <w:p w14:paraId="3F1014B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BC00: Wrist temperature reported value, converted to big-endian --&gt; 00 BC --&gt; Convert to decimal 188 --&gt; 188 * 0.1 --&gt; Wrist temperature data is 18.8 degrees Celsius</w:t>
      </w:r>
    </w:p>
    <w:p w14:paraId="2DEBEFA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41:ID 0x41 --&gt; Convert to binary 01000001 The first five digits are 01000 --&gt; Convert to 16 Hexadecimal 08, code data ID blood oxygen (0x08),</w:t>
      </w:r>
    </w:p>
    <w:p w14:paraId="1BBE7B7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 001 --&gt; Convert to decimal 1, which means the length of the blood oxygen data is 1 byte</w:t>
      </w:r>
    </w:p>
    <w:p w14:paraId="7D471F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62: Blood pressure reported value, converted to decimal --&gt; 98, blood oxygen data is 98</w:t>
      </w:r>
    </w:p>
    <w:p w14:paraId="61A7E7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 xml:space="preserve">12: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776C383D">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64" w:name="&lt;strong&gt;4.5.2 设备睡眠分析数据上传(MSGID=0xC5)&lt;/strong&gt;"/>
      <w:bookmarkEnd w:id="64"/>
      <w:bookmarkStart w:id="65" w:name="_Toc28681"/>
      <w:r>
        <w:rPr>
          <w:rStyle w:val="12"/>
          <w:rFonts w:hint="eastAsia" w:ascii="微软雅黑" w:hAnsi="微软雅黑" w:eastAsia="微软雅黑" w:cs="微软雅黑"/>
          <w:b/>
          <w:bCs/>
          <w:i w:val="0"/>
          <w:iCs w:val="0"/>
          <w:caps w:val="0"/>
          <w:color w:val="333333"/>
          <w:spacing w:val="0"/>
          <w:sz w:val="26"/>
          <w:szCs w:val="26"/>
          <w:shd w:val="clear" w:fill="FFFFFF"/>
        </w:rPr>
        <w:t>4.5.2 Device Sleep Analysis Data Upload (MSGID=0xC5)</w:t>
      </w:r>
      <w:bookmarkEnd w:id="65"/>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2134C2F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E8CD1B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D41DBF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AAEA57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71BF54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101DB3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8827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23904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6C29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766F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F353AD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19"/>
        <w:gridCol w:w="1180"/>
        <w:gridCol w:w="1751"/>
        <w:gridCol w:w="930"/>
        <w:gridCol w:w="825"/>
        <w:gridCol w:w="3935"/>
      </w:tblGrid>
      <w:tr w14:paraId="7BD5FB2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2A6AC1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CD3927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10F9AA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1ED1FD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96210C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77C9A2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2A6F7BC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32375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0B34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E163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DateTime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67784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7C92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684D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Upload UTC start time</w:t>
            </w:r>
          </w:p>
        </w:tc>
      </w:tr>
      <w:tr w14:paraId="2F94710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6FB9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DF73D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2FEF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DateTime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9A28C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55E68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770D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Upload UTC end time</w:t>
            </w:r>
          </w:p>
        </w:tc>
      </w:tr>
      <w:tr w14:paraId="726E924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AEE4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8A9F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FD7B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Sleepminute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8CC08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DD9E9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4198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Upload sleep time in minutes</w:t>
            </w:r>
          </w:p>
        </w:tc>
      </w:tr>
      <w:tr w14:paraId="18B164C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5020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4D4F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BA25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2FFAA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8D543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E2CB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Sleep state: Upload type, 1 is deep sleep, 2 is light sleep, 3 is wake-up time</w:t>
            </w:r>
          </w:p>
        </w:tc>
      </w:tr>
    </w:tbl>
    <w:p w14:paraId="145AB40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0BC4C46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 hexadecimal message: BDBDBDBDC5AC338860693B8860210001000000D1</w:t>
      </w:r>
    </w:p>
    <w:p w14:paraId="6FB685C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102BC48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C5: Message ID</w:t>
      </w:r>
    </w:p>
    <w:p w14:paraId="15E8A4D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AC338860: Start time, converted to big-endian 608833 AC--&gt; converted to decimal --&gt; timestamp is 1619538860 seconds --&gt;</w:t>
      </w:r>
    </w:p>
    <w:p w14:paraId="1F69E1E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 2021 - 04 - 27 15:54:20 --&gt; Convert to Beijing time: 2021 - 04 - 27 23:54:20</w:t>
      </w:r>
    </w:p>
    <w:p w14:paraId="452A21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693</w:t>
      </w:r>
      <w:r>
        <w:rPr>
          <w:rStyle w:val="15"/>
          <w:rFonts w:hint="eastAsia" w:ascii="微软雅黑" w:hAnsi="微软雅黑" w:eastAsia="微软雅黑" w:cs="微软雅黑"/>
          <w:i w:val="0"/>
          <w:iCs w:val="0"/>
          <w:caps w:val="0"/>
          <w:color w:val="D1D2D2"/>
          <w:spacing w:val="0"/>
          <w:sz w:val="18"/>
          <w:szCs w:val="18"/>
          <w:shd w:val="clear" w:fill="384548"/>
        </w:rPr>
        <w:t>B8860: End time, converted to big-endian</w:t>
      </w:r>
      <w:r>
        <w:rPr>
          <w:rFonts w:hint="eastAsia" w:ascii="微软雅黑" w:hAnsi="微软雅黑" w:eastAsia="微软雅黑" w:cs="微软雅黑"/>
          <w:i w:val="0"/>
          <w:iCs w:val="0"/>
          <w:caps w:val="0"/>
          <w:color w:val="D19A66"/>
          <w:spacing w:val="0"/>
          <w:sz w:val="18"/>
          <w:szCs w:val="18"/>
          <w:shd w:val="clear" w:fill="384548"/>
        </w:rPr>
        <w:t>60883</w:t>
      </w:r>
      <w:r>
        <w:rPr>
          <w:rStyle w:val="15"/>
          <w:rFonts w:hint="eastAsia" w:ascii="微软雅黑" w:hAnsi="微软雅黑" w:eastAsia="微软雅黑" w:cs="微软雅黑"/>
          <w:i w:val="0"/>
          <w:iCs w:val="0"/>
          <w:caps w:val="0"/>
          <w:color w:val="D1D2D2"/>
          <w:spacing w:val="0"/>
          <w:sz w:val="18"/>
          <w:szCs w:val="18"/>
          <w:shd w:val="clear" w:fill="384548"/>
        </w:rPr>
        <w:t>BAC--&gt;Convert to decimal--&gt;Timestamp is</w:t>
      </w:r>
      <w:r>
        <w:rPr>
          <w:rFonts w:hint="eastAsia" w:ascii="微软雅黑" w:hAnsi="微软雅黑" w:eastAsia="微软雅黑" w:cs="微软雅黑"/>
          <w:i w:val="0"/>
          <w:iCs w:val="0"/>
          <w:caps w:val="0"/>
          <w:color w:val="D19A66"/>
          <w:spacing w:val="0"/>
          <w:sz w:val="18"/>
          <w:szCs w:val="18"/>
          <w:shd w:val="clear" w:fill="384548"/>
        </w:rPr>
        <w:t>1619540908</w:t>
      </w:r>
      <w:r>
        <w:rPr>
          <w:rStyle w:val="15"/>
          <w:rFonts w:hint="eastAsia" w:ascii="微软雅黑" w:hAnsi="微软雅黑" w:eastAsia="微软雅黑" w:cs="微软雅黑"/>
          <w:i w:val="0"/>
          <w:iCs w:val="0"/>
          <w:caps w:val="0"/>
          <w:color w:val="D1D2D2"/>
          <w:spacing w:val="0"/>
          <w:sz w:val="18"/>
          <w:szCs w:val="18"/>
          <w:shd w:val="clear" w:fill="384548"/>
        </w:rPr>
        <w:t>seconds--&gt;</w:t>
      </w:r>
    </w:p>
    <w:p w14:paraId="4F411AF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 to standard time format UTC time: 2021 - 04 - 27 16 : 28 : 28 --&gt; Convert to Beijing time: 2021 - 04 - 28 00 : 28 : 28</w:t>
      </w:r>
    </w:p>
    <w:p w14:paraId="7F6EDF7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2100: Sleepminute sleep time, converted to big-endian 0021 --&gt; converted to decimal 33 --&gt; The total sleep time is 33 minutes</w:t>
      </w:r>
    </w:p>
    <w:p w14:paraId="09A77B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01000000: Type sleep state, converted to big-endian 00000001 --&gt; converted to decimal 1 --&gt; 1 is deep sleep, deep sleep time is 33 minutes</w:t>
      </w:r>
    </w:p>
    <w:p w14:paraId="00A1FA1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 xml:space="preserve">D1: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31970787">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66" w:name="&lt;strong&gt;4.6 下行反馈相关上报&lt;/strong&gt;"/>
      <w:bookmarkEnd w:id="66"/>
      <w:bookmarkStart w:id="67" w:name="_Toc17053"/>
      <w:r>
        <w:rPr>
          <w:rStyle w:val="12"/>
          <w:rFonts w:hint="eastAsia" w:ascii="微软雅黑" w:hAnsi="微软雅黑" w:eastAsia="微软雅黑" w:cs="微软雅黑"/>
          <w:b/>
          <w:bCs/>
          <w:i w:val="0"/>
          <w:iCs w:val="0"/>
          <w:caps w:val="0"/>
          <w:color w:val="333333"/>
          <w:spacing w:val="0"/>
          <w:sz w:val="31"/>
          <w:szCs w:val="31"/>
          <w:shd w:val="clear" w:fill="FFFFFF"/>
        </w:rPr>
        <w:t>4.6 Downlink feedback related reports</w:t>
      </w:r>
      <w:bookmarkEnd w:id="67"/>
    </w:p>
    <w:p w14:paraId="105D7907">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68" w:name="&lt;strong&gt;4.6.1 下行反馈(MSGID=0xC0)&lt;/strong&gt;"/>
      <w:bookmarkEnd w:id="68"/>
      <w:bookmarkStart w:id="69" w:name="_Toc10333"/>
      <w:r>
        <w:rPr>
          <w:rStyle w:val="12"/>
          <w:rFonts w:hint="eastAsia" w:ascii="微软雅黑" w:hAnsi="微软雅黑" w:eastAsia="微软雅黑" w:cs="微软雅黑"/>
          <w:b/>
          <w:bCs/>
          <w:i w:val="0"/>
          <w:iCs w:val="0"/>
          <w:caps w:val="0"/>
          <w:color w:val="333333"/>
          <w:spacing w:val="0"/>
          <w:sz w:val="26"/>
          <w:szCs w:val="26"/>
          <w:shd w:val="clear" w:fill="FFFFFF"/>
        </w:rPr>
        <w:t>4.6.1 Downlink feedback (MSGID=0xC0)</w:t>
      </w:r>
      <w:bookmarkEnd w:id="69"/>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1823847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097589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70AACD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342185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2BA9D7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EBDDB1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2EFF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C9BF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0FA4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51EC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4115A87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990"/>
        <w:gridCol w:w="1436"/>
        <w:gridCol w:w="1279"/>
        <w:gridCol w:w="1132"/>
        <w:gridCol w:w="1005"/>
        <w:gridCol w:w="2998"/>
      </w:tblGrid>
      <w:tr w14:paraId="6FEC219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B671E1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7DE945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F4E4CC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B1412C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827368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7E9F90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1A56CF0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05D8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17DA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1F9D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3432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6072B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AFF2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Message ID length</w:t>
            </w:r>
          </w:p>
        </w:tc>
      </w:tr>
      <w:tr w14:paraId="5C9B72F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227E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BBE0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1C56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D3E1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49DD6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9C97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 Message IDs</w:t>
            </w:r>
          </w:p>
        </w:tc>
      </w:tr>
    </w:tbl>
    <w:p w14:paraId="26057A6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288ACE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This command is used for feedback of downlink commands, returning the Message ID of the previously received downlink command (can be a collective return of multiple Message IDs).</w:t>
      </w:r>
    </w:p>
    <w:p w14:paraId="6D8E56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Original hexadecimal message: BDBDBDBDC0011720</w:t>
      </w:r>
    </w:p>
    <w:p w14:paraId="073BDCD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20D0BC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7ED64C8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length Message ID length Convert decimal 01--&gt; Message ID length is 1 byte</w:t>
      </w:r>
    </w:p>
    <w:p w14:paraId="5AF3DF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Type indicates that the device received the downlink command Message ID is 17</w:t>
      </w:r>
    </w:p>
    <w:p w14:paraId="016346F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checksum</w:t>
      </w:r>
    </w:p>
    <w:p w14:paraId="5D994624">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70" w:name="&lt;strong&gt;4.6.2 消息状态上报(MSGID=0x28)&lt;/strong&gt;"/>
      <w:bookmarkEnd w:id="70"/>
      <w:bookmarkStart w:id="71" w:name="_Toc25493"/>
      <w:r>
        <w:rPr>
          <w:rStyle w:val="12"/>
          <w:rFonts w:hint="eastAsia" w:ascii="微软雅黑" w:hAnsi="微软雅黑" w:eastAsia="微软雅黑" w:cs="微软雅黑"/>
          <w:b/>
          <w:bCs/>
          <w:i w:val="0"/>
          <w:iCs w:val="0"/>
          <w:caps w:val="0"/>
          <w:color w:val="333333"/>
          <w:spacing w:val="0"/>
          <w:sz w:val="26"/>
          <w:szCs w:val="26"/>
          <w:shd w:val="clear" w:fill="FFFFFF"/>
        </w:rPr>
        <w:t>4.6.2 Message Status Report (MSGID=0x28)</w:t>
      </w:r>
      <w:bookmarkEnd w:id="71"/>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3F63E72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390205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0F7158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A32194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391EC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7011C5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A812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86FF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0x28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F4E3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3BC7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26EFF3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72"/>
        <w:gridCol w:w="1180"/>
        <w:gridCol w:w="1538"/>
        <w:gridCol w:w="930"/>
        <w:gridCol w:w="825"/>
        <w:gridCol w:w="4395"/>
      </w:tblGrid>
      <w:tr w14:paraId="7B529CD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790DA1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Bytes</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CB3F98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ADE72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3E504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C54835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BFEAE1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44F9EE4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35FA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B0D0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78A55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6675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25B3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7AFC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6BB2CA1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241F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C585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7901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35AA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17F7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02A4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Character encoding type (corresponding to downlink 0X28), GB2312 encoding: 0x03; Unicode encoding: 0x05</w:t>
            </w:r>
          </w:p>
        </w:tc>
      </w:tr>
      <w:tr w14:paraId="44386DD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6BCE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BFBE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E5B6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1995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DE4C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C45A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Message Status - 0x01: Confirmed, 0x02: Rejected</w:t>
            </w:r>
          </w:p>
        </w:tc>
      </w:tr>
      <w:tr w14:paraId="2F5E7FB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862D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C5B8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EBED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seqID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FB6A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69EE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1DA7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(Corresponds to the downlink 0X28 message ID seqID)</w:t>
            </w:r>
          </w:p>
        </w:tc>
      </w:tr>
    </w:tbl>
    <w:p w14:paraId="7446F3C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5B1AF35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Note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Currently, the general version does not distinguish the character encoding type and is fixed to 03. Subsequent versions will distinguish it.</w:t>
      </w:r>
    </w:p>
    <w:p w14:paraId="09DFB84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BDBDBDBD28FD3BA068030268A03BE477</w:t>
      </w:r>
    </w:p>
    <w:p w14:paraId="619A247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1247F7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51C0494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FD3BA068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timestamp Timestamp converted to big-endian 68A03BFD--&gt;converted to decimal--&gt;timestamp is 1755331581 seconds--&gt;</w:t>
      </w:r>
    </w:p>
    <w:p w14:paraId="3E264A6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Convert to standard time format UTC time: 2025-08-16</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08:06:21--&gt;Convert to Beijing time: 2025-08-16 16:06:21</w:t>
      </w:r>
    </w:p>
    <w:p w14:paraId="1F17447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03--fixed value</w:t>
      </w:r>
    </w:p>
    <w:p w14:paraId="6ABB47F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status Message status 02--The interface clicks the reject button--Rejected</w:t>
      </w:r>
    </w:p>
    <w:p w14:paraId="17C1CC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68A03BE4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seqID The ID of the downlink message is 68A03BE4</w:t>
      </w:r>
    </w:p>
    <w:p w14:paraId="6177614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77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23DC529">
      <w:pPr>
        <w:rPr>
          <w:rStyle w:val="12"/>
          <w:rFonts w:hint="eastAsia" w:ascii="微软雅黑" w:hAnsi="微软雅黑" w:eastAsia="微软雅黑" w:cs="微软雅黑"/>
          <w:b/>
          <w:bCs/>
          <w:i w:val="0"/>
          <w:iCs w:val="0"/>
          <w:caps w:val="0"/>
          <w:color w:val="333333"/>
          <w:spacing w:val="0"/>
          <w:sz w:val="37"/>
          <w:szCs w:val="37"/>
          <w:shd w:val="clear" w:fill="FFFFFF"/>
        </w:rPr>
      </w:pPr>
      <w:bookmarkStart w:id="72" w:name="&lt;strong&gt;5 设置&lt;/strong&gt;"/>
      <w:bookmarkEnd w:id="72"/>
      <w:r>
        <w:rPr>
          <w:rStyle w:val="12"/>
          <w:rFonts w:hint="eastAsia" w:ascii="微软雅黑" w:hAnsi="微软雅黑" w:eastAsia="微软雅黑" w:cs="微软雅黑"/>
          <w:b/>
          <w:bCs/>
          <w:i w:val="0"/>
          <w:iCs w:val="0"/>
          <w:caps w:val="0"/>
          <w:color w:val="333333"/>
          <w:spacing w:val="0"/>
          <w:sz w:val="37"/>
          <w:szCs w:val="37"/>
          <w:shd w:val="clear" w:fill="FFFFFF"/>
        </w:rPr>
        <w:br w:type="page"/>
      </w:r>
    </w:p>
    <w:p w14:paraId="1D881979">
      <w:pPr>
        <w:pStyle w:val="2"/>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7"/>
          <w:szCs w:val="37"/>
        </w:rPr>
      </w:pPr>
      <w:bookmarkStart w:id="73" w:name="_Toc7598"/>
      <w:r>
        <w:rPr>
          <w:rStyle w:val="12"/>
          <w:rFonts w:hint="eastAsia" w:ascii="微软雅黑" w:hAnsi="微软雅黑" w:eastAsia="微软雅黑" w:cs="微软雅黑"/>
          <w:b/>
          <w:bCs/>
          <w:i w:val="0"/>
          <w:iCs w:val="0"/>
          <w:caps w:val="0"/>
          <w:color w:val="333333"/>
          <w:spacing w:val="0"/>
          <w:sz w:val="37"/>
          <w:szCs w:val="37"/>
          <w:shd w:val="clear" w:fill="FFFFFF"/>
        </w:rPr>
        <w:t>5 Settings</w:t>
      </w:r>
      <w:bookmarkEnd w:id="73"/>
    </w:p>
    <w:p w14:paraId="26F86499">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74" w:name="&lt;strong&gt;5.1 下行&lt;/strong&gt;"/>
      <w:bookmarkEnd w:id="74"/>
      <w:bookmarkStart w:id="75" w:name="_Toc22675"/>
      <w:r>
        <w:rPr>
          <w:rStyle w:val="12"/>
          <w:rFonts w:hint="eastAsia" w:ascii="微软雅黑" w:hAnsi="微软雅黑" w:eastAsia="微软雅黑" w:cs="微软雅黑"/>
          <w:b/>
          <w:bCs/>
          <w:i w:val="0"/>
          <w:iCs w:val="0"/>
          <w:caps w:val="0"/>
          <w:color w:val="333333"/>
          <w:spacing w:val="0"/>
          <w:sz w:val="31"/>
          <w:szCs w:val="31"/>
          <w:shd w:val="clear" w:fill="FFFFFF"/>
        </w:rPr>
        <w:t>5.1 Downlink</w:t>
      </w:r>
      <w:bookmarkEnd w:id="75"/>
    </w:p>
    <w:p w14:paraId="52F8C760">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76" w:name="&lt;strong&gt;5.1.1 设置定位上报频率（MSGID=0x17）&lt;/strong&gt;"/>
      <w:bookmarkEnd w:id="76"/>
      <w:bookmarkStart w:id="77" w:name="_Toc9992"/>
      <w:r>
        <w:rPr>
          <w:rStyle w:val="12"/>
          <w:rFonts w:hint="eastAsia" w:ascii="微软雅黑" w:hAnsi="微软雅黑" w:eastAsia="微软雅黑" w:cs="微软雅黑"/>
          <w:b/>
          <w:bCs/>
          <w:i w:val="0"/>
          <w:iCs w:val="0"/>
          <w:caps w:val="0"/>
          <w:color w:val="333333"/>
          <w:spacing w:val="0"/>
          <w:sz w:val="26"/>
          <w:szCs w:val="26"/>
          <w:shd w:val="clear" w:fill="FFFFFF"/>
        </w:rPr>
        <w:t>5.1.1 Set the location reporting frequency (MSGID=0x17)</w:t>
      </w:r>
      <w:bookmarkEnd w:id="77"/>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6AB2D20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72D3AB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808517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8A0506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DC149C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5C2AB65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2003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B95B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0x17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36A6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5E0F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F0AFC7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78"/>
        <w:gridCol w:w="1180"/>
        <w:gridCol w:w="1781"/>
        <w:gridCol w:w="930"/>
        <w:gridCol w:w="825"/>
        <w:gridCol w:w="2666"/>
        <w:gridCol w:w="1280"/>
      </w:tblGrid>
      <w:tr w14:paraId="2918CC2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PrEx>
        <w:trPr>
          <w:tblHead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B351CF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C28017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A1DD40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7EBF17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0E1188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755516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9E60E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　</w:t>
            </w:r>
          </w:p>
        </w:tc>
      </w:tr>
      <w:tr w14:paraId="76EFFE7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F6C7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9495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0864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59B0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ECF9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A4C6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disabled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07820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1</w:t>
            </w:r>
          </w:p>
        </w:tc>
      </w:tr>
      <w:tr w14:paraId="449F05C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1605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7B12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A4BD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E6C5E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A9D93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834B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CD6EC7">
            <w:pPr>
              <w:jc w:val="left"/>
              <w:rPr>
                <w:rFonts w:hint="eastAsia" w:ascii="微软雅黑" w:hAnsi="微软雅黑" w:eastAsia="微软雅黑" w:cs="微软雅黑"/>
                <w:sz w:val="24"/>
                <w:szCs w:val="24"/>
              </w:rPr>
            </w:pPr>
          </w:p>
        </w:tc>
      </w:tr>
      <w:tr w14:paraId="098FE7B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0A75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3BAD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5FBC4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FC8D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FC1B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70CD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D7FD83">
            <w:pPr>
              <w:jc w:val="left"/>
              <w:rPr>
                <w:rFonts w:hint="eastAsia" w:ascii="微软雅黑" w:hAnsi="微软雅黑" w:eastAsia="微软雅黑" w:cs="微软雅黑"/>
                <w:sz w:val="24"/>
                <w:szCs w:val="24"/>
              </w:rPr>
            </w:pPr>
          </w:p>
        </w:tc>
      </w:tr>
      <w:tr w14:paraId="36377E1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CEEE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5C944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C640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2E39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36EB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5A0D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BC49AE">
            <w:pPr>
              <w:jc w:val="left"/>
              <w:rPr>
                <w:rFonts w:hint="eastAsia" w:ascii="微软雅黑" w:hAnsi="微软雅黑" w:eastAsia="微软雅黑" w:cs="微软雅黑"/>
                <w:sz w:val="24"/>
                <w:szCs w:val="24"/>
              </w:rPr>
            </w:pPr>
          </w:p>
        </w:tc>
      </w:tr>
      <w:tr w14:paraId="6DB5CC2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305BD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1ED4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30FE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4FAA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BD75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C1C1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BB9364">
            <w:pPr>
              <w:jc w:val="left"/>
              <w:rPr>
                <w:rFonts w:hint="eastAsia" w:ascii="微软雅黑" w:hAnsi="微软雅黑" w:eastAsia="微软雅黑" w:cs="微软雅黑"/>
                <w:sz w:val="24"/>
                <w:szCs w:val="24"/>
              </w:rPr>
            </w:pPr>
          </w:p>
        </w:tc>
      </w:tr>
      <w:tr w14:paraId="7D319D0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26D21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8F03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D62A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9F0E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120F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C031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7EFC5C">
            <w:pPr>
              <w:jc w:val="left"/>
              <w:rPr>
                <w:rFonts w:hint="eastAsia" w:ascii="微软雅黑" w:hAnsi="微软雅黑" w:eastAsia="微软雅黑" w:cs="微软雅黑"/>
                <w:sz w:val="24"/>
                <w:szCs w:val="24"/>
              </w:rPr>
            </w:pPr>
          </w:p>
        </w:tc>
      </w:tr>
      <w:tr w14:paraId="5CCBD79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C767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17E3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6BB8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92FB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051D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2C00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disabled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CC77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2</w:t>
            </w:r>
          </w:p>
        </w:tc>
      </w:tr>
      <w:tr w14:paraId="3B8F49C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0DC5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7D9C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0AE7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D3E67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4F1B0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D772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695B9D">
            <w:pPr>
              <w:jc w:val="left"/>
              <w:rPr>
                <w:rFonts w:hint="eastAsia" w:ascii="微软雅黑" w:hAnsi="微软雅黑" w:eastAsia="微软雅黑" w:cs="微软雅黑"/>
                <w:sz w:val="24"/>
                <w:szCs w:val="24"/>
              </w:rPr>
            </w:pPr>
          </w:p>
        </w:tc>
      </w:tr>
      <w:tr w14:paraId="2ADBF25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D2E1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585E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AE61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294B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8C75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962F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AA382C">
            <w:pPr>
              <w:jc w:val="left"/>
              <w:rPr>
                <w:rFonts w:hint="eastAsia" w:ascii="微软雅黑" w:hAnsi="微软雅黑" w:eastAsia="微软雅黑" w:cs="微软雅黑"/>
                <w:sz w:val="24"/>
                <w:szCs w:val="24"/>
              </w:rPr>
            </w:pPr>
          </w:p>
        </w:tc>
      </w:tr>
      <w:tr w14:paraId="64630C6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22C7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432D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9491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C8A6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062A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EB5D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CF5D63">
            <w:pPr>
              <w:jc w:val="left"/>
              <w:rPr>
                <w:rFonts w:hint="eastAsia" w:ascii="微软雅黑" w:hAnsi="微软雅黑" w:eastAsia="微软雅黑" w:cs="微软雅黑"/>
                <w:sz w:val="24"/>
                <w:szCs w:val="24"/>
              </w:rPr>
            </w:pPr>
          </w:p>
        </w:tc>
      </w:tr>
      <w:tr w14:paraId="6725526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4251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2026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C793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D5C4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DC29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65EA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2B1847">
            <w:pPr>
              <w:jc w:val="left"/>
              <w:rPr>
                <w:rFonts w:hint="eastAsia" w:ascii="微软雅黑" w:hAnsi="微软雅黑" w:eastAsia="微软雅黑" w:cs="微软雅黑"/>
                <w:sz w:val="24"/>
                <w:szCs w:val="24"/>
              </w:rPr>
            </w:pPr>
          </w:p>
        </w:tc>
      </w:tr>
      <w:tr w14:paraId="4E63FDD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30B8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BC80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0274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1727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854D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0E40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C91A05">
            <w:pPr>
              <w:jc w:val="left"/>
              <w:rPr>
                <w:rFonts w:hint="eastAsia" w:ascii="微软雅黑" w:hAnsi="微软雅黑" w:eastAsia="微软雅黑" w:cs="微软雅黑"/>
                <w:sz w:val="24"/>
                <w:szCs w:val="24"/>
              </w:rPr>
            </w:pPr>
          </w:p>
        </w:tc>
      </w:tr>
      <w:tr w14:paraId="5402DF8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16C04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7E49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6751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8FC2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043C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0854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disabled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530E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3</w:t>
            </w:r>
          </w:p>
        </w:tc>
      </w:tr>
      <w:tr w14:paraId="4285A02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08DA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8555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78E6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6AB73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26838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F2CD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C605D9">
            <w:pPr>
              <w:jc w:val="left"/>
              <w:rPr>
                <w:rFonts w:hint="eastAsia" w:ascii="微软雅黑" w:hAnsi="微软雅黑" w:eastAsia="微软雅黑" w:cs="微软雅黑"/>
                <w:sz w:val="24"/>
                <w:szCs w:val="24"/>
              </w:rPr>
            </w:pPr>
          </w:p>
        </w:tc>
      </w:tr>
      <w:tr w14:paraId="742995C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2731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DC36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CF1C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F572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86BF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568B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C8FFFC">
            <w:pPr>
              <w:jc w:val="left"/>
              <w:rPr>
                <w:rFonts w:hint="eastAsia" w:ascii="微软雅黑" w:hAnsi="微软雅黑" w:eastAsia="微软雅黑" w:cs="微软雅黑"/>
                <w:sz w:val="24"/>
                <w:szCs w:val="24"/>
              </w:rPr>
            </w:pPr>
          </w:p>
        </w:tc>
      </w:tr>
      <w:tr w14:paraId="115EAA7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BA57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144E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B08B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2A2B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3366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4187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4178E3">
            <w:pPr>
              <w:jc w:val="left"/>
              <w:rPr>
                <w:rFonts w:hint="eastAsia" w:ascii="微软雅黑" w:hAnsi="微软雅黑" w:eastAsia="微软雅黑" w:cs="微软雅黑"/>
                <w:sz w:val="24"/>
                <w:szCs w:val="24"/>
              </w:rPr>
            </w:pPr>
          </w:p>
        </w:tc>
      </w:tr>
      <w:tr w14:paraId="50D7976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6202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5E04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E102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6518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D5F1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8C94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66D42F">
            <w:pPr>
              <w:jc w:val="left"/>
              <w:rPr>
                <w:rFonts w:hint="eastAsia" w:ascii="微软雅黑" w:hAnsi="微软雅黑" w:eastAsia="微软雅黑" w:cs="微软雅黑"/>
                <w:sz w:val="24"/>
                <w:szCs w:val="24"/>
              </w:rPr>
            </w:pPr>
          </w:p>
        </w:tc>
      </w:tr>
      <w:tr w14:paraId="0DB943D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3119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A8F8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00CA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4824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E81D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76FA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6EF53A">
            <w:pPr>
              <w:jc w:val="left"/>
              <w:rPr>
                <w:rFonts w:hint="eastAsia" w:ascii="微软雅黑" w:hAnsi="微软雅黑" w:eastAsia="微软雅黑" w:cs="微软雅黑"/>
                <w:sz w:val="24"/>
                <w:szCs w:val="24"/>
              </w:rPr>
            </w:pPr>
          </w:p>
        </w:tc>
      </w:tr>
      <w:tr w14:paraId="047909D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006A0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1B91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29EA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55A5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3095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7CCD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disabled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33B6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4</w:t>
            </w:r>
          </w:p>
        </w:tc>
      </w:tr>
      <w:tr w14:paraId="51C998C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B2CE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85CE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0D01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5644E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B5FBB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DFDB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4D5A5E">
            <w:pPr>
              <w:jc w:val="left"/>
              <w:rPr>
                <w:rFonts w:hint="eastAsia" w:ascii="微软雅黑" w:hAnsi="微软雅黑" w:eastAsia="微软雅黑" w:cs="微软雅黑"/>
                <w:sz w:val="24"/>
                <w:szCs w:val="24"/>
              </w:rPr>
            </w:pPr>
          </w:p>
        </w:tc>
      </w:tr>
      <w:tr w14:paraId="3A01174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C5AD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83CD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AEB67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68D0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EDB0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0184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0796F6">
            <w:pPr>
              <w:jc w:val="left"/>
              <w:rPr>
                <w:rFonts w:hint="eastAsia" w:ascii="微软雅黑" w:hAnsi="微软雅黑" w:eastAsia="微软雅黑" w:cs="微软雅黑"/>
                <w:sz w:val="24"/>
                <w:szCs w:val="24"/>
              </w:rPr>
            </w:pPr>
          </w:p>
        </w:tc>
      </w:tr>
      <w:tr w14:paraId="6E57162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079FC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DDE6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888A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779C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5A38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BF31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7AA821">
            <w:pPr>
              <w:jc w:val="left"/>
              <w:rPr>
                <w:rFonts w:hint="eastAsia" w:ascii="微软雅黑" w:hAnsi="微软雅黑" w:eastAsia="微软雅黑" w:cs="微软雅黑"/>
                <w:sz w:val="24"/>
                <w:szCs w:val="24"/>
              </w:rPr>
            </w:pPr>
          </w:p>
        </w:tc>
      </w:tr>
      <w:tr w14:paraId="3A57BFF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9BA5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D171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EE2E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51DB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0CEE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51AE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76C9EA">
            <w:pPr>
              <w:jc w:val="left"/>
              <w:rPr>
                <w:rFonts w:hint="eastAsia" w:ascii="微软雅黑" w:hAnsi="微软雅黑" w:eastAsia="微软雅黑" w:cs="微软雅黑"/>
                <w:sz w:val="24"/>
                <w:szCs w:val="24"/>
              </w:rPr>
            </w:pPr>
          </w:p>
        </w:tc>
      </w:tr>
      <w:tr w14:paraId="6DA1DC6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19D0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4E910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602C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E1AC8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ACB1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7122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CCCCCC" w:sz="4" w:space="0"/>
            </w:tcBorders>
            <w:shd w:val="clear" w:color="auto" w:fill="FFFFFF"/>
            <w:vAlign w:val="center"/>
          </w:tcPr>
          <w:p w14:paraId="6F012282">
            <w:pPr>
              <w:rPr>
                <w:rFonts w:hint="eastAsia" w:ascii="微软雅黑" w:hAnsi="微软雅黑" w:eastAsia="微软雅黑" w:cs="微软雅黑"/>
                <w:sz w:val="24"/>
                <w:szCs w:val="24"/>
              </w:rPr>
            </w:pPr>
          </w:p>
        </w:tc>
      </w:tr>
    </w:tbl>
    <w:p w14:paraId="43CAAED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A day is from 00:00-23:59</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366D193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59</w:t>
      </w:r>
      <w:r>
        <w:rPr>
          <w:rStyle w:val="15"/>
          <w:rFonts w:hint="eastAsia" w:ascii="微软雅黑" w:hAnsi="微软雅黑" w:eastAsia="微软雅黑" w:cs="微软雅黑"/>
          <w:i w:val="0"/>
          <w:iCs w:val="0"/>
          <w:caps w:val="0"/>
          <w:color w:val="D1D2D2"/>
          <w:spacing w:val="0"/>
          <w:sz w:val="18"/>
          <w:szCs w:val="18"/>
          <w:shd w:val="clear" w:fill="384548"/>
        </w:rPr>
        <w:t xml:space="preserve"> Report location every </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minutes:BDBDBDBD</w:t>
      </w:r>
      <w:r>
        <w:rPr>
          <w:rFonts w:hint="eastAsia" w:ascii="微软雅黑" w:hAnsi="微软雅黑" w:eastAsia="微软雅黑" w:cs="微软雅黑"/>
          <w:i w:val="0"/>
          <w:iCs w:val="0"/>
          <w:caps w:val="0"/>
          <w:color w:val="D19A66"/>
          <w:spacing w:val="0"/>
          <w:sz w:val="18"/>
          <w:szCs w:val="18"/>
          <w:shd w:val="clear" w:fill="384548"/>
        </w:rPr>
        <w:t>17010</w:t>
      </w:r>
      <w:r>
        <w:rPr>
          <w:rStyle w:val="15"/>
          <w:rFonts w:hint="eastAsia" w:ascii="微软雅黑" w:hAnsi="微软雅黑" w:eastAsia="微软雅黑" w:cs="微软雅黑"/>
          <w:i w:val="0"/>
          <w:iCs w:val="0"/>
          <w:caps w:val="0"/>
          <w:color w:val="D1D2D2"/>
          <w:spacing w:val="0"/>
          <w:sz w:val="18"/>
          <w:szCs w:val="18"/>
          <w:shd w:val="clear" w:fill="384548"/>
        </w:rPr>
        <w:t>A</w:t>
      </w:r>
      <w:r>
        <w:rPr>
          <w:rFonts w:hint="eastAsia" w:ascii="微软雅黑" w:hAnsi="微软雅黑" w:eastAsia="微软雅黑" w:cs="微软雅黑"/>
          <w:i w:val="0"/>
          <w:iCs w:val="0"/>
          <w:caps w:val="0"/>
          <w:color w:val="D19A66"/>
          <w:spacing w:val="0"/>
          <w:sz w:val="18"/>
          <w:szCs w:val="18"/>
          <w:shd w:val="clear" w:fill="384548"/>
        </w:rPr>
        <w:t>000000173</w:t>
      </w:r>
      <w:r>
        <w:rPr>
          <w:rStyle w:val="15"/>
          <w:rFonts w:hint="eastAsia" w:ascii="微软雅黑" w:hAnsi="微软雅黑" w:eastAsia="微软雅黑" w:cs="微软雅黑"/>
          <w:i w:val="0"/>
          <w:iCs w:val="0"/>
          <w:caps w:val="0"/>
          <w:color w:val="D1D2D2"/>
          <w:spacing w:val="0"/>
          <w:sz w:val="18"/>
          <w:szCs w:val="18"/>
          <w:shd w:val="clear" w:fill="384548"/>
        </w:rPr>
        <w:t>B</w:t>
      </w:r>
      <w:r>
        <w:rPr>
          <w:rFonts w:hint="eastAsia" w:ascii="微软雅黑" w:hAnsi="微软雅黑" w:eastAsia="微软雅黑" w:cs="微软雅黑"/>
          <w:i w:val="0"/>
          <w:iCs w:val="0"/>
          <w:caps w:val="0"/>
          <w:color w:val="D19A66"/>
          <w:spacing w:val="0"/>
          <w:sz w:val="18"/>
          <w:szCs w:val="18"/>
          <w:shd w:val="clear" w:fill="384548"/>
        </w:rPr>
        <w:t>00000000000000000000000000000000000000000097</w:t>
      </w:r>
    </w:p>
    <w:p w14:paraId="62D5674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:Header</w:t>
      </w:r>
    </w:p>
    <w:p w14:paraId="14CF95F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1FF99A8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:enable is enabled Convert to decimal</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--Enabled</w:t>
      </w:r>
    </w:p>
    <w:p w14:paraId="163AF76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0A00</w:t>
      </w:r>
      <w:r>
        <w:rPr>
          <w:rStyle w:val="15"/>
          <w:rFonts w:hint="eastAsia" w:ascii="微软雅黑" w:hAnsi="微软雅黑" w:eastAsia="微软雅黑" w:cs="微软雅黑"/>
          <w:i w:val="0"/>
          <w:iCs w:val="0"/>
          <w:caps w:val="0"/>
          <w:color w:val="D1D2D2"/>
          <w:spacing w:val="0"/>
          <w:sz w:val="18"/>
          <w:szCs w:val="18"/>
          <w:shd w:val="clear" w:fill="384548"/>
        </w:rPr>
        <w:t>:Interval time interval converted to big-endian</w:t>
      </w:r>
      <w:r>
        <w:rPr>
          <w:rFonts w:hint="eastAsia" w:ascii="微软雅黑" w:hAnsi="微软雅黑" w:eastAsia="微软雅黑" w:cs="微软雅黑"/>
          <w:i w:val="0"/>
          <w:iCs w:val="0"/>
          <w:caps w:val="0"/>
          <w:color w:val="D19A66"/>
          <w:spacing w:val="0"/>
          <w:sz w:val="18"/>
          <w:szCs w:val="18"/>
          <w:shd w:val="clear" w:fill="384548"/>
        </w:rPr>
        <w:t>000</w:t>
      </w:r>
      <w:r>
        <w:rPr>
          <w:rStyle w:val="15"/>
          <w:rFonts w:hint="eastAsia" w:ascii="微软雅黑" w:hAnsi="微软雅黑" w:eastAsia="微软雅黑" w:cs="微软雅黑"/>
          <w:i w:val="0"/>
          <w:iCs w:val="0"/>
          <w:caps w:val="0"/>
          <w:color w:val="D1D2D2"/>
          <w:spacing w:val="0"/>
          <w:sz w:val="18"/>
          <w:szCs w:val="18"/>
          <w:shd w:val="clear" w:fill="384548"/>
        </w:rPr>
        <w:t>A--&gt;converted to decimal</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--&gt;time interval is</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w:t>
      </w:r>
    </w:p>
    <w:p w14:paraId="6ECBAA8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:time_start_h Start time - hour,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--&gt;Start time - hour is</w:t>
      </w:r>
      <w:r>
        <w:rPr>
          <w:rFonts w:hint="eastAsia" w:ascii="微软雅黑" w:hAnsi="微软雅黑" w:eastAsia="微软雅黑" w:cs="微软雅黑"/>
          <w:i w:val="0"/>
          <w:iCs w:val="0"/>
          <w:caps w:val="0"/>
          <w:color w:val="D19A66"/>
          <w:spacing w:val="0"/>
          <w:sz w:val="18"/>
          <w:szCs w:val="18"/>
          <w:shd w:val="clear" w:fill="384548"/>
        </w:rPr>
        <w:t>00</w:t>
      </w:r>
    </w:p>
    <w:p w14:paraId="477274C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:time_start_m Start time - minute,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--&gt;Start time - minute is</w:t>
      </w:r>
      <w:r>
        <w:rPr>
          <w:rFonts w:hint="eastAsia" w:ascii="微软雅黑" w:hAnsi="微软雅黑" w:eastAsia="微软雅黑" w:cs="微软雅黑"/>
          <w:i w:val="0"/>
          <w:iCs w:val="0"/>
          <w:caps w:val="0"/>
          <w:color w:val="D19A66"/>
          <w:spacing w:val="0"/>
          <w:sz w:val="18"/>
          <w:szCs w:val="18"/>
          <w:shd w:val="clear" w:fill="384548"/>
        </w:rPr>
        <w:t>00</w:t>
      </w:r>
    </w:p>
    <w:p w14:paraId="76A43AF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default" w:ascii="微软雅黑" w:hAnsi="微软雅黑" w:eastAsia="微软雅黑" w:cs="微软雅黑"/>
          <w:i w:val="0"/>
          <w:iCs w:val="0"/>
          <w:caps w:val="0"/>
          <w:color w:val="D1D2D2"/>
          <w:spacing w:val="0"/>
          <w:sz w:val="18"/>
          <w:szCs w:val="18"/>
          <w:shd w:val="clear" w:fill="384548"/>
          <w:lang w:val="en-US" w:eastAsia="zh-CN"/>
        </w:rPr>
      </w:pPr>
      <w:r>
        <w:rPr>
          <w:rFonts w:hint="eastAsia" w:ascii="微软雅黑" w:hAnsi="微软雅黑" w:eastAsia="微软雅黑" w:cs="微软雅黑"/>
          <w:i w:val="0"/>
          <w:iCs w:val="0"/>
          <w:caps w:val="0"/>
          <w:color w:val="98C379"/>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:time_end_h End time - hour, convert to decimal</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--&gt;End time - hour is 23</w:t>
      </w:r>
    </w:p>
    <w:p w14:paraId="4A12423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default" w:ascii="微软雅黑" w:hAnsi="微软雅黑" w:eastAsia="微软雅黑" w:cs="微软雅黑"/>
          <w:i w:val="0"/>
          <w:iCs w:val="0"/>
          <w:caps w:val="0"/>
          <w:color w:val="D1D2D2"/>
          <w:spacing w:val="0"/>
          <w:sz w:val="18"/>
          <w:szCs w:val="18"/>
          <w:shd w:val="clear" w:fill="384548"/>
          <w:lang w:val="en-US" w:eastAsia="zh-CN"/>
        </w:rPr>
      </w:pPr>
      <w:r>
        <w:rPr>
          <w:rFonts w:hint="eastAsia" w:ascii="微软雅黑" w:hAnsi="微软雅黑" w:eastAsia="微软雅黑" w:cs="微软雅黑"/>
          <w:i w:val="0"/>
          <w:iCs w:val="0"/>
          <w:caps w:val="0"/>
          <w:color w:val="98C379"/>
          <w:spacing w:val="0"/>
          <w:sz w:val="18"/>
          <w:szCs w:val="18"/>
          <w:shd w:val="clear" w:fill="384548"/>
        </w:rPr>
        <w:t>3B</w:t>
      </w:r>
      <w:r>
        <w:rPr>
          <w:rStyle w:val="15"/>
          <w:rFonts w:hint="eastAsia" w:ascii="微软雅黑" w:hAnsi="微软雅黑" w:eastAsia="微软雅黑" w:cs="微软雅黑"/>
          <w:i w:val="0"/>
          <w:iCs w:val="0"/>
          <w:caps w:val="0"/>
          <w:color w:val="D1D2D2"/>
          <w:spacing w:val="0"/>
          <w:sz w:val="18"/>
          <w:szCs w:val="18"/>
          <w:shd w:val="clear" w:fill="384548"/>
        </w:rPr>
        <w:t>:time_end_m End time - minute, convert to decimal</w:t>
      </w:r>
      <w:r>
        <w:rPr>
          <w:rFonts w:hint="eastAsia" w:ascii="微软雅黑" w:hAnsi="微软雅黑" w:eastAsia="微软雅黑" w:cs="微软雅黑"/>
          <w:i w:val="0"/>
          <w:iCs w:val="0"/>
          <w:caps w:val="0"/>
          <w:color w:val="D19A66"/>
          <w:spacing w:val="0"/>
          <w:sz w:val="18"/>
          <w:szCs w:val="18"/>
          <w:shd w:val="clear" w:fill="384548"/>
        </w:rPr>
        <w:t>59</w:t>
      </w:r>
      <w:r>
        <w:rPr>
          <w:rStyle w:val="15"/>
          <w:rFonts w:hint="eastAsia" w:ascii="微软雅黑" w:hAnsi="微软雅黑" w:eastAsia="微软雅黑" w:cs="微软雅黑"/>
          <w:i w:val="0"/>
          <w:iCs w:val="0"/>
          <w:caps w:val="0"/>
          <w:color w:val="D1D2D2"/>
          <w:spacing w:val="0"/>
          <w:sz w:val="18"/>
          <w:szCs w:val="18"/>
          <w:shd w:val="clear" w:fill="384548"/>
        </w:rPr>
        <w:t>--&gt;End time - minute is 59</w:t>
      </w:r>
    </w:p>
    <w:p w14:paraId="535DCD6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:enable is enabled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--Not enabled</w:t>
      </w:r>
    </w:p>
    <w:p w14:paraId="505A065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000000000000</w:t>
      </w:r>
      <w:r>
        <w:rPr>
          <w:rStyle w:val="15"/>
          <w:rFonts w:hint="eastAsia" w:ascii="微软雅黑" w:hAnsi="微软雅黑" w:eastAsia="微软雅黑" w:cs="微软雅黑"/>
          <w:i w:val="0"/>
          <w:iCs w:val="0"/>
          <w:caps w:val="0"/>
          <w:color w:val="D1D2D2"/>
          <w:spacing w:val="0"/>
          <w:sz w:val="18"/>
          <w:szCs w:val="18"/>
          <w:shd w:val="clear" w:fill="384548"/>
        </w:rPr>
        <w:t>: All filled in disabled state</w:t>
      </w:r>
      <w:r>
        <w:rPr>
          <w:rFonts w:hint="eastAsia" w:ascii="微软雅黑" w:hAnsi="微软雅黑" w:eastAsia="微软雅黑" w:cs="微软雅黑"/>
          <w:i w:val="0"/>
          <w:iCs w:val="0"/>
          <w:caps w:val="0"/>
          <w:color w:val="D19A66"/>
          <w:spacing w:val="0"/>
          <w:sz w:val="18"/>
          <w:szCs w:val="18"/>
          <w:shd w:val="clear" w:fill="384548"/>
        </w:rPr>
        <w:t>00</w:t>
      </w:r>
    </w:p>
    <w:p w14:paraId="40EB2DD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:enable is enabled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--Not enabled</w:t>
      </w:r>
    </w:p>
    <w:p w14:paraId="2FD9380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000000000000</w:t>
      </w:r>
      <w:r>
        <w:rPr>
          <w:rStyle w:val="15"/>
          <w:rFonts w:hint="eastAsia" w:ascii="微软雅黑" w:hAnsi="微软雅黑" w:eastAsia="微软雅黑" w:cs="微软雅黑"/>
          <w:i w:val="0"/>
          <w:iCs w:val="0"/>
          <w:caps w:val="0"/>
          <w:color w:val="D1D2D2"/>
          <w:spacing w:val="0"/>
          <w:sz w:val="18"/>
          <w:szCs w:val="18"/>
          <w:shd w:val="clear" w:fill="384548"/>
        </w:rPr>
        <w:t>: All filled in disabled state</w:t>
      </w:r>
      <w:r>
        <w:rPr>
          <w:rFonts w:hint="eastAsia" w:ascii="微软雅黑" w:hAnsi="微软雅黑" w:eastAsia="微软雅黑" w:cs="微软雅黑"/>
          <w:i w:val="0"/>
          <w:iCs w:val="0"/>
          <w:caps w:val="0"/>
          <w:color w:val="D19A66"/>
          <w:spacing w:val="0"/>
          <w:sz w:val="18"/>
          <w:szCs w:val="18"/>
          <w:shd w:val="clear" w:fill="384548"/>
        </w:rPr>
        <w:t>00</w:t>
      </w:r>
    </w:p>
    <w:p w14:paraId="3A48BC2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:enable is enabled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--Not enabled</w:t>
      </w:r>
    </w:p>
    <w:p w14:paraId="08A468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000000000000</w:t>
      </w:r>
      <w:r>
        <w:rPr>
          <w:rStyle w:val="15"/>
          <w:rFonts w:hint="eastAsia" w:ascii="微软雅黑" w:hAnsi="微软雅黑" w:eastAsia="微软雅黑" w:cs="微软雅黑"/>
          <w:i w:val="0"/>
          <w:iCs w:val="0"/>
          <w:caps w:val="0"/>
          <w:color w:val="D1D2D2"/>
          <w:spacing w:val="0"/>
          <w:sz w:val="18"/>
          <w:szCs w:val="18"/>
          <w:shd w:val="clear" w:fill="384548"/>
        </w:rPr>
        <w:t>: All filled in disabled state</w:t>
      </w:r>
      <w:r>
        <w:rPr>
          <w:rFonts w:hint="eastAsia" w:ascii="微软雅黑" w:hAnsi="微软雅黑" w:eastAsia="微软雅黑" w:cs="微软雅黑"/>
          <w:i w:val="0"/>
          <w:iCs w:val="0"/>
          <w:caps w:val="0"/>
          <w:color w:val="D19A66"/>
          <w:spacing w:val="0"/>
          <w:sz w:val="18"/>
          <w:szCs w:val="18"/>
          <w:shd w:val="clear" w:fill="384548"/>
        </w:rPr>
        <w:t>00</w:t>
      </w:r>
    </w:p>
    <w:p w14:paraId="155F4ED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97:</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46F49920">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78" w:name="&lt;strong&gt;5.1.2 信息下发(Message Send)（MSGID=0X28）&lt;/strong&gt;"/>
      <w:bookmarkEnd w:id="78"/>
      <w:bookmarkStart w:id="79" w:name="_Toc20014"/>
      <w:r>
        <w:rPr>
          <w:rStyle w:val="12"/>
          <w:rFonts w:hint="eastAsia" w:ascii="微软雅黑" w:hAnsi="微软雅黑" w:eastAsia="微软雅黑" w:cs="微软雅黑"/>
          <w:b/>
          <w:bCs/>
          <w:i w:val="0"/>
          <w:iCs w:val="0"/>
          <w:caps w:val="0"/>
          <w:color w:val="333333"/>
          <w:spacing w:val="0"/>
          <w:sz w:val="26"/>
          <w:szCs w:val="26"/>
          <w:shd w:val="clear" w:fill="FFFFFF"/>
        </w:rPr>
        <w:t>5.1.2 Message Send (MSGID=0X28)</w:t>
      </w:r>
      <w:bookmarkEnd w:id="79"/>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3B776A8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7EE1EF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BCC111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2387F4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320CFA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990F41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3354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BFCB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0x28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E4B09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41D0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328A233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328"/>
        <w:gridCol w:w="1453"/>
        <w:gridCol w:w="1677"/>
        <w:gridCol w:w="5382"/>
      </w:tblGrid>
      <w:tr w14:paraId="429241D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7D7AFF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589EED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37DCDA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7483CD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3BC3636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2BFE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6E7B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1382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CDC0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Message type, if it is downlink text information, Unicode encoding is 05</w:t>
            </w:r>
          </w:p>
        </w:tc>
      </w:tr>
      <w:tr w14:paraId="0030A07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EA68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BDCB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FA260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seqID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FA485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The id of the information, unique</w:t>
            </w:r>
          </w:p>
        </w:tc>
      </w:tr>
      <w:tr w14:paraId="2F28DFE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A028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3D38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08A0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6DBF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length</w:t>
            </w:r>
          </w:p>
        </w:tc>
      </w:tr>
      <w:tr w14:paraId="33A1E17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E15F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89BE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AD40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8A28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Chinese is Unicode encoded (little-endian first, pay attention to the conversion, one Chinese character occupies 2 bytes, one letter occupies 2 bytes)</w:t>
            </w:r>
          </w:p>
        </w:tc>
      </w:tr>
    </w:tbl>
    <w:p w14:paraId="178EB78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The default Chinese character encoding in the Hong Kong general version is Unicode</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The information id cannot be repeated for each transaction, and devices cannot receive repeated ids</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10BFFEF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Text message: hello,world</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BDBDBDBD28050300000016680065006C006C006F002C0077006F0072006C006400DD</w:t>
      </w:r>
    </w:p>
    <w:p w14:paraId="551CBE4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E72ECE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28</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Message ID</w:t>
      </w:r>
    </w:p>
    <w:p w14:paraId="78069D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type message type Convert to decimal 05--&gt;type=05</w:t>
      </w:r>
    </w:p>
    <w:p w14:paraId="6A112CC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03000000</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seqID information id Information id is 03000000</w:t>
      </w:r>
    </w:p>
    <w:p w14:paraId="69FBDBB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CONTENT LEN content length Convert to decimal 22, the content length is 22 bytes</w:t>
      </w:r>
    </w:p>
    <w:p w14:paraId="056FB03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680065006C006C006F002C0077006F0072006C006400</w:t>
      </w:r>
      <w:r>
        <w:rPr>
          <w:rStyle w:val="15"/>
          <w:rFonts w:hint="eastAsia" w:ascii="微软雅黑" w:hAnsi="微软雅黑" w:eastAsia="微软雅黑" w:cs="微软雅黑"/>
          <w:i w:val="0"/>
          <w:iCs w:val="0"/>
          <w:caps w:val="0"/>
          <w:color w:val="D1D2D2"/>
          <w:spacing w:val="0"/>
          <w:sz w:val="18"/>
          <w:szCs w:val="18"/>
          <w:shd w:val="clear" w:fill="384548"/>
        </w:rPr>
        <w:t>:</w:t>
      </w:r>
    </w:p>
    <w:p w14:paraId="373288F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Convert every 2 bytes to big-endian --&gt; convert to Unicode character --&gt; combine the final - text message content</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hello,world</w:t>
      </w:r>
    </w:p>
    <w:p w14:paraId="3CA26F1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DD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checksum</w:t>
      </w:r>
    </w:p>
    <w:p w14:paraId="44CD3399">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80" w:name="&lt;strong&gt;5.1.3 设置- 定位优先级设置（0XCE01&amp;0XCE02）&lt;/strong&gt;"/>
      <w:bookmarkEnd w:id="80"/>
      <w:bookmarkStart w:id="81" w:name="_Toc12633"/>
      <w:r>
        <w:rPr>
          <w:rStyle w:val="12"/>
          <w:rFonts w:hint="eastAsia" w:ascii="微软雅黑" w:hAnsi="微软雅黑" w:eastAsia="微软雅黑" w:cs="微软雅黑"/>
          <w:b/>
          <w:bCs/>
          <w:i w:val="0"/>
          <w:iCs w:val="0"/>
          <w:caps w:val="0"/>
          <w:color w:val="333333"/>
          <w:spacing w:val="0"/>
          <w:sz w:val="26"/>
          <w:szCs w:val="26"/>
          <w:shd w:val="clear" w:fill="FFFFFF"/>
        </w:rPr>
        <w:t>5.1.3 Settings - Location priority settings (0XCE01&amp;0XCE02)</w:t>
      </w:r>
      <w:bookmarkEnd w:id="81"/>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0879B86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CE336E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35C3B9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55AC2A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5C568E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27E3E5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1F43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415A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E482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F494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65C5621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p w14:paraId="2CCC901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Type=01 Location Priority Setting</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506"/>
        <w:gridCol w:w="1180"/>
        <w:gridCol w:w="1030"/>
        <w:gridCol w:w="930"/>
        <w:gridCol w:w="825"/>
        <w:gridCol w:w="4369"/>
      </w:tblGrid>
      <w:tr w14:paraId="3E9F557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AE9188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0D7420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3FB340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3F91B6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954ECB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B2D703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4F26DA9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B2CB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24DC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DC80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B45E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5D92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1D97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Type=01</w:t>
            </w:r>
          </w:p>
        </w:tc>
      </w:tr>
      <w:tr w14:paraId="3B53DCD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F81A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FB85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32C2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F70D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9916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139F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Validity, 00 always valid, 01 valid this time</w:t>
            </w:r>
          </w:p>
        </w:tc>
      </w:tr>
      <w:tr w14:paraId="456E750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640C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AE87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FBC5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EE60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A913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A014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The length of the following instruction</w:t>
            </w:r>
          </w:p>
        </w:tc>
      </w:tr>
      <w:tr w14:paraId="56336BF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9EDD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9E81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3F970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FC45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1F67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9930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Text</w:t>
            </w:r>
          </w:p>
        </w:tc>
      </w:tr>
    </w:tbl>
    <w:p w14:paraId="7198C87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Positioning priority setting definition</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See</w:t>
      </w:r>
      <w:r>
        <w:rPr>
          <w:rFonts w:hint="eastAsia" w:ascii="微软雅黑" w:hAnsi="微软雅黑" w:eastAsia="微软雅黑" w:cs="微软雅黑"/>
          <w:i w:val="0"/>
          <w:iCs w:val="0"/>
          <w:caps w:val="0"/>
          <w:color w:val="E06C75"/>
          <w:spacing w:val="0"/>
          <w:sz w:val="18"/>
          <w:szCs w:val="18"/>
          <w:shd w:val="clear" w:fill="384548"/>
        </w:rPr>
        <w:t>2</w:t>
      </w:r>
      <w:r>
        <w:rPr>
          <w:rFonts w:hint="eastAsia" w:ascii="微软雅黑" w:hAnsi="微软雅黑" w:eastAsia="微软雅黑" w:cs="微软雅黑"/>
          <w:i w:val="0"/>
          <w:iCs w:val="0"/>
          <w:caps w:val="0"/>
          <w:color w:val="D19A66"/>
          <w:spacing w:val="0"/>
          <w:sz w:val="18"/>
          <w:szCs w:val="18"/>
          <w:shd w:val="clear" w:fill="384548"/>
        </w:rPr>
        <w:t>.3</w:t>
      </w:r>
      <w:r>
        <w:rPr>
          <w:rStyle w:val="15"/>
          <w:rFonts w:hint="eastAsia" w:ascii="微软雅黑" w:hAnsi="微软雅黑" w:eastAsia="微软雅黑" w:cs="微软雅黑"/>
          <w:i w:val="0"/>
          <w:iCs w:val="0"/>
          <w:caps w:val="0"/>
          <w:color w:val="D1D2D2"/>
          <w:spacing w:val="0"/>
          <w:sz w:val="18"/>
          <w:szCs w:val="18"/>
          <w:shd w:val="clear" w:fill="384548"/>
        </w:rPr>
        <w:t xml:space="preserve"> Device downlink description</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Device positioning priority distribution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xCE01)</w:t>
      </w:r>
    </w:p>
    <w:p w14:paraId="4A45D5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Positioning priority setting text: The current general version supports:</w:t>
      </w:r>
      <w:r>
        <w:rPr>
          <w:rFonts w:hint="eastAsia" w:ascii="微软雅黑" w:hAnsi="微软雅黑" w:eastAsia="微软雅黑" w:cs="微软雅黑"/>
          <w:i w:val="0"/>
          <w:iCs w:val="0"/>
          <w:caps w:val="0"/>
          <w:color w:val="E06C75"/>
          <w:spacing w:val="0"/>
          <w:sz w:val="18"/>
          <w:szCs w:val="18"/>
          <w:shd w:val="clear" w:fill="384548"/>
        </w:rPr>
        <w:t>01--GPS</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02--wifi</w:t>
      </w:r>
      <w:r>
        <w:rPr>
          <w:rStyle w:val="15"/>
          <w:rFonts w:hint="eastAsia" w:ascii="微软雅黑" w:hAnsi="微软雅黑" w:eastAsia="微软雅黑" w:cs="微软雅黑"/>
          <w:i w:val="0"/>
          <w:iCs w:val="0"/>
          <w:caps w:val="0"/>
          <w:color w:val="D1D2D2"/>
          <w:spacing w:val="0"/>
          <w:sz w:val="18"/>
          <w:szCs w:val="18"/>
          <w:shd w:val="clear" w:fill="384548"/>
        </w:rPr>
        <w:t xml:space="preserve">(wifi+base station) </w:t>
      </w:r>
      <w:r>
        <w:rPr>
          <w:rFonts w:hint="eastAsia" w:ascii="微软雅黑" w:hAnsi="微软雅黑" w:eastAsia="微软雅黑" w:cs="微软雅黑"/>
          <w:i w:val="0"/>
          <w:iCs w:val="0"/>
          <w:caps w:val="0"/>
          <w:color w:val="E06C75"/>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Bluetooth beacon (additional deployment of Bluetooth beacon is required); Special equipment support:</w:t>
      </w:r>
      <w:r>
        <w:rPr>
          <w:rFonts w:hint="eastAsia" w:ascii="微软雅黑" w:hAnsi="微软雅黑" w:eastAsia="微软雅黑" w:cs="微软雅黑"/>
          <w:i w:val="0"/>
          <w:iCs w:val="0"/>
          <w:caps w:val="0"/>
          <w:color w:val="E06C75"/>
          <w:spacing w:val="0"/>
          <w:sz w:val="18"/>
          <w:szCs w:val="18"/>
          <w:shd w:val="clear" w:fill="384548"/>
        </w:rPr>
        <w:t>04--LBS</w:t>
      </w:r>
      <w:r>
        <w:rPr>
          <w:rStyle w:val="15"/>
          <w:rFonts w:hint="eastAsia" w:ascii="微软雅黑" w:hAnsi="微软雅黑" w:eastAsia="微软雅黑" w:cs="微软雅黑"/>
          <w:i w:val="0"/>
          <w:iCs w:val="0"/>
          <w:caps w:val="0"/>
          <w:color w:val="D1D2D2"/>
          <w:spacing w:val="0"/>
          <w:sz w:val="18"/>
          <w:szCs w:val="18"/>
          <w:shd w:val="clear" w:fill="384548"/>
        </w:rPr>
        <w:t xml:space="preserve"> base station </w:t>
      </w:r>
      <w:r>
        <w:rPr>
          <w:rFonts w:hint="eastAsia" w:ascii="微软雅黑" w:hAnsi="微软雅黑" w:eastAsia="微软雅黑" w:cs="微软雅黑"/>
          <w:i w:val="0"/>
          <w:iCs w:val="0"/>
          <w:caps w:val="0"/>
          <w:color w:val="E06C75"/>
          <w:spacing w:val="0"/>
          <w:sz w:val="18"/>
          <w:szCs w:val="18"/>
          <w:shd w:val="clear" w:fill="384548"/>
        </w:rPr>
        <w:t>05--125k</w:t>
      </w:r>
    </w:p>
    <w:p w14:paraId="5CA77F8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i w:val="0"/>
          <w:iCs w:val="0"/>
          <w:caps w:val="0"/>
          <w:color w:val="333333"/>
          <w:spacing w:val="0"/>
          <w:sz w:val="16"/>
          <w:szCs w:val="16"/>
          <w:shd w:val="clear" w:fill="FFFFFF"/>
        </w:rPr>
        <w:t>Example:</w:t>
      </w:r>
    </w:p>
    <w:p w14:paraId="4E5EF33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wifi positioning priority (wifi&gt;Bluetooth beacon&gt;GPS)</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BDBDBDBDCE0100030002030133</w:t>
      </w:r>
    </w:p>
    <w:p w14:paraId="7BA2F1D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2103200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B94DB2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01 Positioning priority setting</w:t>
      </w:r>
    </w:p>
    <w:p w14:paraId="483D400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Valid Validity 00 Always valid</w:t>
      </w:r>
    </w:p>
    <w:p w14:paraId="2458644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 Converted to big-endian 0003--&gt;Converted to decimal 03--&gt;The text length is 3 bytes</w:t>
      </w:r>
    </w:p>
    <w:p w14:paraId="67CA5FB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020301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02--wifi 03--Bluetooth beacon 01--GPS Positioning priority is wifi&gt;Bluetooth beacon&gt;GPS</w:t>
      </w:r>
    </w:p>
    <w:p w14:paraId="3B35D57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34D7594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GPS positioning priority (GPS&gt;wifi&gt;Bluetooth beacon)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BDBDBDBDCE0100030001020333</w:t>
      </w:r>
    </w:p>
    <w:p w14:paraId="71EE447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5A25427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7912C9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01 Positioning priority setting</w:t>
      </w:r>
    </w:p>
    <w:p w14:paraId="38EFE22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Valid Validity 00 Always valid</w:t>
      </w:r>
    </w:p>
    <w:p w14:paraId="333AFFA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 Converted to big-endian 0003--&gt;Converted to decimal 03--&gt;The text length is 3 bytes</w:t>
      </w:r>
    </w:p>
    <w:p w14:paraId="04327A2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010203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01--GPS 02--wifi 03--Bluetooth beacon Positioning priority is GPS&gt;wifi&gt;Bluetooth beacon</w:t>
      </w:r>
    </w:p>
    <w:p w14:paraId="0D07C5B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1D61BC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Bluetooth positioning priority (Bluetooth beacon&gt;wifi&gt;GPS)</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BDBDBDBDCE0100030003020133</w:t>
      </w:r>
    </w:p>
    <w:p w14:paraId="39F92B0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7148A41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4A3715D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01 Positioning priority setting</w:t>
      </w:r>
    </w:p>
    <w:p w14:paraId="7DD7E29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Valid Validity 00 Always valid</w:t>
      </w:r>
    </w:p>
    <w:p w14:paraId="7880E92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 Converted to big-endian 0003--&gt;Converted to decimal 03--&gt;The text length is 3 bytes</w:t>
      </w:r>
    </w:p>
    <w:p w14:paraId="376F8D9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030201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03--Bluetooth beacon 02--wifi 01--GPS Positioning priority is Bluetooth beacon&gt;wifi&gt;GPS</w:t>
      </w:r>
    </w:p>
    <w:p w14:paraId="1A8F77E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4BB52FF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Single GPS positioning</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BDBDBDBDCE0100030001000033</w:t>
      </w:r>
    </w:p>
    <w:p w14:paraId="20D5949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2608DC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2633346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01 Positioning priority setting</w:t>
      </w:r>
    </w:p>
    <w:p w14:paraId="6CE2D5A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Valid Validity 00 Always valid</w:t>
      </w:r>
    </w:p>
    <w:p w14:paraId="11EB0F4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 Converted to big-endian 0003--&gt;Converted to decimal 03--&gt;The text length is 3 bytes</w:t>
      </w:r>
    </w:p>
    <w:p w14:paraId="6410BA0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030201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01--GPS 00--No positioning 00--No positioning Positioning priority is single GPS positioning</w:t>
      </w:r>
    </w:p>
    <w:p w14:paraId="08A2083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43BCE7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Single WiFi positioning:</w:t>
      </w:r>
      <w:r>
        <w:rPr>
          <w:rFonts w:hint="eastAsia" w:ascii="微软雅黑" w:hAnsi="微软雅黑" w:eastAsia="微软雅黑" w:cs="微软雅黑"/>
          <w:i w:val="0"/>
          <w:iCs w:val="0"/>
          <w:caps w:val="0"/>
          <w:color w:val="92D050"/>
          <w:spacing w:val="0"/>
          <w:sz w:val="18"/>
          <w:szCs w:val="18"/>
          <w:shd w:val="clear" w:fill="384548"/>
        </w:rPr>
        <w:t>BDBDBDBDCE0100030002000033</w:t>
      </w:r>
    </w:p>
    <w:p w14:paraId="3281D97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0B279C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D73BBC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01 Positioning priority setting</w:t>
      </w:r>
    </w:p>
    <w:p w14:paraId="0DD0BF9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Valid Validity 00 Always valid</w:t>
      </w:r>
    </w:p>
    <w:p w14:paraId="62FDD97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 Converted to big-endian 0003--&gt;Converted to decimal 03--&gt;The text length is 3 bytes</w:t>
      </w:r>
    </w:p>
    <w:p w14:paraId="3BAB16A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02--wifi 00--No positioning 00--No positioning Positioning priority is single WiFi positioning</w:t>
      </w:r>
    </w:p>
    <w:p w14:paraId="5AB115E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6C5AC53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Single Bluetooth beacon positioning:</w:t>
      </w:r>
      <w:r>
        <w:rPr>
          <w:rFonts w:hint="eastAsia" w:ascii="微软雅黑" w:hAnsi="微软雅黑" w:eastAsia="微软雅黑" w:cs="微软雅黑"/>
          <w:i w:val="0"/>
          <w:iCs w:val="0"/>
          <w:caps w:val="0"/>
          <w:color w:val="92D050"/>
          <w:spacing w:val="0"/>
          <w:sz w:val="18"/>
          <w:szCs w:val="18"/>
          <w:shd w:val="clear" w:fill="384548"/>
        </w:rPr>
        <w:t>BDBDBDBDCE0100030003000033</w:t>
      </w:r>
    </w:p>
    <w:p w14:paraId="6654C5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3DFFA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D6DD36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01 Positioning priority setting</w:t>
      </w:r>
    </w:p>
    <w:p w14:paraId="6B0AD9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Valid Validity 00 Always valid</w:t>
      </w:r>
    </w:p>
    <w:p w14:paraId="1F7A694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 Converted to big-endian 0003--&gt;Converted to decimal 03--&gt;The text length is 3 bytes</w:t>
      </w:r>
    </w:p>
    <w:p w14:paraId="58C5341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03--Bluetooth beacon 00--No positioning 00--No positioning Positioning priority is single Bluetooth beacon positioning</w:t>
      </w:r>
    </w:p>
    <w:p w14:paraId="747F53E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2E4F52AC">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82" w:name="&lt;strong&gt;5.1.4 设置- 健康采样上报频率设置（0XCE02）&lt;/strong&gt;"/>
      <w:bookmarkEnd w:id="82"/>
      <w:bookmarkStart w:id="83" w:name="_Toc3440"/>
      <w:r>
        <w:rPr>
          <w:rStyle w:val="12"/>
          <w:rFonts w:hint="eastAsia" w:ascii="微软雅黑" w:hAnsi="微软雅黑" w:eastAsia="微软雅黑" w:cs="微软雅黑"/>
          <w:b/>
          <w:bCs/>
          <w:i w:val="0"/>
          <w:iCs w:val="0"/>
          <w:caps w:val="0"/>
          <w:color w:val="333333"/>
          <w:spacing w:val="0"/>
          <w:sz w:val="26"/>
          <w:szCs w:val="26"/>
          <w:shd w:val="clear" w:fill="FFFFFF"/>
        </w:rPr>
        <w:t>5.1.4 Settings - Health Sample Reporting Frequency Settings (0XCE02)</w:t>
      </w:r>
      <w:bookmarkEnd w:id="83"/>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07D58C8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E7862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8A8CEE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AE7CFD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150BE4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D3CEC6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971A0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0205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8B34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6F06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3C4B271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p w14:paraId="7E5407F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bookmarkStart w:id="84" w:name="&lt;strong&gt;5.1.5 设置-设备报警设置（0XCE03）&lt;/strong&gt;"/>
      <w:bookmarkEnd w:id="84"/>
      <w:bookmarkStart w:id="85" w:name="_Toc31250"/>
      <w:r>
        <w:rPr>
          <w:rFonts w:hint="eastAsia" w:ascii="微软雅黑" w:hAnsi="微软雅黑" w:eastAsia="微软雅黑" w:cs="微软雅黑"/>
          <w:i w:val="0"/>
          <w:iCs w:val="0"/>
          <w:caps w:val="0"/>
          <w:color w:val="333333"/>
          <w:spacing w:val="0"/>
          <w:sz w:val="21"/>
          <w:szCs w:val="21"/>
          <w:shd w:val="clear" w:fill="FFFFFF"/>
        </w:rPr>
        <w:t>Type=02 Health Sample Reporting Frequency Settings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15" w:type="dxa"/>
          <w:left w:w="15" w:type="dxa"/>
          <w:bottom w:w="15" w:type="dxa"/>
          <w:right w:w="15" w:type="dxa"/>
        </w:tblCellMar>
      </w:tblPr>
      <w:tblGrid>
        <w:gridCol w:w="1390"/>
        <w:gridCol w:w="1149"/>
        <w:gridCol w:w="1536"/>
        <w:gridCol w:w="950"/>
        <w:gridCol w:w="853"/>
        <w:gridCol w:w="3962"/>
      </w:tblGrid>
      <w:tr w14:paraId="21D443B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4CDAF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47960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9FEB0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C06E2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03F22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3F4CB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Decription</w:t>
            </w:r>
          </w:p>
        </w:tc>
      </w:tr>
      <w:tr w14:paraId="11A8CC2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C4B18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94F94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0BE54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7379E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5F7B8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FEAED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Type=02</w:t>
            </w:r>
          </w:p>
        </w:tc>
      </w:tr>
      <w:tr w14:paraId="6F403FA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40CB0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E3ACA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246DC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0D6A7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5D779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D50F9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Validity, 00 always valid, 01 valid this time</w:t>
            </w:r>
          </w:p>
        </w:tc>
      </w:tr>
      <w:tr w14:paraId="7D4095C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FCEC7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F9D8A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5F3BF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1AAD1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0FFA3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C0D7F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The length of the following instruction</w:t>
            </w:r>
          </w:p>
        </w:tc>
      </w:tr>
      <w:tr w14:paraId="2E2EE56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CE367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12F45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2D491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Healthtype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DBC03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D9EAA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5D78B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00—Indicates all</w:t>
            </w:r>
          </w:p>
        </w:tc>
      </w:tr>
      <w:tr w14:paraId="54892C1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812C7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3F351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9ACE2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F2A92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E4D21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1A716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Text</w:t>
            </w:r>
          </w:p>
        </w:tc>
      </w:tr>
      <w:tr w14:paraId="18F5850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BA85A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9612A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D81D8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Time Unit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08B75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6FBDF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5BBC2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lang w:val="en-US" w:eastAsia="zh-CN"/>
              </w:rPr>
              <w:t>Time unit 00—minutes, 01—hours</w:t>
            </w:r>
          </w:p>
        </w:tc>
      </w:tr>
    </w:tbl>
    <w:p w14:paraId="7FF9A95A">
      <w:pPr>
        <w:pStyle w:val="9"/>
        <w:keepNext w:val="0"/>
        <w:keepLines w:val="0"/>
        <w:widowControl/>
        <w:suppressLineNumbers w:val="0"/>
        <w:spacing w:before="0" w:beforeAutospacing="0" w:after="316" w:afterAutospacing="0" w:line="21" w:lineRule="atLeast"/>
        <w:ind w:right="0"/>
        <w:jc w:val="left"/>
        <w:rPr>
          <w:rFonts w:hint="eastAsia" w:ascii="微软雅黑" w:hAnsi="微软雅黑" w:eastAsia="微软雅黑" w:cs="微软雅黑"/>
          <w:i w:val="0"/>
          <w:iCs w:val="0"/>
          <w:caps w:val="0"/>
          <w:color w:val="333333"/>
          <w:spacing w:val="0"/>
          <w:sz w:val="21"/>
          <w:szCs w:val="21"/>
          <w:shd w:val="clear" w:fill="FFFFFF"/>
        </w:rPr>
      </w:pPr>
    </w:p>
    <w:p w14:paraId="64879E3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sampling reporting frequency setting definition</w:t>
      </w:r>
      <w:r>
        <w:rPr>
          <w:rFonts w:hint="eastAsia" w:ascii="微软雅黑" w:hAnsi="微软雅黑" w:eastAsia="微软雅黑" w:cs="微软雅黑"/>
          <w:i/>
          <w:iCs/>
          <w:caps w:val="0"/>
          <w:color w:val="AAAAAA"/>
          <w:spacing w:val="0"/>
          <w:sz w:val="18"/>
          <w:szCs w:val="18"/>
          <w:shd w:val="clear" w:fill="384548"/>
        </w:rPr>
        <w:t>--see 2.3 Device downlink description--Device health sampling frequency distribution (0xCE02)</w:t>
      </w:r>
    </w:p>
    <w:p w14:paraId="4988847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Health sampling reporting frequency setting text: The current general version supports:</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-All, reserved item</w:t>
      </w:r>
      <w:r>
        <w:rPr>
          <w:rFonts w:hint="eastAsia" w:ascii="微软雅黑" w:hAnsi="微软雅黑" w:eastAsia="微软雅黑" w:cs="微软雅黑"/>
          <w:i/>
          <w:iCs/>
          <w:caps w:val="0"/>
          <w:color w:val="AAAAAA"/>
          <w:spacing w:val="0"/>
          <w:sz w:val="18"/>
          <w:szCs w:val="18"/>
          <w:shd w:val="clear" w:fill="384548"/>
        </w:rPr>
        <w:t>--Not yet implemented: 01 Step counting 02 Heart rate 03 Temperature 04 Sleep 05 Blood pressure 06 Blood sugar 07 Blood oxygen</w:t>
      </w:r>
    </w:p>
    <w:p w14:paraId="1B3680C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0B69F89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default" w:ascii="Consolas" w:hAnsi="Consolas" w:eastAsia="Consolas" w:cs="Consolas"/>
          <w:i w:val="0"/>
          <w:iCs w:val="0"/>
          <w:caps w:val="0"/>
          <w:color w:val="98C379"/>
          <w:spacing w:val="0"/>
          <w:sz w:val="18"/>
          <w:szCs w:val="18"/>
          <w:shd w:val="clear" w:fill="384548"/>
        </w:rPr>
      </w:pPr>
      <w:r>
        <w:rPr>
          <w:rFonts w:ascii="Consolas" w:hAnsi="Consolas" w:eastAsia="Consolas" w:cs="Consolas"/>
          <w:i w:val="0"/>
          <w:iCs w:val="0"/>
          <w:caps w:val="0"/>
          <w:color w:val="61AEEE"/>
          <w:spacing w:val="0"/>
          <w:sz w:val="18"/>
          <w:szCs w:val="18"/>
          <w:shd w:val="clear" w:fill="384548"/>
        </w:rPr>
        <w:t>Health sampling reported once every 5 minutes</w:t>
      </w:r>
      <w:r>
        <w:rPr>
          <w:rFonts w:hint="default" w:ascii="Consolas" w:hAnsi="Consolas" w:eastAsia="Consolas" w:cs="Consolas"/>
          <w:i w:val="0"/>
          <w:iCs w:val="0"/>
          <w:caps w:val="0"/>
          <w:color w:val="D1D2D2"/>
          <w:spacing w:val="0"/>
          <w:sz w:val="18"/>
          <w:szCs w:val="18"/>
          <w:shd w:val="clear" w:fill="384548"/>
        </w:rPr>
        <w:t>:</w:t>
      </w:r>
      <w:r>
        <w:rPr>
          <w:rFonts w:hint="default" w:ascii="Consolas" w:hAnsi="Consolas" w:eastAsia="Consolas" w:cs="Consolas"/>
          <w:i w:val="0"/>
          <w:iCs w:val="0"/>
          <w:caps w:val="0"/>
          <w:color w:val="98C379"/>
          <w:spacing w:val="0"/>
          <w:sz w:val="18"/>
          <w:szCs w:val="18"/>
          <w:shd w:val="clear" w:fill="384548"/>
        </w:rPr>
        <w:t>BDBDBDBDCE0200030000050033</w:t>
      </w:r>
    </w:p>
    <w:p w14:paraId="7015035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default" w:ascii="Consolas" w:hAnsi="Consolas" w:eastAsia="Consolas" w:cs="Consolas"/>
          <w:i w:val="0"/>
          <w:iCs w:val="0"/>
          <w:caps w:val="0"/>
          <w:color w:val="98C379"/>
          <w:spacing w:val="0"/>
          <w:sz w:val="18"/>
          <w:szCs w:val="18"/>
          <w:shd w:val="clear" w:fill="384548"/>
        </w:rPr>
      </w:pPr>
      <w:r>
        <w:rPr>
          <w:rFonts w:hint="default" w:ascii="Consolas" w:hAnsi="Consolas" w:eastAsia="Consolas" w:cs="Consolas"/>
          <w:i w:val="0"/>
          <w:iCs w:val="0"/>
          <w:caps w:val="0"/>
          <w:color w:val="D19A66"/>
          <w:spacing w:val="0"/>
          <w:sz w:val="18"/>
          <w:szCs w:val="18"/>
          <w:shd w:val="clear" w:fill="384548"/>
        </w:rPr>
        <w:t>BDBDBDBD</w:t>
      </w:r>
      <w:r>
        <w:rPr>
          <w:rFonts w:hint="default" w:ascii="Consolas" w:hAnsi="Consolas" w:eastAsia="Consolas" w:cs="Consolas"/>
          <w:i w:val="0"/>
          <w:iCs w:val="0"/>
          <w:caps w:val="0"/>
          <w:color w:val="D1D2D2"/>
          <w:spacing w:val="0"/>
          <w:sz w:val="18"/>
          <w:szCs w:val="18"/>
          <w:shd w:val="clear" w:fill="384548"/>
        </w:rPr>
        <w:t>:</w:t>
      </w:r>
      <w:r>
        <w:rPr>
          <w:rFonts w:hint="default" w:ascii="Consolas" w:hAnsi="Consolas" w:eastAsia="Consolas" w:cs="Consolas"/>
          <w:i w:val="0"/>
          <w:iCs w:val="0"/>
          <w:caps w:val="0"/>
          <w:color w:val="98C379"/>
          <w:spacing w:val="0"/>
          <w:sz w:val="18"/>
          <w:szCs w:val="18"/>
          <w:shd w:val="clear" w:fill="384548"/>
        </w:rPr>
        <w:t>Header</w:t>
      </w:r>
    </w:p>
    <w:p w14:paraId="4F2DF31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default" w:ascii="Consolas" w:hAnsi="Consolas" w:eastAsia="Consolas" w:cs="Consolas"/>
          <w:i w:val="0"/>
          <w:iCs w:val="0"/>
          <w:caps w:val="0"/>
          <w:color w:val="98C379"/>
          <w:spacing w:val="0"/>
          <w:sz w:val="18"/>
          <w:szCs w:val="18"/>
          <w:shd w:val="clear" w:fill="384548"/>
        </w:rPr>
      </w:pPr>
      <w:r>
        <w:rPr>
          <w:rFonts w:hint="default" w:ascii="Consolas" w:hAnsi="Consolas" w:eastAsia="Consolas" w:cs="Consolas"/>
          <w:i w:val="0"/>
          <w:iCs w:val="0"/>
          <w:caps w:val="0"/>
          <w:color w:val="D19A66"/>
          <w:spacing w:val="0"/>
          <w:sz w:val="18"/>
          <w:szCs w:val="18"/>
          <w:shd w:val="clear" w:fill="384548"/>
        </w:rPr>
        <w:t>CE</w:t>
      </w:r>
      <w:r>
        <w:rPr>
          <w:rFonts w:hint="default" w:ascii="Consolas" w:hAnsi="Consolas" w:eastAsia="Consolas" w:cs="Consolas"/>
          <w:i w:val="0"/>
          <w:iCs w:val="0"/>
          <w:caps w:val="0"/>
          <w:color w:val="D1D2D2"/>
          <w:spacing w:val="0"/>
          <w:sz w:val="18"/>
          <w:szCs w:val="18"/>
          <w:shd w:val="clear" w:fill="384548"/>
        </w:rPr>
        <w:t>:</w:t>
      </w:r>
      <w:r>
        <w:rPr>
          <w:rFonts w:hint="default" w:ascii="Consolas" w:hAnsi="Consolas" w:eastAsia="Consolas" w:cs="Consolas"/>
          <w:i w:val="0"/>
          <w:iCs w:val="0"/>
          <w:caps w:val="0"/>
          <w:color w:val="98C379"/>
          <w:spacing w:val="0"/>
          <w:sz w:val="18"/>
          <w:szCs w:val="18"/>
          <w:shd w:val="clear" w:fill="384548"/>
        </w:rPr>
        <w:t>Message ID</w:t>
      </w:r>
    </w:p>
    <w:p w14:paraId="7C31914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default" w:ascii="Consolas" w:hAnsi="Consolas" w:eastAsia="Consolas" w:cs="Consolas"/>
          <w:i w:val="0"/>
          <w:iCs w:val="0"/>
          <w:caps w:val="0"/>
          <w:color w:val="98C379"/>
          <w:spacing w:val="0"/>
          <w:sz w:val="18"/>
          <w:szCs w:val="18"/>
          <w:shd w:val="clear" w:fill="384548"/>
        </w:rPr>
      </w:pPr>
      <w:r>
        <w:rPr>
          <w:rFonts w:hint="default" w:ascii="Consolas" w:hAnsi="Consolas" w:eastAsia="Consolas" w:cs="Consolas"/>
          <w:i w:val="0"/>
          <w:iCs w:val="0"/>
          <w:caps w:val="0"/>
          <w:color w:val="D19A66"/>
          <w:spacing w:val="0"/>
          <w:sz w:val="18"/>
          <w:szCs w:val="18"/>
          <w:shd w:val="clear" w:fill="384548"/>
        </w:rPr>
        <w:t>02</w:t>
      </w:r>
      <w:r>
        <w:rPr>
          <w:rFonts w:hint="default" w:ascii="Consolas" w:hAnsi="Consolas" w:eastAsia="Consolas" w:cs="Consolas"/>
          <w:i w:val="0"/>
          <w:iCs w:val="0"/>
          <w:caps w:val="0"/>
          <w:color w:val="D1D2D2"/>
          <w:spacing w:val="0"/>
          <w:sz w:val="18"/>
          <w:szCs w:val="18"/>
          <w:shd w:val="clear" w:fill="384548"/>
        </w:rPr>
        <w:t>:</w:t>
      </w:r>
      <w:r>
        <w:rPr>
          <w:rFonts w:hint="default" w:ascii="Consolas" w:hAnsi="Consolas" w:eastAsia="Consolas" w:cs="Consolas"/>
          <w:i w:val="0"/>
          <w:iCs w:val="0"/>
          <w:caps w:val="0"/>
          <w:color w:val="98C379"/>
          <w:spacing w:val="0"/>
          <w:sz w:val="18"/>
          <w:szCs w:val="18"/>
          <w:shd w:val="clear" w:fill="384548"/>
        </w:rPr>
        <w:t>Type 02 Health sampling reporting frequency setting</w:t>
      </w:r>
    </w:p>
    <w:p w14:paraId="0B956F6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default" w:ascii="Consolas" w:hAnsi="Consolas" w:eastAsia="Consolas" w:cs="Consolas"/>
          <w:i w:val="0"/>
          <w:iCs w:val="0"/>
          <w:caps w:val="0"/>
          <w:color w:val="98C379"/>
          <w:spacing w:val="0"/>
          <w:sz w:val="18"/>
          <w:szCs w:val="18"/>
          <w:shd w:val="clear" w:fill="384548"/>
        </w:rPr>
      </w:pPr>
      <w:r>
        <w:rPr>
          <w:rFonts w:hint="default" w:ascii="Consolas" w:hAnsi="Consolas" w:eastAsia="Consolas" w:cs="Consolas"/>
          <w:i w:val="0"/>
          <w:iCs w:val="0"/>
          <w:caps w:val="0"/>
          <w:color w:val="D19A66"/>
          <w:spacing w:val="0"/>
          <w:sz w:val="18"/>
          <w:szCs w:val="18"/>
          <w:shd w:val="clear" w:fill="384548"/>
        </w:rPr>
        <w:t>00</w:t>
      </w:r>
      <w:r>
        <w:rPr>
          <w:rFonts w:hint="default" w:ascii="Consolas" w:hAnsi="Consolas" w:eastAsia="Consolas" w:cs="Consolas"/>
          <w:i w:val="0"/>
          <w:iCs w:val="0"/>
          <w:caps w:val="0"/>
          <w:color w:val="D1D2D2"/>
          <w:spacing w:val="0"/>
          <w:sz w:val="18"/>
          <w:szCs w:val="18"/>
          <w:shd w:val="clear" w:fill="384548"/>
        </w:rPr>
        <w:t>:</w:t>
      </w:r>
      <w:r>
        <w:rPr>
          <w:rFonts w:hint="default" w:ascii="Consolas" w:hAnsi="Consolas" w:eastAsia="Consolas" w:cs="Consolas"/>
          <w:i w:val="0"/>
          <w:iCs w:val="0"/>
          <w:caps w:val="0"/>
          <w:color w:val="98C379"/>
          <w:spacing w:val="0"/>
          <w:sz w:val="18"/>
          <w:szCs w:val="18"/>
          <w:shd w:val="clear" w:fill="384548"/>
        </w:rPr>
        <w:t>Valid Validity 00 Always valid</w:t>
      </w:r>
    </w:p>
    <w:p w14:paraId="29ABA33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default" w:ascii="Consolas" w:hAnsi="Consolas" w:eastAsia="Consolas" w:cs="Consolas"/>
          <w:i w:val="0"/>
          <w:iCs w:val="0"/>
          <w:caps w:val="0"/>
          <w:color w:val="98C379"/>
          <w:spacing w:val="0"/>
          <w:sz w:val="18"/>
          <w:szCs w:val="18"/>
          <w:shd w:val="clear" w:fill="384548"/>
        </w:rPr>
      </w:pPr>
      <w:r>
        <w:rPr>
          <w:rFonts w:hint="default" w:ascii="Consolas" w:hAnsi="Consolas" w:eastAsia="Consolas" w:cs="Consolas"/>
          <w:i w:val="0"/>
          <w:iCs w:val="0"/>
          <w:caps w:val="0"/>
          <w:color w:val="D19A66"/>
          <w:spacing w:val="0"/>
          <w:sz w:val="18"/>
          <w:szCs w:val="18"/>
          <w:shd w:val="clear" w:fill="384548"/>
        </w:rPr>
        <w:t>0300</w:t>
      </w:r>
      <w:r>
        <w:rPr>
          <w:rFonts w:hint="default" w:ascii="Consolas" w:hAnsi="Consolas" w:eastAsia="Consolas" w:cs="Consolas"/>
          <w:i w:val="0"/>
          <w:iCs w:val="0"/>
          <w:caps w:val="0"/>
          <w:color w:val="D1D2D2"/>
          <w:spacing w:val="0"/>
          <w:sz w:val="18"/>
          <w:szCs w:val="18"/>
          <w:shd w:val="clear" w:fill="384548"/>
        </w:rPr>
        <w:t>:</w:t>
      </w:r>
      <w:r>
        <w:rPr>
          <w:rFonts w:hint="default" w:ascii="Consolas" w:hAnsi="Consolas" w:eastAsia="Consolas" w:cs="Consolas"/>
          <w:i w:val="0"/>
          <w:iCs w:val="0"/>
          <w:caps w:val="0"/>
          <w:color w:val="98C379"/>
          <w:spacing w:val="0"/>
          <w:sz w:val="18"/>
          <w:szCs w:val="18"/>
          <w:shd w:val="clear" w:fill="384548"/>
        </w:rPr>
        <w:t>Converted to big-endian 0003--&gt;Converted to decimal 03--&gt;The text length is 3 bytes</w:t>
      </w:r>
    </w:p>
    <w:p w14:paraId="49ECA69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default" w:ascii="Consolas" w:hAnsi="Consolas" w:eastAsia="Consolas" w:cs="Consolas"/>
          <w:i w:val="0"/>
          <w:iCs w:val="0"/>
          <w:caps w:val="0"/>
          <w:color w:val="98C379"/>
          <w:spacing w:val="0"/>
          <w:sz w:val="18"/>
          <w:szCs w:val="18"/>
          <w:shd w:val="clear" w:fill="384548"/>
        </w:rPr>
      </w:pPr>
      <w:r>
        <w:rPr>
          <w:rFonts w:hint="default" w:ascii="Consolas" w:hAnsi="Consolas" w:eastAsia="Consolas" w:cs="Consolas"/>
          <w:i w:val="0"/>
          <w:iCs w:val="0"/>
          <w:caps w:val="0"/>
          <w:color w:val="D19A66"/>
          <w:spacing w:val="0"/>
          <w:sz w:val="18"/>
          <w:szCs w:val="18"/>
          <w:shd w:val="clear" w:fill="384548"/>
        </w:rPr>
        <w:t>00</w:t>
      </w:r>
      <w:r>
        <w:rPr>
          <w:rFonts w:hint="default" w:ascii="Consolas" w:hAnsi="Consolas" w:eastAsia="Consolas" w:cs="Consolas"/>
          <w:i w:val="0"/>
          <w:iCs w:val="0"/>
          <w:caps w:val="0"/>
          <w:color w:val="D1D2D2"/>
          <w:spacing w:val="0"/>
          <w:sz w:val="18"/>
          <w:szCs w:val="18"/>
          <w:shd w:val="clear" w:fill="384548"/>
        </w:rPr>
        <w:t>:</w:t>
      </w:r>
      <w:r>
        <w:rPr>
          <w:rFonts w:hint="default" w:ascii="Consolas" w:hAnsi="Consolas" w:eastAsia="Consolas" w:cs="Consolas"/>
          <w:i w:val="0"/>
          <w:iCs w:val="0"/>
          <w:caps w:val="0"/>
          <w:color w:val="98C379"/>
          <w:spacing w:val="0"/>
          <w:sz w:val="18"/>
          <w:szCs w:val="18"/>
          <w:shd w:val="clear" w:fill="384548"/>
        </w:rPr>
        <w:t>Healthtype 00---All</w:t>
      </w:r>
    </w:p>
    <w:p w14:paraId="1107064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default" w:ascii="Consolas" w:hAnsi="Consolas" w:eastAsia="Consolas" w:cs="Consolas"/>
          <w:i w:val="0"/>
          <w:iCs w:val="0"/>
          <w:caps w:val="0"/>
          <w:color w:val="98C379"/>
          <w:spacing w:val="0"/>
          <w:sz w:val="18"/>
          <w:szCs w:val="18"/>
          <w:shd w:val="clear" w:fill="384548"/>
        </w:rPr>
      </w:pPr>
      <w:r>
        <w:rPr>
          <w:rFonts w:hint="default" w:ascii="Consolas" w:hAnsi="Consolas" w:eastAsia="Consolas" w:cs="Consolas"/>
          <w:i w:val="0"/>
          <w:iCs w:val="0"/>
          <w:caps w:val="0"/>
          <w:color w:val="D19A66"/>
          <w:spacing w:val="0"/>
          <w:sz w:val="18"/>
          <w:szCs w:val="18"/>
          <w:shd w:val="clear" w:fill="384548"/>
        </w:rPr>
        <w:t>05</w:t>
      </w:r>
      <w:r>
        <w:rPr>
          <w:rFonts w:hint="default" w:ascii="Consolas" w:hAnsi="Consolas" w:eastAsia="Consolas" w:cs="Consolas"/>
          <w:i w:val="0"/>
          <w:iCs w:val="0"/>
          <w:caps w:val="0"/>
          <w:color w:val="D1D2D2"/>
          <w:spacing w:val="0"/>
          <w:sz w:val="18"/>
          <w:szCs w:val="18"/>
          <w:shd w:val="clear" w:fill="384548"/>
        </w:rPr>
        <w:t>:</w:t>
      </w:r>
      <w:r>
        <w:rPr>
          <w:rFonts w:hint="default" w:ascii="Consolas" w:hAnsi="Consolas" w:eastAsia="Consolas" w:cs="Consolas"/>
          <w:i w:val="0"/>
          <w:iCs w:val="0"/>
          <w:caps w:val="0"/>
          <w:color w:val="98C379"/>
          <w:spacing w:val="0"/>
          <w:sz w:val="18"/>
          <w:szCs w:val="18"/>
          <w:shd w:val="clear" w:fill="384548"/>
        </w:rPr>
        <w:t>Body: Convert decimal 05 --&gt; Health sampling report frequency, report once every 5 minutes</w:t>
      </w:r>
    </w:p>
    <w:p w14:paraId="3BD83C5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default" w:ascii="Consolas" w:hAnsi="Consolas" w:eastAsia="Consolas" w:cs="Consolas"/>
          <w:i w:val="0"/>
          <w:iCs w:val="0"/>
          <w:caps w:val="0"/>
          <w:color w:val="D1D2D2"/>
          <w:spacing w:val="0"/>
          <w:sz w:val="18"/>
          <w:szCs w:val="18"/>
          <w:shd w:val="clear" w:fill="384548"/>
        </w:rPr>
      </w:pPr>
      <w:r>
        <w:rPr>
          <w:rFonts w:hint="default" w:ascii="Consolas" w:hAnsi="Consolas" w:eastAsia="Consolas" w:cs="Consolas"/>
          <w:i w:val="0"/>
          <w:iCs w:val="0"/>
          <w:caps w:val="0"/>
          <w:color w:val="98C379"/>
          <w:spacing w:val="0"/>
          <w:sz w:val="18"/>
          <w:szCs w:val="18"/>
          <w:shd w:val="clear" w:fill="384548"/>
        </w:rPr>
        <w:t>00:Time Unit Time unit 00--minutes</w:t>
      </w:r>
    </w:p>
    <w:p w14:paraId="5431F73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eastAsia" w:ascii="微软雅黑" w:hAnsi="微软雅黑" w:eastAsia="宋体" w:cs="微软雅黑"/>
          <w:i w:val="0"/>
          <w:iCs w:val="0"/>
          <w:caps w:val="0"/>
          <w:color w:val="98C379"/>
          <w:spacing w:val="0"/>
          <w:sz w:val="18"/>
          <w:szCs w:val="18"/>
          <w:shd w:val="clear" w:fill="384548"/>
          <w:lang w:eastAsia="zh-CN"/>
        </w:rPr>
      </w:pPr>
      <w:r>
        <w:rPr>
          <w:rFonts w:hint="default" w:ascii="Consolas" w:hAnsi="Consolas" w:eastAsia="Consolas" w:cs="Consolas"/>
          <w:i w:val="0"/>
          <w:iCs w:val="0"/>
          <w:caps w:val="0"/>
          <w:color w:val="D19A66"/>
          <w:spacing w:val="0"/>
          <w:sz w:val="18"/>
          <w:szCs w:val="18"/>
          <w:shd w:val="clear" w:fill="384548"/>
        </w:rPr>
        <w:t>33</w:t>
      </w:r>
      <w:r>
        <w:rPr>
          <w:rFonts w:hint="default" w:ascii="Consolas" w:hAnsi="Consolas" w:eastAsia="Consolas" w:cs="Consolas"/>
          <w:i w:val="0"/>
          <w:iCs w:val="0"/>
          <w:caps w:val="0"/>
          <w:color w:val="D1D2D2"/>
          <w:spacing w:val="0"/>
          <w:sz w:val="18"/>
          <w:szCs w:val="18"/>
          <w:shd w:val="clear" w:fill="384548"/>
        </w:rPr>
        <w:t>:</w:t>
      </w:r>
      <w:r>
        <w:rPr>
          <w:rFonts w:hint="eastAsia" w:ascii="Consolas" w:hAnsi="Consolas" w:cs="Consolas"/>
          <w:i w:val="0"/>
          <w:iCs w:val="0"/>
          <w:caps w:val="0"/>
          <w:color w:val="98C379"/>
          <w:spacing w:val="0"/>
          <w:sz w:val="18"/>
          <w:szCs w:val="18"/>
          <w:shd w:val="clear" w:fill="384548"/>
          <w:lang w:eastAsia="zh-CN"/>
        </w:rPr>
        <w:t>checksum</w:t>
      </w:r>
    </w:p>
    <w:p w14:paraId="47A3CD03">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r>
        <w:rPr>
          <w:rStyle w:val="12"/>
          <w:rFonts w:hint="eastAsia" w:ascii="微软雅黑" w:hAnsi="微软雅黑" w:eastAsia="微软雅黑" w:cs="微软雅黑"/>
          <w:b/>
          <w:bCs/>
          <w:i w:val="0"/>
          <w:iCs w:val="0"/>
          <w:caps w:val="0"/>
          <w:color w:val="333333"/>
          <w:spacing w:val="0"/>
          <w:sz w:val="26"/>
          <w:szCs w:val="26"/>
          <w:shd w:val="clear" w:fill="FFFFFF"/>
        </w:rPr>
        <w:t>5.1.5 Settings - Device Alarm Settings (0XCE03)</w:t>
      </w:r>
      <w:bookmarkEnd w:id="85"/>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3DDD782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493501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C08DDD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E3C493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84127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725B9FC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59FD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4B048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7D72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0662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4D3356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p w14:paraId="796961D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Type=03 Device alarm settings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85"/>
        <w:gridCol w:w="1398"/>
        <w:gridCol w:w="1935"/>
        <w:gridCol w:w="1144"/>
        <w:gridCol w:w="4078"/>
      </w:tblGrid>
      <w:tr w14:paraId="073530F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CFFAFB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6D80D9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9099A6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3059DE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8D14220">
            <w:pPr>
              <w:keepNext w:val="0"/>
              <w:keepLines w:val="0"/>
              <w:widowControl/>
              <w:suppressLineNumbers w:val="0"/>
              <w:jc w:val="center"/>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4B4D53E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F6027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1F5A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126A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4FC7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9CA0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to 0x03 - Device alarm settings</w:t>
            </w:r>
          </w:p>
        </w:tc>
      </w:tr>
      <w:tr w14:paraId="4EB410C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7B32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5D92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E3BA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5D62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953C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to 0x00 - Health threshold, always valid</w:t>
            </w:r>
          </w:p>
        </w:tc>
      </w:tr>
      <w:tr w14:paraId="1A90DF0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B791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86000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C320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Cfg 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6EA6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A2C7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Instruction length</w:t>
            </w:r>
          </w:p>
        </w:tc>
      </w:tr>
      <w:tr w14:paraId="276ECCD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7988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168FC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097DB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[Bit7] Enable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[Bit6 - 0] Threshold 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1BB2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D6A2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[Bit7] Whether to enable threshold detection of this type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[Bit6 - 0] Set threshold type: 0x01 heart rate,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0x02 systolic blood pressure (SBP)</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0x03 diastolic blood pressure (DBP),</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0x04 blood oxygen,</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0x05 temperature (threshold unit is *10, for example, 37.3 is 373)</w:t>
            </w:r>
          </w:p>
        </w:tc>
      </w:tr>
      <w:tr w14:paraId="1B4EA89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A145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2A72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9145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Threshold Min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7CA7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A466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Lower threshold (this content is available only when threshold detection is enabled)</w:t>
            </w:r>
          </w:p>
        </w:tc>
      </w:tr>
      <w:tr w14:paraId="48D7EAF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5C95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7ECD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57C5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Threshold Max</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2682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33ED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Upper threshold (this content is available only when threshold detection is enabled)</w:t>
            </w:r>
          </w:p>
        </w:tc>
      </w:tr>
    </w:tbl>
    <w:p w14:paraId="4C45980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Device alarm setting definition</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Health threshold</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See</w:t>
      </w:r>
      <w:r>
        <w:rPr>
          <w:rFonts w:hint="eastAsia" w:ascii="微软雅黑" w:hAnsi="微软雅黑" w:eastAsia="微软雅黑" w:cs="微软雅黑"/>
          <w:i w:val="0"/>
          <w:iCs w:val="0"/>
          <w:caps w:val="0"/>
          <w:color w:val="E06C75"/>
          <w:spacing w:val="0"/>
          <w:sz w:val="18"/>
          <w:szCs w:val="18"/>
          <w:shd w:val="clear" w:fill="384548"/>
        </w:rPr>
        <w:t>2</w:t>
      </w:r>
      <w:r>
        <w:rPr>
          <w:rFonts w:hint="eastAsia" w:ascii="微软雅黑" w:hAnsi="微软雅黑" w:eastAsia="微软雅黑" w:cs="微软雅黑"/>
          <w:i w:val="0"/>
          <w:iCs w:val="0"/>
          <w:caps w:val="0"/>
          <w:color w:val="D19A66"/>
          <w:spacing w:val="0"/>
          <w:sz w:val="18"/>
          <w:szCs w:val="18"/>
          <w:shd w:val="clear" w:fill="384548"/>
        </w:rPr>
        <w:t>.3</w:t>
      </w:r>
      <w:r>
        <w:rPr>
          <w:rStyle w:val="15"/>
          <w:rFonts w:hint="eastAsia" w:ascii="微软雅黑" w:hAnsi="微软雅黑" w:eastAsia="微软雅黑" w:cs="微软雅黑"/>
          <w:i w:val="0"/>
          <w:iCs w:val="0"/>
          <w:caps w:val="0"/>
          <w:color w:val="D1D2D2"/>
          <w:spacing w:val="0"/>
          <w:sz w:val="18"/>
          <w:szCs w:val="18"/>
          <w:shd w:val="clear" w:fill="384548"/>
        </w:rPr>
        <w:t xml:space="preserve"> Device downlink description</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Health threshold setting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xCE0300)</w:t>
      </w:r>
    </w:p>
    <w:p w14:paraId="4F99BED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Note: The default is the off state, and the threshold is the normal range. The device will report an alarm outside this range.</w:t>
      </w:r>
    </w:p>
    <w:p w14:paraId="11ADBEB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Heart rate threshold distribution range (</w:t>
      </w: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200</w:t>
      </w:r>
      <w:r>
        <w:rPr>
          <w:rStyle w:val="15"/>
          <w:rFonts w:hint="eastAsia" w:ascii="微软雅黑" w:hAnsi="微软雅黑" w:eastAsia="微软雅黑" w:cs="微软雅黑"/>
          <w:i w:val="0"/>
          <w:iCs w:val="0"/>
          <w:caps w:val="0"/>
          <w:color w:val="D1D2D2"/>
          <w:spacing w:val="0"/>
          <w:sz w:val="18"/>
          <w:szCs w:val="18"/>
          <w:shd w:val="clear" w:fill="384548"/>
        </w:rPr>
        <w:t>), blood pressure systolic threshold distribution range (</w:t>
      </w: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200</w:t>
      </w:r>
      <w:r>
        <w:rPr>
          <w:rStyle w:val="15"/>
          <w:rFonts w:hint="eastAsia" w:ascii="微软雅黑" w:hAnsi="微软雅黑" w:eastAsia="微软雅黑" w:cs="微软雅黑"/>
          <w:i w:val="0"/>
          <w:iCs w:val="0"/>
          <w:caps w:val="0"/>
          <w:color w:val="D1D2D2"/>
          <w:spacing w:val="0"/>
          <w:sz w:val="18"/>
          <w:szCs w:val="18"/>
          <w:shd w:val="clear" w:fill="384548"/>
        </w:rPr>
        <w:t>), blood pressure diastolic threshold distribution range (</w:t>
      </w: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200</w:t>
      </w:r>
      <w:r>
        <w:rPr>
          <w:rStyle w:val="15"/>
          <w:rFonts w:hint="eastAsia" w:ascii="微软雅黑" w:hAnsi="微软雅黑" w:eastAsia="微软雅黑" w:cs="微软雅黑"/>
          <w:i w:val="0"/>
          <w:iCs w:val="0"/>
          <w:caps w:val="0"/>
          <w:color w:val="D1D2D2"/>
          <w:spacing w:val="0"/>
          <w:sz w:val="18"/>
          <w:szCs w:val="18"/>
          <w:shd w:val="clear" w:fill="384548"/>
        </w:rPr>
        <w:t>), blood oxygen threshold distribution range (</w:t>
      </w:r>
      <w:r>
        <w:rPr>
          <w:rFonts w:hint="eastAsia" w:ascii="微软雅黑" w:hAnsi="微软雅黑" w:eastAsia="微软雅黑" w:cs="微软雅黑"/>
          <w:i w:val="0"/>
          <w:iCs w:val="0"/>
          <w:caps w:val="0"/>
          <w:color w:val="D19A66"/>
          <w:spacing w:val="0"/>
          <w:sz w:val="18"/>
          <w:szCs w:val="18"/>
          <w:shd w:val="clear" w:fill="384548"/>
        </w:rPr>
        <w:t>80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100</w:t>
      </w:r>
      <w:r>
        <w:rPr>
          <w:rStyle w:val="15"/>
          <w:rFonts w:hint="eastAsia" w:ascii="微软雅黑" w:hAnsi="微软雅黑" w:eastAsia="微软雅黑" w:cs="微软雅黑"/>
          <w:i w:val="0"/>
          <w:iCs w:val="0"/>
          <w:caps w:val="0"/>
          <w:color w:val="D1D2D2"/>
          <w:spacing w:val="0"/>
          <w:sz w:val="18"/>
          <w:szCs w:val="18"/>
          <w:shd w:val="clear" w:fill="384548"/>
        </w:rPr>
        <w:t>), temperature threshold distribution range (</w:t>
      </w:r>
      <w:r>
        <w:rPr>
          <w:rFonts w:hint="eastAsia" w:ascii="微软雅黑" w:hAnsi="微软雅黑" w:eastAsia="微软雅黑" w:cs="微软雅黑"/>
          <w:i w:val="0"/>
          <w:iCs w:val="0"/>
          <w:caps w:val="0"/>
          <w:color w:val="D19A66"/>
          <w:spacing w:val="0"/>
          <w:sz w:val="18"/>
          <w:szCs w:val="18"/>
          <w:shd w:val="clear" w:fill="384548"/>
        </w:rPr>
        <w:t>160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600</w:t>
      </w:r>
      <w:r>
        <w:rPr>
          <w:rStyle w:val="15"/>
          <w:rFonts w:hint="eastAsia" w:ascii="微软雅黑" w:hAnsi="微软雅黑" w:eastAsia="微软雅黑" w:cs="微软雅黑"/>
          <w:i w:val="0"/>
          <w:iCs w:val="0"/>
          <w:caps w:val="0"/>
          <w:color w:val="D1D2D2"/>
          <w:spacing w:val="0"/>
          <w:sz w:val="18"/>
          <w:szCs w:val="18"/>
          <w:shd w:val="clear" w:fill="384548"/>
        </w:rPr>
        <w:t>)</w:t>
      </w:r>
    </w:p>
    <w:p w14:paraId="4B33FFD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4FEC47F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Set multiple health thresholds,</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 Heart rate [</w:t>
      </w:r>
      <w:r>
        <w:rPr>
          <w:rFonts w:hint="eastAsia" w:ascii="微软雅黑" w:hAnsi="微软雅黑" w:eastAsia="微软雅黑" w:cs="微软雅黑"/>
          <w:i w:val="0"/>
          <w:iCs w:val="0"/>
          <w:caps w:val="0"/>
          <w:color w:val="D19A66"/>
          <w:spacing w:val="0"/>
          <w:sz w:val="18"/>
          <w:szCs w:val="18"/>
          <w:shd w:val="clear" w:fill="384548"/>
        </w:rPr>
        <w:t>60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120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 Turn off blood oxygen threshold detection,</w:t>
      </w:r>
      <w:r>
        <w:rPr>
          <w:rFonts w:hint="eastAsia" w:ascii="微软雅黑" w:hAnsi="微软雅黑" w:eastAsia="微软雅黑" w:cs="微软雅黑"/>
          <w:i w:val="0"/>
          <w:iCs w:val="0"/>
          <w:caps w:val="0"/>
          <w:color w:val="D19A66"/>
          <w:spacing w:val="0"/>
          <w:sz w:val="18"/>
          <w:szCs w:val="18"/>
          <w:shd w:val="clear" w:fill="384548"/>
        </w:rPr>
        <w:t>3</w:t>
      </w:r>
      <w:r>
        <w:rPr>
          <w:rStyle w:val="15"/>
          <w:rFonts w:hint="eastAsia" w:ascii="微软雅黑" w:hAnsi="微软雅黑" w:eastAsia="微软雅黑" w:cs="微软雅黑"/>
          <w:i w:val="0"/>
          <w:iCs w:val="0"/>
          <w:caps w:val="0"/>
          <w:color w:val="D1D2D2"/>
          <w:spacing w:val="0"/>
          <w:sz w:val="18"/>
          <w:szCs w:val="18"/>
          <w:shd w:val="clear" w:fill="384548"/>
        </w:rPr>
        <w:t>. Temperature [</w:t>
      </w:r>
      <w:r>
        <w:rPr>
          <w:rFonts w:hint="eastAsia" w:ascii="微软雅黑" w:hAnsi="微软雅黑" w:eastAsia="微软雅黑" w:cs="微软雅黑"/>
          <w:i w:val="0"/>
          <w:iCs w:val="0"/>
          <w:caps w:val="0"/>
          <w:color w:val="D19A66"/>
          <w:spacing w:val="0"/>
          <w:sz w:val="18"/>
          <w:szCs w:val="18"/>
          <w:shd w:val="clear" w:fill="384548"/>
        </w:rPr>
        <w:t>36.0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37.3</w:t>
      </w:r>
      <w:r>
        <w:rPr>
          <w:rStyle w:val="15"/>
          <w:rFonts w:hint="eastAsia" w:ascii="微软雅黑" w:hAnsi="微软雅黑" w:eastAsia="微软雅黑" w:cs="微软雅黑"/>
          <w:i w:val="0"/>
          <w:iCs w:val="0"/>
          <w:caps w:val="0"/>
          <w:color w:val="D1D2D2"/>
          <w:spacing w:val="0"/>
          <w:sz w:val="18"/>
          <w:szCs w:val="18"/>
          <w:shd w:val="clear" w:fill="384548"/>
        </w:rPr>
        <w:t>]:BDBDBDBDCE03000B00813C007800048568017501FF</w:t>
      </w:r>
    </w:p>
    <w:p w14:paraId="1436BFE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1079F9C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CE:Message ID</w:t>
      </w:r>
    </w:p>
    <w:p w14:paraId="493A275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 xml:space="preserve">:Type </w:t>
      </w: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--Device alarm setting</w:t>
      </w:r>
    </w:p>
    <w:p w14:paraId="69F467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xml:space="preserve">:Valid </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--Health threshold, always valid</w:t>
      </w:r>
    </w:p>
    <w:p w14:paraId="4CF8289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B00: Convert to big-endian--&gt;</w:t>
      </w:r>
      <w:r>
        <w:rPr>
          <w:rFonts w:hint="eastAsia" w:ascii="微软雅黑" w:hAnsi="微软雅黑" w:eastAsia="微软雅黑" w:cs="微软雅黑"/>
          <w:i w:val="0"/>
          <w:iCs w:val="0"/>
          <w:caps w:val="0"/>
          <w:color w:val="D19A66"/>
          <w:spacing w:val="0"/>
          <w:sz w:val="18"/>
          <w:szCs w:val="18"/>
          <w:shd w:val="clear" w:fill="384548"/>
        </w:rPr>
        <w:t>000</w:t>
      </w:r>
      <w:r>
        <w:rPr>
          <w:rStyle w:val="15"/>
          <w:rFonts w:hint="eastAsia" w:ascii="微软雅黑" w:hAnsi="微软雅黑" w:eastAsia="微软雅黑" w:cs="微软雅黑"/>
          <w:i w:val="0"/>
          <w:iCs w:val="0"/>
          <w:caps w:val="0"/>
          <w:color w:val="D1D2D2"/>
          <w:spacing w:val="0"/>
          <w:sz w:val="18"/>
          <w:szCs w:val="18"/>
          <w:shd w:val="clear" w:fill="384548"/>
        </w:rPr>
        <w:t>B--&gt; Convert to decimal</w:t>
      </w:r>
      <w:r>
        <w:rPr>
          <w:rFonts w:hint="eastAsia" w:ascii="微软雅黑" w:hAnsi="微软雅黑" w:eastAsia="微软雅黑" w:cs="微软雅黑"/>
          <w:i w:val="0"/>
          <w:iCs w:val="0"/>
          <w:caps w:val="0"/>
          <w:color w:val="D19A66"/>
          <w:spacing w:val="0"/>
          <w:sz w:val="18"/>
          <w:szCs w:val="18"/>
          <w:shd w:val="clear" w:fill="384548"/>
        </w:rPr>
        <w:t>11</w:t>
      </w:r>
      <w:r>
        <w:rPr>
          <w:rStyle w:val="15"/>
          <w:rFonts w:hint="eastAsia" w:ascii="微软雅黑" w:hAnsi="微软雅黑" w:eastAsia="微软雅黑" w:cs="微软雅黑"/>
          <w:i w:val="0"/>
          <w:iCs w:val="0"/>
          <w:caps w:val="0"/>
          <w:color w:val="D1D2D2"/>
          <w:spacing w:val="0"/>
          <w:sz w:val="18"/>
          <w:szCs w:val="18"/>
          <w:shd w:val="clear" w:fill="384548"/>
        </w:rPr>
        <w:t xml:space="preserve">--&gt; The byte length of the subsequent instruction message (excluding checksum) </w:t>
      </w:r>
      <w:r>
        <w:rPr>
          <w:rFonts w:hint="eastAsia" w:ascii="微软雅黑" w:hAnsi="微软雅黑" w:eastAsia="微软雅黑" w:cs="微软雅黑"/>
          <w:i w:val="0"/>
          <w:iCs w:val="0"/>
          <w:caps w:val="0"/>
          <w:color w:val="D19A66"/>
          <w:spacing w:val="0"/>
          <w:sz w:val="18"/>
          <w:szCs w:val="18"/>
          <w:shd w:val="clear" w:fill="384548"/>
        </w:rPr>
        <w:t>11</w:t>
      </w:r>
      <w:r>
        <w:rPr>
          <w:rStyle w:val="15"/>
          <w:rFonts w:hint="eastAsia" w:ascii="微软雅黑" w:hAnsi="微软雅黑" w:eastAsia="微软雅黑" w:cs="微软雅黑"/>
          <w:i w:val="0"/>
          <w:iCs w:val="0"/>
          <w:caps w:val="0"/>
          <w:color w:val="D1D2D2"/>
          <w:spacing w:val="0"/>
          <w:sz w:val="18"/>
          <w:szCs w:val="18"/>
          <w:shd w:val="clear" w:fill="384548"/>
        </w:rPr>
        <w:t xml:space="preserve"> bytes</w:t>
      </w:r>
    </w:p>
    <w:p w14:paraId="5791A8B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81</w:t>
      </w:r>
      <w:r>
        <w:rPr>
          <w:rStyle w:val="15"/>
          <w:rFonts w:hint="eastAsia" w:ascii="微软雅黑" w:hAnsi="微软雅黑" w:eastAsia="微软雅黑" w:cs="微软雅黑"/>
          <w:i w:val="0"/>
          <w:iCs w:val="0"/>
          <w:caps w:val="0"/>
          <w:color w:val="D1D2D2"/>
          <w:spacing w:val="0"/>
          <w:sz w:val="18"/>
          <w:szCs w:val="18"/>
          <w:shd w:val="clear" w:fill="384548"/>
        </w:rPr>
        <w:t>: Convert to binary--&gt;</w:t>
      </w:r>
      <w:r>
        <w:rPr>
          <w:rFonts w:hint="eastAsia" w:ascii="微软雅黑" w:hAnsi="微软雅黑" w:eastAsia="微软雅黑" w:cs="微软雅黑"/>
          <w:i w:val="0"/>
          <w:iCs w:val="0"/>
          <w:caps w:val="0"/>
          <w:color w:val="D19A66"/>
          <w:spacing w:val="0"/>
          <w:sz w:val="18"/>
          <w:szCs w:val="18"/>
          <w:shd w:val="clear" w:fill="384548"/>
        </w:rPr>
        <w:t>10000001</w:t>
      </w:r>
      <w:r>
        <w:rPr>
          <w:rStyle w:val="15"/>
          <w:rFonts w:hint="eastAsia" w:ascii="微软雅黑" w:hAnsi="微软雅黑" w:eastAsia="微软雅黑" w:cs="微软雅黑"/>
          <w:i w:val="0"/>
          <w:iCs w:val="0"/>
          <w:caps w:val="0"/>
          <w:color w:val="D1D2D2"/>
          <w:spacing w:val="0"/>
          <w:sz w:val="18"/>
          <w:szCs w:val="18"/>
          <w:shd w:val="clear" w:fill="384548"/>
        </w:rPr>
        <w:t xml:space="preserve"> bit7:</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---Open Open status bit6-</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000001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0x01</w:t>
      </w:r>
      <w:r>
        <w:rPr>
          <w:rStyle w:val="15"/>
          <w:rFonts w:hint="eastAsia" w:ascii="微软雅黑" w:hAnsi="微软雅黑" w:eastAsia="微软雅黑" w:cs="微软雅黑"/>
          <w:i w:val="0"/>
          <w:iCs w:val="0"/>
          <w:caps w:val="0"/>
          <w:color w:val="D1D2D2"/>
          <w:spacing w:val="0"/>
          <w:sz w:val="18"/>
          <w:szCs w:val="18"/>
          <w:shd w:val="clear" w:fill="384548"/>
        </w:rPr>
        <w:t xml:space="preserve"> Heart rate</w:t>
      </w:r>
    </w:p>
    <w:p w14:paraId="5EE7E88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w:t>
      </w:r>
      <w:r>
        <w:rPr>
          <w:rStyle w:val="15"/>
          <w:rFonts w:hint="eastAsia" w:ascii="微软雅黑" w:hAnsi="微软雅黑" w:eastAsia="微软雅黑" w:cs="微软雅黑"/>
          <w:i w:val="0"/>
          <w:iCs w:val="0"/>
          <w:caps w:val="0"/>
          <w:color w:val="D1D2D2"/>
          <w:spacing w:val="0"/>
          <w:sz w:val="18"/>
          <w:szCs w:val="18"/>
          <w:shd w:val="clear" w:fill="384548"/>
        </w:rPr>
        <w:t>C00: Convert to big-endian--&gt;</w:t>
      </w:r>
      <w:r>
        <w:rPr>
          <w:rFonts w:hint="eastAsia" w:ascii="微软雅黑" w:hAnsi="微软雅黑" w:eastAsia="微软雅黑" w:cs="微软雅黑"/>
          <w:i w:val="0"/>
          <w:iCs w:val="0"/>
          <w:caps w:val="0"/>
          <w:color w:val="D19A66"/>
          <w:spacing w:val="0"/>
          <w:sz w:val="18"/>
          <w:szCs w:val="18"/>
          <w:shd w:val="clear" w:fill="384548"/>
        </w:rPr>
        <w:t>003</w:t>
      </w:r>
      <w:r>
        <w:rPr>
          <w:rStyle w:val="15"/>
          <w:rFonts w:hint="eastAsia" w:ascii="微软雅黑" w:hAnsi="微软雅黑" w:eastAsia="微软雅黑" w:cs="微软雅黑"/>
          <w:i w:val="0"/>
          <w:iCs w:val="0"/>
          <w:caps w:val="0"/>
          <w:color w:val="D1D2D2"/>
          <w:spacing w:val="0"/>
          <w:sz w:val="18"/>
          <w:szCs w:val="18"/>
          <w:shd w:val="clear" w:fill="384548"/>
        </w:rPr>
        <w:t>C--&gt; Convert to decimal</w:t>
      </w:r>
      <w:r>
        <w:rPr>
          <w:rFonts w:hint="eastAsia" w:ascii="微软雅黑" w:hAnsi="微软雅黑" w:eastAsia="微软雅黑" w:cs="微软雅黑"/>
          <w:i w:val="0"/>
          <w:iCs w:val="0"/>
          <w:caps w:val="0"/>
          <w:color w:val="D19A66"/>
          <w:spacing w:val="0"/>
          <w:sz w:val="18"/>
          <w:szCs w:val="18"/>
          <w:shd w:val="clear" w:fill="384548"/>
        </w:rPr>
        <w:t>60</w:t>
      </w:r>
      <w:r>
        <w:rPr>
          <w:rStyle w:val="15"/>
          <w:rFonts w:hint="eastAsia" w:ascii="微软雅黑" w:hAnsi="微软雅黑" w:eastAsia="微软雅黑" w:cs="微软雅黑"/>
          <w:i w:val="0"/>
          <w:iCs w:val="0"/>
          <w:caps w:val="0"/>
          <w:color w:val="D1D2D2"/>
          <w:spacing w:val="0"/>
          <w:sz w:val="18"/>
          <w:szCs w:val="18"/>
          <w:shd w:val="clear" w:fill="384548"/>
        </w:rPr>
        <w:t>, the lower limit of the heart rate threshold is</w:t>
      </w:r>
      <w:r>
        <w:rPr>
          <w:rFonts w:hint="eastAsia" w:ascii="微软雅黑" w:hAnsi="微软雅黑" w:eastAsia="微软雅黑" w:cs="微软雅黑"/>
          <w:i w:val="0"/>
          <w:iCs w:val="0"/>
          <w:caps w:val="0"/>
          <w:color w:val="D19A66"/>
          <w:spacing w:val="0"/>
          <w:sz w:val="18"/>
          <w:szCs w:val="18"/>
          <w:shd w:val="clear" w:fill="384548"/>
        </w:rPr>
        <w:t>60</w:t>
      </w:r>
    </w:p>
    <w:p w14:paraId="6692499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7800</w:t>
      </w:r>
      <w:r>
        <w:rPr>
          <w:rStyle w:val="15"/>
          <w:rFonts w:hint="eastAsia" w:ascii="微软雅黑" w:hAnsi="微软雅黑" w:eastAsia="微软雅黑" w:cs="微软雅黑"/>
          <w:i w:val="0"/>
          <w:iCs w:val="0"/>
          <w:caps w:val="0"/>
          <w:color w:val="D1D2D2"/>
          <w:spacing w:val="0"/>
          <w:sz w:val="18"/>
          <w:szCs w:val="18"/>
          <w:shd w:val="clear" w:fill="384548"/>
        </w:rPr>
        <w:t>: Convert to big-endian--&gt;</w:t>
      </w:r>
      <w:r>
        <w:rPr>
          <w:rFonts w:hint="eastAsia" w:ascii="微软雅黑" w:hAnsi="微软雅黑" w:eastAsia="微软雅黑" w:cs="微软雅黑"/>
          <w:i w:val="0"/>
          <w:iCs w:val="0"/>
          <w:caps w:val="0"/>
          <w:color w:val="D19A66"/>
          <w:spacing w:val="0"/>
          <w:sz w:val="18"/>
          <w:szCs w:val="18"/>
          <w:shd w:val="clear" w:fill="384548"/>
        </w:rPr>
        <w:t>0078</w:t>
      </w:r>
      <w:r>
        <w:rPr>
          <w:rStyle w:val="15"/>
          <w:rFonts w:hint="eastAsia" w:ascii="微软雅黑" w:hAnsi="微软雅黑" w:eastAsia="微软雅黑" w:cs="微软雅黑"/>
          <w:i w:val="0"/>
          <w:iCs w:val="0"/>
          <w:caps w:val="0"/>
          <w:color w:val="D1D2D2"/>
          <w:spacing w:val="0"/>
          <w:sz w:val="18"/>
          <w:szCs w:val="18"/>
          <w:shd w:val="clear" w:fill="384548"/>
        </w:rPr>
        <w:t>--&gt; Convert to decimal</w:t>
      </w:r>
      <w:r>
        <w:rPr>
          <w:rFonts w:hint="eastAsia" w:ascii="微软雅黑" w:hAnsi="微软雅黑" w:eastAsia="微软雅黑" w:cs="微软雅黑"/>
          <w:i w:val="0"/>
          <w:iCs w:val="0"/>
          <w:caps w:val="0"/>
          <w:color w:val="D19A66"/>
          <w:spacing w:val="0"/>
          <w:sz w:val="18"/>
          <w:szCs w:val="18"/>
          <w:shd w:val="clear" w:fill="384548"/>
        </w:rPr>
        <w:t>120</w:t>
      </w:r>
      <w:r>
        <w:rPr>
          <w:rStyle w:val="15"/>
          <w:rFonts w:hint="eastAsia" w:ascii="微软雅黑" w:hAnsi="微软雅黑" w:eastAsia="微软雅黑" w:cs="微软雅黑"/>
          <w:i w:val="0"/>
          <w:iCs w:val="0"/>
          <w:caps w:val="0"/>
          <w:color w:val="D1D2D2"/>
          <w:spacing w:val="0"/>
          <w:sz w:val="18"/>
          <w:szCs w:val="18"/>
          <w:shd w:val="clear" w:fill="384548"/>
        </w:rPr>
        <w:t>, the upper limit of the heart rate threshold is</w:t>
      </w:r>
      <w:r>
        <w:rPr>
          <w:rFonts w:hint="eastAsia" w:ascii="微软雅黑" w:hAnsi="微软雅黑" w:eastAsia="微软雅黑" w:cs="微软雅黑"/>
          <w:i w:val="0"/>
          <w:iCs w:val="0"/>
          <w:caps w:val="0"/>
          <w:color w:val="D19A66"/>
          <w:spacing w:val="0"/>
          <w:sz w:val="18"/>
          <w:szCs w:val="18"/>
          <w:shd w:val="clear" w:fill="384548"/>
        </w:rPr>
        <w:t>120</w:t>
      </w:r>
    </w:p>
    <w:p w14:paraId="2E3AA70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 Convert to binary--&gt;</w:t>
      </w:r>
      <w:r>
        <w:rPr>
          <w:rFonts w:hint="eastAsia" w:ascii="微软雅黑" w:hAnsi="微软雅黑" w:eastAsia="微软雅黑" w:cs="微软雅黑"/>
          <w:i w:val="0"/>
          <w:iCs w:val="0"/>
          <w:caps w:val="0"/>
          <w:color w:val="D19A66"/>
          <w:spacing w:val="0"/>
          <w:sz w:val="18"/>
          <w:szCs w:val="18"/>
          <w:shd w:val="clear" w:fill="384548"/>
        </w:rPr>
        <w:t>00000100</w:t>
      </w:r>
      <w:r>
        <w:rPr>
          <w:rStyle w:val="15"/>
          <w:rFonts w:hint="eastAsia" w:ascii="微软雅黑" w:hAnsi="微软雅黑" w:eastAsia="微软雅黑" w:cs="微软雅黑"/>
          <w:i w:val="0"/>
          <w:iCs w:val="0"/>
          <w:caps w:val="0"/>
          <w:color w:val="D1D2D2"/>
          <w:spacing w:val="0"/>
          <w:sz w:val="18"/>
          <w:szCs w:val="18"/>
          <w:shd w:val="clear" w:fill="384548"/>
        </w:rPr>
        <w:t xml:space="preserve"> bit7:</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---Close, no threshold after closing bit6-</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0000100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0x04</w:t>
      </w:r>
      <w:r>
        <w:rPr>
          <w:rStyle w:val="15"/>
          <w:rFonts w:hint="eastAsia" w:ascii="微软雅黑" w:hAnsi="微软雅黑" w:eastAsia="微软雅黑" w:cs="微软雅黑"/>
          <w:i w:val="0"/>
          <w:iCs w:val="0"/>
          <w:caps w:val="0"/>
          <w:color w:val="D1D2D2"/>
          <w:spacing w:val="0"/>
          <w:sz w:val="18"/>
          <w:szCs w:val="18"/>
          <w:shd w:val="clear" w:fill="384548"/>
        </w:rPr>
        <w:t xml:space="preserve"> Blood oxygen</w:t>
      </w:r>
    </w:p>
    <w:p w14:paraId="1FF5A2B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85</w:t>
      </w:r>
      <w:r>
        <w:rPr>
          <w:rStyle w:val="15"/>
          <w:rFonts w:hint="eastAsia" w:ascii="微软雅黑" w:hAnsi="微软雅黑" w:eastAsia="微软雅黑" w:cs="微软雅黑"/>
          <w:i w:val="0"/>
          <w:iCs w:val="0"/>
          <w:caps w:val="0"/>
          <w:color w:val="D1D2D2"/>
          <w:spacing w:val="0"/>
          <w:sz w:val="18"/>
          <w:szCs w:val="18"/>
          <w:shd w:val="clear" w:fill="384548"/>
        </w:rPr>
        <w:t>: Convert to binary--&gt;</w:t>
      </w:r>
      <w:r>
        <w:rPr>
          <w:rFonts w:hint="eastAsia" w:ascii="微软雅黑" w:hAnsi="微软雅黑" w:eastAsia="微软雅黑" w:cs="微软雅黑"/>
          <w:i w:val="0"/>
          <w:iCs w:val="0"/>
          <w:caps w:val="0"/>
          <w:color w:val="D19A66"/>
          <w:spacing w:val="0"/>
          <w:sz w:val="18"/>
          <w:szCs w:val="18"/>
          <w:shd w:val="clear" w:fill="384548"/>
        </w:rPr>
        <w:t>10000101</w:t>
      </w:r>
      <w:r>
        <w:rPr>
          <w:rStyle w:val="15"/>
          <w:rFonts w:hint="eastAsia" w:ascii="微软雅黑" w:hAnsi="微软雅黑" w:eastAsia="微软雅黑" w:cs="微软雅黑"/>
          <w:i w:val="0"/>
          <w:iCs w:val="0"/>
          <w:caps w:val="0"/>
          <w:color w:val="D1D2D2"/>
          <w:spacing w:val="0"/>
          <w:sz w:val="18"/>
          <w:szCs w:val="18"/>
          <w:shd w:val="clear" w:fill="384548"/>
        </w:rPr>
        <w:t xml:space="preserve"> bit7:</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---Open Open status bit6-</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0000101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0x05</w:t>
      </w:r>
      <w:r>
        <w:rPr>
          <w:rStyle w:val="15"/>
          <w:rFonts w:hint="eastAsia" w:ascii="微软雅黑" w:hAnsi="微软雅黑" w:eastAsia="微软雅黑" w:cs="微软雅黑"/>
          <w:i w:val="0"/>
          <w:iCs w:val="0"/>
          <w:caps w:val="0"/>
          <w:color w:val="D1D2D2"/>
          <w:spacing w:val="0"/>
          <w:sz w:val="18"/>
          <w:szCs w:val="18"/>
          <w:shd w:val="clear" w:fill="384548"/>
        </w:rPr>
        <w:t xml:space="preserve"> Temperature</w:t>
      </w:r>
    </w:p>
    <w:p w14:paraId="0EDEAD8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6801</w:t>
      </w:r>
      <w:r>
        <w:rPr>
          <w:rStyle w:val="15"/>
          <w:rFonts w:hint="eastAsia" w:ascii="微软雅黑" w:hAnsi="微软雅黑" w:eastAsia="微软雅黑" w:cs="微软雅黑"/>
          <w:i w:val="0"/>
          <w:iCs w:val="0"/>
          <w:caps w:val="0"/>
          <w:color w:val="D1D2D2"/>
          <w:spacing w:val="0"/>
          <w:sz w:val="18"/>
          <w:szCs w:val="18"/>
          <w:shd w:val="clear" w:fill="384548"/>
        </w:rPr>
        <w:t>: Convert to big-endian--&gt;</w:t>
      </w:r>
      <w:r>
        <w:rPr>
          <w:rFonts w:hint="eastAsia" w:ascii="微软雅黑" w:hAnsi="微软雅黑" w:eastAsia="微软雅黑" w:cs="微软雅黑"/>
          <w:i w:val="0"/>
          <w:iCs w:val="0"/>
          <w:caps w:val="0"/>
          <w:color w:val="D19A66"/>
          <w:spacing w:val="0"/>
          <w:sz w:val="18"/>
          <w:szCs w:val="18"/>
          <w:shd w:val="clear" w:fill="384548"/>
        </w:rPr>
        <w:t>0168</w:t>
      </w:r>
      <w:r>
        <w:rPr>
          <w:rStyle w:val="15"/>
          <w:rFonts w:hint="eastAsia" w:ascii="微软雅黑" w:hAnsi="微软雅黑" w:eastAsia="微软雅黑" w:cs="微软雅黑"/>
          <w:i w:val="0"/>
          <w:iCs w:val="0"/>
          <w:caps w:val="0"/>
          <w:color w:val="D1D2D2"/>
          <w:spacing w:val="0"/>
          <w:sz w:val="18"/>
          <w:szCs w:val="18"/>
          <w:shd w:val="clear" w:fill="384548"/>
        </w:rPr>
        <w:t>--&gt; Convert to decimal</w:t>
      </w:r>
      <w:r>
        <w:rPr>
          <w:rFonts w:hint="eastAsia" w:ascii="微软雅黑" w:hAnsi="微软雅黑" w:eastAsia="微软雅黑" w:cs="微软雅黑"/>
          <w:i w:val="0"/>
          <w:iCs w:val="0"/>
          <w:caps w:val="0"/>
          <w:color w:val="D19A66"/>
          <w:spacing w:val="0"/>
          <w:sz w:val="18"/>
          <w:szCs w:val="18"/>
          <w:shd w:val="clear" w:fill="384548"/>
        </w:rPr>
        <w:t>360</w:t>
      </w:r>
      <w:r>
        <w:rPr>
          <w:rStyle w:val="15"/>
          <w:rFonts w:hint="eastAsia" w:ascii="微软雅黑" w:hAnsi="微软雅黑" w:eastAsia="微软雅黑" w:cs="微软雅黑"/>
          <w:i w:val="0"/>
          <w:iCs w:val="0"/>
          <w:caps w:val="0"/>
          <w:color w:val="D1D2D2"/>
          <w:spacing w:val="0"/>
          <w:sz w:val="18"/>
          <w:szCs w:val="18"/>
          <w:shd w:val="clear" w:fill="384548"/>
        </w:rPr>
        <w:t>(actual temperature *</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)--&gt; The lower limit of the temperature threshold is</w:t>
      </w:r>
      <w:r>
        <w:rPr>
          <w:rFonts w:hint="eastAsia" w:ascii="微软雅黑" w:hAnsi="微软雅黑" w:eastAsia="微软雅黑" w:cs="微软雅黑"/>
          <w:i w:val="0"/>
          <w:iCs w:val="0"/>
          <w:caps w:val="0"/>
          <w:color w:val="D19A66"/>
          <w:spacing w:val="0"/>
          <w:sz w:val="18"/>
          <w:szCs w:val="18"/>
          <w:shd w:val="clear" w:fill="384548"/>
        </w:rPr>
        <w:t>36.0</w:t>
      </w:r>
    </w:p>
    <w:p w14:paraId="5F5038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7501: Convert to big-endian --&gt; 0175 --&gt; Convert to decimal 373 (actual temperature * 10) --&gt; Temperature threshold upper limit is 37.3</w:t>
      </w:r>
    </w:p>
    <w:p w14:paraId="2308CCF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 xml:space="preserve">FF: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7E36C6A4">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86" w:name="&lt;strong&gt;5.1.6 设置-开关设置（0XCE04-24）&lt;/strong&gt;"/>
      <w:bookmarkEnd w:id="86"/>
      <w:bookmarkStart w:id="87" w:name="_Toc15466"/>
      <w:r>
        <w:rPr>
          <w:rStyle w:val="12"/>
          <w:rFonts w:hint="eastAsia" w:ascii="微软雅黑" w:hAnsi="微软雅黑" w:eastAsia="微软雅黑" w:cs="微软雅黑"/>
          <w:b/>
          <w:bCs/>
          <w:i w:val="0"/>
          <w:iCs w:val="0"/>
          <w:caps w:val="0"/>
          <w:color w:val="333333"/>
          <w:spacing w:val="0"/>
          <w:sz w:val="26"/>
          <w:szCs w:val="26"/>
          <w:shd w:val="clear" w:fill="FFFFFF"/>
        </w:rPr>
        <w:t>5.1.6 Settings - Switch Settings (0XCE04-24)</w:t>
      </w:r>
      <w:bookmarkEnd w:id="87"/>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1C43995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C6BCC9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C66B17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4582BE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B4A2B4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6820662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7B77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4C5A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D7C3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7F39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42B2502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05"/>
        <w:gridCol w:w="1180"/>
        <w:gridCol w:w="1034"/>
        <w:gridCol w:w="930"/>
        <w:gridCol w:w="825"/>
        <w:gridCol w:w="4466"/>
      </w:tblGrid>
      <w:tr w14:paraId="712C5D2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3D5493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B2ACE5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D300E6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6B7C34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546CC0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C9673A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3DDB121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FB11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9B3D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8C00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E3DE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D319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84DC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Please refer to the instructions for the specific type</w:t>
            </w:r>
          </w:p>
        </w:tc>
      </w:tr>
      <w:tr w14:paraId="5C08BB8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8DAE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D294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C1C3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switch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15DF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49C8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49B4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Switch 00 on, 02 off, 01 single effective</w:t>
            </w:r>
          </w:p>
        </w:tc>
      </w:tr>
      <w:tr w14:paraId="0924A8D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1E57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E31B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EE896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DB15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46B5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5D38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0000</w:t>
            </w:r>
          </w:p>
        </w:tc>
      </w:tr>
    </w:tbl>
    <w:p w14:paraId="7022BFD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Device alarm setting - switch type: specific function description -- see 2.3 Device downlink description</w:t>
      </w:r>
    </w:p>
    <w:p w14:paraId="76B3E43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1B754A7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05 Bluetooth broadcast switch 06 Positioning and health data reporting switch ---- Previously used firmware, the latest firmware is no longer used</w:t>
      </w:r>
    </w:p>
    <w:p w14:paraId="6F8ED0C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07 Fall alarm switch 08 Stay alarm switch</w:t>
      </w:r>
    </w:p>
    <w:p w14:paraId="34F3101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xml:space="preserve">A Immediately report location information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B Immediately report health data</w:t>
      </w:r>
    </w:p>
    <w:p w14:paraId="42C1F23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xml:space="preserve">D Immediately report version number data  </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 xml:space="preserve"> Whether the downlink can use the key to shut down</w:t>
      </w:r>
    </w:p>
    <w:p w14:paraId="2B62063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 xml:space="preserve"> Downlink supports long standby mode  </w:t>
      </w:r>
      <w:r>
        <w:rPr>
          <w:rFonts w:hint="eastAsia" w:ascii="微软雅黑" w:hAnsi="微软雅黑" w:eastAsia="微软雅黑" w:cs="微软雅黑"/>
          <w:i w:val="0"/>
          <w:iCs w:val="0"/>
          <w:caps w:val="0"/>
          <w:color w:val="D19A66"/>
          <w:spacing w:val="0"/>
          <w:sz w:val="18"/>
          <w:szCs w:val="18"/>
          <w:shd w:val="clear" w:fill="384548"/>
        </w:rPr>
        <w:t>18</w:t>
      </w:r>
      <w:r>
        <w:rPr>
          <w:rStyle w:val="15"/>
          <w:rFonts w:hint="eastAsia" w:ascii="微软雅黑" w:hAnsi="微软雅黑" w:eastAsia="微软雅黑" w:cs="微软雅黑"/>
          <w:i w:val="0"/>
          <w:iCs w:val="0"/>
          <w:caps w:val="0"/>
          <w:color w:val="D1D2D2"/>
          <w:spacing w:val="0"/>
          <w:sz w:val="18"/>
          <w:szCs w:val="18"/>
          <w:shd w:val="clear" w:fill="384548"/>
        </w:rPr>
        <w:t xml:space="preserve"> Sleep function switch</w:t>
      </w:r>
    </w:p>
    <w:p w14:paraId="01967D9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19</w:t>
      </w:r>
      <w:r>
        <w:rPr>
          <w:rStyle w:val="15"/>
          <w:rFonts w:hint="eastAsia" w:ascii="微软雅黑" w:hAnsi="微软雅黑" w:eastAsia="微软雅黑" w:cs="微软雅黑"/>
          <w:i w:val="0"/>
          <w:iCs w:val="0"/>
          <w:caps w:val="0"/>
          <w:color w:val="D1D2D2"/>
          <w:spacing w:val="0"/>
          <w:sz w:val="18"/>
          <w:szCs w:val="18"/>
          <w:shd w:val="clear" w:fill="384548"/>
        </w:rPr>
        <w:t xml:space="preserve"> Key trigger sos alarm switch </w:t>
      </w: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 xml:space="preserve"> Report data switch</w:t>
      </w:r>
      <w:r>
        <w:rPr>
          <w:rFonts w:hint="eastAsia" w:ascii="微软雅黑" w:hAnsi="微软雅黑" w:eastAsia="微软雅黑" w:cs="微软雅黑"/>
          <w:i/>
          <w:iCs/>
          <w:caps w:val="0"/>
          <w:color w:val="AAAAAA"/>
          <w:spacing w:val="0"/>
          <w:sz w:val="18"/>
          <w:szCs w:val="18"/>
          <w:shd w:val="clear" w:fill="384548"/>
        </w:rPr>
        <w:t>--Separate settings (Note: This switch structure is special, and there are differences between the message and the table definition. Please see the specific example)</w:t>
      </w:r>
    </w:p>
    <w:p w14:paraId="2CE37CB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22</w:t>
      </w:r>
      <w:r>
        <w:rPr>
          <w:rStyle w:val="15"/>
          <w:rFonts w:hint="eastAsia" w:ascii="微软雅黑" w:hAnsi="微软雅黑" w:eastAsia="微软雅黑" w:cs="微软雅黑"/>
          <w:i w:val="0"/>
          <w:iCs w:val="0"/>
          <w:caps w:val="0"/>
          <w:color w:val="D1D2D2"/>
          <w:spacing w:val="0"/>
          <w:sz w:val="18"/>
          <w:szCs w:val="18"/>
          <w:shd w:val="clear" w:fill="384548"/>
        </w:rPr>
        <w:t xml:space="preserve"> Long and short connection mode switching    </w:t>
      </w:r>
      <w:r>
        <w:rPr>
          <w:rFonts w:hint="eastAsia" w:ascii="微软雅黑" w:hAnsi="微软雅黑" w:eastAsia="微软雅黑" w:cs="微软雅黑"/>
          <w:i w:val="0"/>
          <w:iCs w:val="0"/>
          <w:caps w:val="0"/>
          <w:color w:val="D19A66"/>
          <w:spacing w:val="0"/>
          <w:sz w:val="18"/>
          <w:szCs w:val="18"/>
          <w:shd w:val="clear" w:fill="384548"/>
        </w:rPr>
        <w:t>24</w:t>
      </w:r>
      <w:r>
        <w:rPr>
          <w:rStyle w:val="15"/>
          <w:rFonts w:hint="eastAsia" w:ascii="微软雅黑" w:hAnsi="微软雅黑" w:eastAsia="微软雅黑" w:cs="微软雅黑"/>
          <w:i w:val="0"/>
          <w:iCs w:val="0"/>
          <w:caps w:val="0"/>
          <w:color w:val="D1D2D2"/>
          <w:spacing w:val="0"/>
          <w:sz w:val="18"/>
          <w:szCs w:val="18"/>
          <w:shd w:val="clear" w:fill="384548"/>
        </w:rPr>
        <w:t xml:space="preserve"> GPS always-on switch</w:t>
      </w:r>
    </w:p>
    <w:p w14:paraId="11DB91A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Type=05 Bluetooth broadcast switch</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283652A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00---Open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BDBDBDBDCE0500000093</w:t>
      </w:r>
    </w:p>
    <w:p w14:paraId="31CED8A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0703E8E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701DE35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05 Bluetooth broadcast switch</w:t>
      </w:r>
    </w:p>
    <w:p w14:paraId="5A8B641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63E7969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201AF81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6054CFF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02---Close:</w:t>
      </w:r>
      <w:r>
        <w:rPr>
          <w:rFonts w:hint="eastAsia" w:ascii="微软雅黑" w:hAnsi="微软雅黑" w:eastAsia="微软雅黑" w:cs="微软雅黑"/>
          <w:i w:val="0"/>
          <w:iCs w:val="0"/>
          <w:caps w:val="0"/>
          <w:color w:val="92D050"/>
          <w:spacing w:val="0"/>
          <w:sz w:val="18"/>
          <w:szCs w:val="18"/>
          <w:shd w:val="clear" w:fill="384548"/>
        </w:rPr>
        <w:t>BDBDBDBDCE0502000093</w:t>
      </w:r>
    </w:p>
    <w:p w14:paraId="18092E2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5CB0AD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46FD928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05 Bluetooth broadcast switch</w:t>
      </w:r>
    </w:p>
    <w:p w14:paraId="23608E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5060BAB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3C06DB6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988B84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Type=06 Location and health data reporting switch - used by previous firmware, not used by the latest firmware, reserved here</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1D23BCC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00---Enable (will be reported immediately after being issued when closed)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BDBDBDBDCE0600000093</w:t>
      </w:r>
    </w:p>
    <w:p w14:paraId="4D8E8B3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3D595BA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29F7F61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06 Location and health data reporting switch</w:t>
      </w:r>
    </w:p>
    <w:p w14:paraId="271B8E9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057D400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0E0BBE7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5535D7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2D050"/>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02---Close:</w:t>
      </w:r>
      <w:r>
        <w:rPr>
          <w:rFonts w:hint="eastAsia" w:ascii="微软雅黑" w:hAnsi="微软雅黑" w:eastAsia="微软雅黑" w:cs="微软雅黑"/>
          <w:i w:val="0"/>
          <w:iCs w:val="0"/>
          <w:caps w:val="0"/>
          <w:color w:val="92D050"/>
          <w:spacing w:val="0"/>
          <w:sz w:val="18"/>
          <w:szCs w:val="18"/>
          <w:shd w:val="clear" w:fill="384548"/>
        </w:rPr>
        <w:t>BDBDBDBDCE0602000093</w:t>
      </w:r>
    </w:p>
    <w:p w14:paraId="5CCE75C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3874D5F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690DAAA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06 Location and health data reporting switch</w:t>
      </w:r>
    </w:p>
    <w:p w14:paraId="6846059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6605488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03CC4C5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E4FFAF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i w:val="0"/>
          <w:iCs w:val="0"/>
          <w:caps w:val="0"/>
          <w:color w:val="333333"/>
          <w:spacing w:val="0"/>
          <w:sz w:val="18"/>
          <w:szCs w:val="18"/>
          <w:shd w:val="clear" w:fill="FFFFFF"/>
        </w:rPr>
        <w:t>Type=07 Fall alarm switch</w:t>
      </w:r>
      <w:r>
        <w:rPr>
          <w:rFonts w:hint="eastAsia" w:ascii="微软雅黑" w:hAnsi="微软雅黑" w:eastAsia="微软雅黑" w:cs="微软雅黑"/>
          <w:i w:val="0"/>
          <w:iCs w:val="0"/>
          <w:caps w:val="0"/>
          <w:color w:val="333333"/>
          <w:spacing w:val="0"/>
          <w:sz w:val="18"/>
          <w:szCs w:val="18"/>
          <w:shd w:val="clear" w:fill="FFFFFF"/>
        </w:rPr>
        <w:br w:type="textWrapping"/>
      </w:r>
      <w:r>
        <w:rPr>
          <w:rFonts w:hint="eastAsia" w:ascii="微软雅黑" w:hAnsi="微软雅黑" w:eastAsia="微软雅黑" w:cs="微软雅黑"/>
          <w:i w:val="0"/>
          <w:iCs w:val="0"/>
          <w:caps w:val="0"/>
          <w:color w:val="333333"/>
          <w:spacing w:val="0"/>
          <w:sz w:val="18"/>
          <w:szCs w:val="18"/>
          <w:shd w:val="clear" w:fill="FFFFFF"/>
        </w:rPr>
        <w:t>Example:</w:t>
      </w:r>
    </w:p>
    <w:p w14:paraId="7D4C087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00---Enable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BDBDBDBDCE0700000093</w:t>
      </w:r>
    </w:p>
    <w:p w14:paraId="57E9189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26E53B9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4E6C039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07 fall alarm switch</w:t>
      </w:r>
    </w:p>
    <w:p w14:paraId="437C0D9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0C95527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113F895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047381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2D050"/>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02---Close:</w:t>
      </w:r>
      <w:r>
        <w:rPr>
          <w:rFonts w:hint="eastAsia" w:ascii="微软雅黑" w:hAnsi="微软雅黑" w:eastAsia="微软雅黑" w:cs="微软雅黑"/>
          <w:i w:val="0"/>
          <w:iCs w:val="0"/>
          <w:caps w:val="0"/>
          <w:color w:val="92D050"/>
          <w:spacing w:val="0"/>
          <w:sz w:val="18"/>
          <w:szCs w:val="18"/>
          <w:shd w:val="clear" w:fill="384548"/>
        </w:rPr>
        <w:t>BDBDBDBDCE0702000093</w:t>
      </w:r>
    </w:p>
    <w:p w14:paraId="45DC050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73C8C9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06E1314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07 Fall Alarm Switch</w:t>
      </w:r>
    </w:p>
    <w:p w14:paraId="2CBD2B6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233D0F2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6FB606D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BB62AF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Type=08 Stay Alarm Switch</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23FA1A6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00---Open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BDBDBDBDCE0800000093</w:t>
      </w:r>
    </w:p>
    <w:p w14:paraId="4C2BD9E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33A812A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067F40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08 Stay Alarm Switch</w:t>
      </w:r>
    </w:p>
    <w:p w14:paraId="4546F10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1479183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408632C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AAAD71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02---Close:</w:t>
      </w:r>
      <w:r>
        <w:rPr>
          <w:rFonts w:hint="eastAsia" w:ascii="微软雅黑" w:hAnsi="微软雅黑" w:eastAsia="微软雅黑" w:cs="微软雅黑"/>
          <w:i w:val="0"/>
          <w:iCs w:val="0"/>
          <w:caps w:val="0"/>
          <w:color w:val="92D050"/>
          <w:spacing w:val="0"/>
          <w:sz w:val="18"/>
          <w:szCs w:val="18"/>
          <w:shd w:val="clear" w:fill="384548"/>
        </w:rPr>
        <w:t>BDBDBDBDCE0802000093</w:t>
      </w:r>
    </w:p>
    <w:p w14:paraId="729EE51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053B133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57742C2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08 Stay Alarm Switch</w:t>
      </w:r>
    </w:p>
    <w:p w14:paraId="063C41D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6BB2F69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7C1E496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33CB180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Type=0A Report Location Information Immediately</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605EEE3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01---Single Report</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BDBDBDBDCE0A01000093</w:t>
      </w:r>
    </w:p>
    <w:p w14:paraId="65ED6E6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C4815D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5B52039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0A</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0A Report Location Information Immediately</w:t>
      </w:r>
    </w:p>
    <w:p w14:paraId="4100805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 switch switch 01--single issue single report</w:t>
      </w:r>
    </w:p>
    <w:p w14:paraId="78202A8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5D1CD25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96D116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Type=0B Immediately report health data Example:</w:t>
      </w:r>
      <w:r>
        <w:rPr>
          <w:rFonts w:hint="eastAsia" w:ascii="微软雅黑" w:hAnsi="微软雅黑" w:eastAsia="微软雅黑" w:cs="微软雅黑"/>
          <w:i w:val="0"/>
          <w:iCs w:val="0"/>
          <w:caps w:val="0"/>
          <w:color w:val="333333"/>
          <w:spacing w:val="0"/>
          <w:sz w:val="21"/>
          <w:szCs w:val="21"/>
          <w:shd w:val="clear" w:fill="FFFFFF"/>
        </w:rPr>
        <w:br w:type="textWrapping"/>
      </w:r>
    </w:p>
    <w:p w14:paraId="1797DA0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01---Single report: BDBDBDBDCE0B01000093</w:t>
      </w:r>
    </w:p>
    <w:p w14:paraId="22640C1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49F089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7B9C0CB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0B: Type 0B Immediately report health data</w:t>
      </w:r>
    </w:p>
    <w:p w14:paraId="5B9F191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 switch switch 01--single issue single report</w:t>
      </w:r>
    </w:p>
    <w:p w14:paraId="5DAE37B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02E754F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35BF207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Type=0D Immediately report version number data Example:</w:t>
      </w:r>
      <w:r>
        <w:rPr>
          <w:rFonts w:hint="eastAsia" w:ascii="微软雅黑" w:hAnsi="微软雅黑" w:eastAsia="微软雅黑" w:cs="微软雅黑"/>
          <w:i w:val="0"/>
          <w:iCs w:val="0"/>
          <w:caps w:val="0"/>
          <w:color w:val="333333"/>
          <w:spacing w:val="0"/>
          <w:sz w:val="21"/>
          <w:szCs w:val="21"/>
          <w:shd w:val="clear" w:fill="FFFFFF"/>
        </w:rPr>
        <w:br w:type="textWrapping"/>
      </w:r>
    </w:p>
    <w:p w14:paraId="7CE591F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01---Single report: BDBDBDBDCE0D01000093</w:t>
      </w:r>
    </w:p>
    <w:p w14:paraId="04ED230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5EE891A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C68893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0D: Type 0D Immediately report version number data</w:t>
      </w:r>
    </w:p>
    <w:p w14:paraId="64952B0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 switch switch 01--single issue single report</w:t>
      </w:r>
    </w:p>
    <w:p w14:paraId="256529C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700491E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335DBF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Type=16 Whether the downlink can use the key to shut down Example:</w:t>
      </w:r>
      <w:r>
        <w:rPr>
          <w:rFonts w:hint="eastAsia" w:ascii="微软雅黑" w:hAnsi="微软雅黑" w:eastAsia="微软雅黑" w:cs="微软雅黑"/>
          <w:i w:val="0"/>
          <w:iCs w:val="0"/>
          <w:caps w:val="0"/>
          <w:color w:val="333333"/>
          <w:spacing w:val="0"/>
          <w:sz w:val="21"/>
          <w:szCs w:val="21"/>
          <w:shd w:val="clear" w:fill="FFFFFF"/>
        </w:rPr>
        <w:br w:type="textWrapping"/>
      </w:r>
    </w:p>
    <w:p w14:paraId="0739235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00---Enable: BDBDBDBDCE1600000093</w:t>
      </w:r>
    </w:p>
    <w:p w14:paraId="41E438E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5D52A9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0DFE10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16: Type 16 Whether the downlink can use the key to shut down</w:t>
      </w:r>
    </w:p>
    <w:p w14:paraId="36588EF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734435E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0ADC7B6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BB56AA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02---Close:</w:t>
      </w:r>
      <w:r>
        <w:rPr>
          <w:rFonts w:hint="eastAsia" w:ascii="微软雅黑" w:hAnsi="微软雅黑" w:eastAsia="微软雅黑" w:cs="微软雅黑"/>
          <w:i w:val="0"/>
          <w:iCs w:val="0"/>
          <w:caps w:val="0"/>
          <w:color w:val="92D050"/>
          <w:spacing w:val="0"/>
          <w:sz w:val="18"/>
          <w:szCs w:val="18"/>
          <w:shd w:val="clear" w:fill="384548"/>
        </w:rPr>
        <w:t>BDBDBDBDCE1602000093</w:t>
      </w:r>
    </w:p>
    <w:p w14:paraId="399726F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503645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7ECD501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16: Type 16 Can the button be used to shut down downlink?</w:t>
      </w:r>
    </w:p>
    <w:p w14:paraId="3515547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2FD9916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5689599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4C70AB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Type=17 Downlink supports long standby mode Example:</w:t>
      </w:r>
      <w:r>
        <w:rPr>
          <w:rFonts w:hint="eastAsia" w:ascii="微软雅黑" w:hAnsi="微软雅黑" w:eastAsia="微软雅黑" w:cs="微软雅黑"/>
          <w:i w:val="0"/>
          <w:iCs w:val="0"/>
          <w:caps w:val="0"/>
          <w:color w:val="333333"/>
          <w:spacing w:val="0"/>
          <w:sz w:val="21"/>
          <w:szCs w:val="21"/>
          <w:shd w:val="clear" w:fill="FFFFFF"/>
        </w:rPr>
        <w:br w:type="textWrapping"/>
      </w:r>
    </w:p>
    <w:p w14:paraId="4E71387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00---On: BDBDBDBDCE1700000093</w:t>
      </w:r>
    </w:p>
    <w:p w14:paraId="3F10EA7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7A79494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0D8DC4D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17: Type 17 Downlink supports long standby mode</w:t>
      </w:r>
    </w:p>
    <w:p w14:paraId="0BB2329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3DAD0D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37864A3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4CEFD73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92D050"/>
          <w:spacing w:val="0"/>
          <w:sz w:val="18"/>
          <w:szCs w:val="18"/>
          <w:shd w:val="clear" w:fill="384548"/>
        </w:rPr>
        <w:t>02---Off: BDBDBDBDCE1702000093</w:t>
      </w:r>
    </w:p>
    <w:p w14:paraId="649D5CB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503092F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6422823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17: Type 17 Downlink supports long standby mode</w:t>
      </w:r>
    </w:p>
    <w:p w14:paraId="556AFC8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0627636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20BEC5C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32B1E6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Type=18 Sleep function switch Example:</w:t>
      </w:r>
      <w:r>
        <w:rPr>
          <w:rFonts w:hint="eastAsia" w:ascii="微软雅黑" w:hAnsi="微软雅黑" w:eastAsia="微软雅黑" w:cs="微软雅黑"/>
          <w:i w:val="0"/>
          <w:iCs w:val="0"/>
          <w:caps w:val="0"/>
          <w:color w:val="333333"/>
          <w:spacing w:val="0"/>
          <w:sz w:val="21"/>
          <w:szCs w:val="21"/>
          <w:shd w:val="clear" w:fill="FFFFFF"/>
        </w:rPr>
        <w:br w:type="textWrapping"/>
      </w:r>
    </w:p>
    <w:p w14:paraId="5AF054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00---On, enter sleep mode after being still for a period of time, and do not report data: BDBDBDBDCE1800000093</w:t>
      </w:r>
    </w:p>
    <w:p w14:paraId="0131671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7CEE8D2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2BD6D53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18: Type 18 Sleep function switch</w:t>
      </w:r>
    </w:p>
    <w:p w14:paraId="5E64F68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71542E3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1D471B6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BB5B6F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2D050"/>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02---Off, normal data reporting in static or charging state: BDBDBDBDCE1802000093</w:t>
      </w:r>
    </w:p>
    <w:p w14:paraId="1A49FB7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5F5EA6D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37A8796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18:Type 18 Sleep Function Switch</w:t>
      </w:r>
    </w:p>
    <w:p w14:paraId="27A5523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6E1E5A6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7FB7B49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D0A744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Type=19 Key Triggered SOS Alarm Switch</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2FCA33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BDBDBDBDCE1900000093</w:t>
      </w:r>
    </w:p>
    <w:p w14:paraId="52051BB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7492F15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36556B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19:Type 19 Key Triggered SOS Alarm Switch</w:t>
      </w:r>
    </w:p>
    <w:p w14:paraId="0E8D425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317E866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776EFFE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3CACC7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2D050"/>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02---Off:</w:t>
      </w:r>
      <w:r>
        <w:rPr>
          <w:rFonts w:hint="eastAsia" w:ascii="微软雅黑" w:hAnsi="微软雅黑" w:eastAsia="微软雅黑" w:cs="微软雅黑"/>
          <w:i w:val="0"/>
          <w:iCs w:val="0"/>
          <w:caps w:val="0"/>
          <w:color w:val="92D050"/>
          <w:spacing w:val="0"/>
          <w:sz w:val="18"/>
          <w:szCs w:val="18"/>
          <w:shd w:val="clear" w:fill="384548"/>
        </w:rPr>
        <w:t>BDBDBDBDCE1902000093</w:t>
      </w:r>
    </w:p>
    <w:p w14:paraId="37DC404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1D977B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56821DE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19:Type 19 Key Triggered SOS Alarm Switch</w:t>
      </w:r>
    </w:p>
    <w:p w14:paraId="0678F7F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2CCD314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5C20DB3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8B087D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Type=20 Report Data Switch—Separate Settings</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16D27DD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Added field: Body length: 2 bytes</w:t>
      </w:r>
      <w:r>
        <w:rPr>
          <w:rFonts w:hint="eastAsia" w:ascii="微软雅黑" w:hAnsi="微软雅黑" w:eastAsia="微软雅黑" w:cs="微软雅黑"/>
          <w:i w:val="0"/>
          <w:iCs w:val="0"/>
          <w:caps w:val="0"/>
          <w:color w:val="61AEEE"/>
          <w:spacing w:val="0"/>
          <w:sz w:val="18"/>
          <w:szCs w:val="18"/>
          <w:shd w:val="clear" w:fill="384548"/>
        </w:rPr>
        <w:t>Body: 0x00 (location data reporting)</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 switch (0x00: on, 0x02: off)</w:t>
      </w:r>
    </w:p>
    <w:p w14:paraId="7B31B75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0x01 (health data reporting) + switch (0x00: on, 0x02: off)</w:t>
      </w:r>
    </w:p>
    <w:p w14:paraId="43506E3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Location data reporting on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BDBDBDBDCE20000200000093</w:t>
      </w:r>
    </w:p>
    <w:p w14:paraId="40ECD97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B164A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5D46831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20:Type 20 Report Data Switch</w:t>
      </w:r>
    </w:p>
    <w:p w14:paraId="523ED9C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3EFAF68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length converted to big-endian 0002--&gt;converted to decimal 02--&gt;Text length is 2 bytes</w:t>
      </w:r>
    </w:p>
    <w:p w14:paraId="0B05EFA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00--Location data reporting switch</w:t>
      </w:r>
    </w:p>
    <w:p w14:paraId="7B2D4A8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00--Enable reporting</w:t>
      </w:r>
    </w:p>
    <w:p w14:paraId="7205A7F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2E6455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Location data reporting disabled:</w:t>
      </w:r>
      <w:r>
        <w:rPr>
          <w:rFonts w:hint="eastAsia" w:ascii="微软雅黑" w:hAnsi="微软雅黑" w:eastAsia="微软雅黑" w:cs="微软雅黑"/>
          <w:i w:val="0"/>
          <w:iCs w:val="0"/>
          <w:caps w:val="0"/>
          <w:color w:val="92D050"/>
          <w:spacing w:val="0"/>
          <w:sz w:val="18"/>
          <w:szCs w:val="18"/>
          <w:shd w:val="clear" w:fill="384548"/>
        </w:rPr>
        <w:t>BDBDBDBDCE2000020000293</w:t>
      </w:r>
    </w:p>
    <w:p w14:paraId="508244D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3FFE604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4D95AA9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20:Type 20 Report Data Switch</w:t>
      </w:r>
    </w:p>
    <w:p w14:paraId="75CA29B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3EA121B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length converted to big-endian 0002--&gt;converted to decimal 02--&gt;Text length is 2 bytes</w:t>
      </w:r>
    </w:p>
    <w:p w14:paraId="77B146F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00--Location data reporting switch</w:t>
      </w:r>
    </w:p>
    <w:p w14:paraId="5596F15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00--Disable reporting</w:t>
      </w:r>
    </w:p>
    <w:p w14:paraId="228726D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B5E7FB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Health data reporting enabled:</w:t>
      </w:r>
      <w:r>
        <w:rPr>
          <w:rFonts w:hint="eastAsia" w:ascii="微软雅黑" w:hAnsi="微软雅黑" w:eastAsia="微软雅黑" w:cs="微软雅黑"/>
          <w:i w:val="0"/>
          <w:iCs w:val="0"/>
          <w:caps w:val="0"/>
          <w:color w:val="92D050"/>
          <w:spacing w:val="0"/>
          <w:sz w:val="18"/>
          <w:szCs w:val="18"/>
          <w:shd w:val="clear" w:fill="384548"/>
        </w:rPr>
        <w:t>BDBDBDBDCE20000200010093</w:t>
      </w:r>
    </w:p>
    <w:p w14:paraId="631E1CF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2AD06D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2E409F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20:Type 20 Report Data Switch</w:t>
      </w:r>
    </w:p>
    <w:p w14:paraId="2B566BD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7CD16D1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length converted to big-endian 0002--&gt;converted to decimal 02--&gt;Text length is 2 bytes</w:t>
      </w:r>
    </w:p>
    <w:p w14:paraId="0D3331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00--Health data reporting switch</w:t>
      </w:r>
    </w:p>
    <w:p w14:paraId="0FC8572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00--Enable reporting</w:t>
      </w:r>
    </w:p>
    <w:p w14:paraId="43D8147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67EB7D5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Health data reporting disabled:</w:t>
      </w:r>
      <w:r>
        <w:rPr>
          <w:rFonts w:hint="eastAsia" w:ascii="微软雅黑" w:hAnsi="微软雅黑" w:eastAsia="微软雅黑" w:cs="微软雅黑"/>
          <w:i w:val="0"/>
          <w:iCs w:val="0"/>
          <w:caps w:val="0"/>
          <w:color w:val="92D050"/>
          <w:spacing w:val="0"/>
          <w:sz w:val="18"/>
          <w:szCs w:val="18"/>
          <w:shd w:val="clear" w:fill="384548"/>
        </w:rPr>
        <w:t>BDBDBDBDCE20000200010293</w:t>
      </w:r>
    </w:p>
    <w:p w14:paraId="5AFC38E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038A43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4DB8A48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20:Type 20 Report Data Switch</w:t>
      </w:r>
    </w:p>
    <w:p w14:paraId="4C142F0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28C2288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length converted to big-endian 0002--&gt;converted to decimal 02--&gt;Text length is 2 bytes</w:t>
      </w:r>
    </w:p>
    <w:p w14:paraId="7344C82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00--Health data reporting switch</w:t>
      </w:r>
    </w:p>
    <w:p w14:paraId="1FDCD44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Text: 02--Disable reporting</w:t>
      </w:r>
    </w:p>
    <w:p w14:paraId="47C90AD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63BD3F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Type=22 Long and short connection mode switching</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0084A47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00---Long connection mode, default is long connection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BDBDBDBDCE2000000093</w:t>
      </w:r>
    </w:p>
    <w:p w14:paraId="1682A0E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0C5D0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9423A1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22 Long and short connection mode switching</w:t>
      </w:r>
    </w:p>
    <w:p w14:paraId="5CCFA9A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Enable long connection mode</w:t>
      </w:r>
    </w:p>
    <w:p w14:paraId="1C0D194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7C04863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205B0AF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2D050"/>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02---Short connection mode:</w:t>
      </w:r>
      <w:r>
        <w:rPr>
          <w:rFonts w:hint="eastAsia" w:ascii="微软雅黑" w:hAnsi="微软雅黑" w:eastAsia="微软雅黑" w:cs="微软雅黑"/>
          <w:i w:val="0"/>
          <w:iCs w:val="0"/>
          <w:caps w:val="0"/>
          <w:color w:val="92D050"/>
          <w:spacing w:val="0"/>
          <w:sz w:val="18"/>
          <w:szCs w:val="18"/>
          <w:shd w:val="clear" w:fill="384548"/>
        </w:rPr>
        <w:t>BDBDBDBDCE2002000093</w:t>
      </w:r>
    </w:p>
    <w:p w14:paraId="7EC3ABB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3BB5DD2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62D3EE9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22 Long and short connection mode switching</w:t>
      </w:r>
    </w:p>
    <w:p w14:paraId="2EE4467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Turn off long connection mode--short connection mode</w:t>
      </w:r>
    </w:p>
    <w:p w14:paraId="1FC3076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4E6D7A8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157A51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Type=24 GPS always-on switch</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2F3E170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00---Enable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BDBDBDBDCE2400000093</w:t>
      </w:r>
    </w:p>
    <w:p w14:paraId="7D05438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5C558DC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3AEEC2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24 GPS always-on switch</w:t>
      </w:r>
    </w:p>
    <w:p w14:paraId="0F7C93E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18CF41C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64E626D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493634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02---Close:</w:t>
      </w:r>
      <w:r>
        <w:rPr>
          <w:rFonts w:hint="eastAsia" w:ascii="微软雅黑" w:hAnsi="微软雅黑" w:eastAsia="微软雅黑" w:cs="微软雅黑"/>
          <w:i w:val="0"/>
          <w:iCs w:val="0"/>
          <w:caps w:val="0"/>
          <w:color w:val="92D050"/>
          <w:spacing w:val="0"/>
          <w:sz w:val="18"/>
          <w:szCs w:val="18"/>
          <w:shd w:val="clear" w:fill="384548"/>
        </w:rPr>
        <w:t>BDBDBDBDCE2402000093</w:t>
      </w:r>
    </w:p>
    <w:p w14:paraId="6EB3C56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076F986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4BD6513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Type24 GPS always-on switch</w:t>
      </w:r>
    </w:p>
    <w:p w14:paraId="22442DD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42E82BB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1FDA602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9A1D06B">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88" w:name="&lt;strong&gt;5.1.7 设置-跌落灵敏度设置（0xCE15）&lt;/strong&gt;"/>
      <w:bookmarkEnd w:id="88"/>
      <w:bookmarkStart w:id="89" w:name="_Toc31704"/>
      <w:r>
        <w:rPr>
          <w:rStyle w:val="12"/>
          <w:rFonts w:hint="eastAsia" w:ascii="微软雅黑" w:hAnsi="微软雅黑" w:eastAsia="微软雅黑" w:cs="微软雅黑"/>
          <w:b/>
          <w:bCs/>
          <w:i w:val="0"/>
          <w:iCs w:val="0"/>
          <w:caps w:val="0"/>
          <w:color w:val="333333"/>
          <w:spacing w:val="0"/>
          <w:sz w:val="26"/>
          <w:szCs w:val="26"/>
          <w:shd w:val="clear" w:fill="FFFFFF"/>
        </w:rPr>
        <w:t>5.1.7 Settings - Drop Sensitivity Setting (0xCE15)</w:t>
      </w:r>
      <w:bookmarkEnd w:id="89"/>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0B0D9F7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528912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7D6EDA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B5EF92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0D48C4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C6BA29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A28B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960A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38C8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2F05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30D3F27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522"/>
        <w:gridCol w:w="1594"/>
        <w:gridCol w:w="1530"/>
        <w:gridCol w:w="1431"/>
        <w:gridCol w:w="3763"/>
      </w:tblGrid>
      <w:tr w14:paraId="60A1FCF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78818A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B890B6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627C2D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439590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AB8DC96">
            <w:pPr>
              <w:keepNext w:val="0"/>
              <w:keepLines w:val="0"/>
              <w:widowControl/>
              <w:suppressLineNumbers w:val="0"/>
              <w:jc w:val="center"/>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533908C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61E7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0AF6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01FB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BD30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214F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 is 0x15</w:t>
            </w:r>
          </w:p>
        </w:tc>
      </w:tr>
      <w:tr w14:paraId="7249AD5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CDA7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1A49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7A2F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6791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F563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The default is 0, which has no impact for now.</w:t>
            </w:r>
          </w:p>
        </w:tc>
      </w:tr>
      <w:tr w14:paraId="35E5D25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38AD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126B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68D0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0CC8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04E2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of the following parameter content</w:t>
            </w:r>
          </w:p>
        </w:tc>
      </w:tr>
      <w:tr w14:paraId="2548A03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082D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61EE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2E560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 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CB2FC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CF6D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type: 0x00: Sensitivity, 0x01: Height</w:t>
            </w:r>
          </w:p>
        </w:tc>
      </w:tr>
      <w:tr w14:paraId="0A7C2BF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27B0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AEAC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83B7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 Level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5FB3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883A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level: 5 levels (0 - 4)</w:t>
            </w:r>
          </w:p>
        </w:tc>
      </w:tr>
    </w:tbl>
    <w:p w14:paraId="2CD00E3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Drop sensitivity setting</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Parameter description:</w:t>
      </w:r>
    </w:p>
    <w:p w14:paraId="5BF9A9F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Sensitivity: Refers to the degree to which the drop algorithm is triggered, providing</w:t>
      </w:r>
      <w:r>
        <w:rPr>
          <w:rFonts w:hint="eastAsia" w:ascii="微软雅黑" w:hAnsi="微软雅黑" w:eastAsia="微软雅黑" w:cs="微软雅黑"/>
          <w:i w:val="0"/>
          <w:iCs w:val="0"/>
          <w:caps w:val="0"/>
          <w:color w:val="E06C75"/>
          <w:spacing w:val="0"/>
          <w:sz w:val="18"/>
          <w:szCs w:val="18"/>
          <w:shd w:val="clear" w:fill="384548"/>
        </w:rPr>
        <w:t>5</w:t>
      </w:r>
      <w:r>
        <w:rPr>
          <w:rStyle w:val="15"/>
          <w:rFonts w:hint="eastAsia" w:ascii="微软雅黑" w:hAnsi="微软雅黑" w:eastAsia="微软雅黑" w:cs="微软雅黑"/>
          <w:i w:val="0"/>
          <w:iCs w:val="0"/>
          <w:caps w:val="0"/>
          <w:color w:val="D1D2D2"/>
          <w:spacing w:val="0"/>
          <w:sz w:val="18"/>
          <w:szCs w:val="18"/>
          <w:shd w:val="clear" w:fill="384548"/>
        </w:rPr>
        <w:t>setting levels (</w:t>
      </w:r>
      <w:r>
        <w:rPr>
          <w:rFonts w:hint="eastAsia" w:ascii="微软雅黑" w:hAnsi="微软雅黑" w:eastAsia="微软雅黑" w:cs="微软雅黑"/>
          <w:i w:val="0"/>
          <w:iCs w:val="0"/>
          <w:caps w:val="0"/>
          <w:color w:val="E06C75"/>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 xml:space="preserve">): Low </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 xml:space="preserve"> Lower (Medium Low) </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 xml:space="preserve"> Medium </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 xml:space="preserve"> Higher (Medium High) </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 xml:space="preserve"> High.</w:t>
      </w:r>
    </w:p>
    <w:p w14:paraId="2A42792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Height: Refers to the height that satisfies the trigger of the drop alarm, providing</w:t>
      </w:r>
      <w:r>
        <w:rPr>
          <w:rFonts w:hint="eastAsia" w:ascii="微软雅黑" w:hAnsi="微软雅黑" w:eastAsia="微软雅黑" w:cs="微软雅黑"/>
          <w:i w:val="0"/>
          <w:iCs w:val="0"/>
          <w:caps w:val="0"/>
          <w:color w:val="E06C75"/>
          <w:spacing w:val="0"/>
          <w:sz w:val="18"/>
          <w:szCs w:val="18"/>
          <w:shd w:val="clear" w:fill="384548"/>
        </w:rPr>
        <w:t>5</w:t>
      </w:r>
      <w:r>
        <w:rPr>
          <w:rStyle w:val="15"/>
          <w:rFonts w:hint="eastAsia" w:ascii="微软雅黑" w:hAnsi="微软雅黑" w:eastAsia="微软雅黑" w:cs="微软雅黑"/>
          <w:i w:val="0"/>
          <w:iCs w:val="0"/>
          <w:caps w:val="0"/>
          <w:color w:val="D1D2D2"/>
          <w:spacing w:val="0"/>
          <w:sz w:val="18"/>
          <w:szCs w:val="18"/>
          <w:shd w:val="clear" w:fill="384548"/>
        </w:rPr>
        <w:t>setting levels (</w:t>
      </w:r>
      <w:r>
        <w:rPr>
          <w:rFonts w:hint="eastAsia" w:ascii="微软雅黑" w:hAnsi="微软雅黑" w:eastAsia="微软雅黑" w:cs="微软雅黑"/>
          <w:i w:val="0"/>
          <w:iCs w:val="0"/>
          <w:caps w:val="0"/>
          <w:color w:val="E06C75"/>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06C75"/>
          <w:spacing w:val="0"/>
          <w:sz w:val="18"/>
          <w:szCs w:val="18"/>
          <w:shd w:val="clear" w:fill="384548"/>
        </w:rPr>
        <w:t>0</w:t>
      </w:r>
      <w:r>
        <w:rPr>
          <w:rFonts w:hint="eastAsia" w:ascii="微软雅黑" w:hAnsi="微软雅黑" w:eastAsia="微软雅黑" w:cs="微软雅黑"/>
          <w:i w:val="0"/>
          <w:iCs w:val="0"/>
          <w:caps w:val="0"/>
          <w:color w:val="D19A66"/>
          <w:spacing w:val="0"/>
          <w:sz w:val="18"/>
          <w:szCs w:val="18"/>
          <w:shd w:val="clear" w:fill="384548"/>
        </w:rPr>
        <w:t>.5m</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1</w:t>
      </w:r>
      <w:r>
        <w:rPr>
          <w:rFonts w:hint="eastAsia" w:ascii="微软雅黑" w:hAnsi="微软雅黑" w:eastAsia="微软雅黑" w:cs="微软雅黑"/>
          <w:i w:val="0"/>
          <w:iCs w:val="0"/>
          <w:caps w:val="0"/>
          <w:color w:val="D19A66"/>
          <w:spacing w:val="0"/>
          <w:sz w:val="18"/>
          <w:szCs w:val="18"/>
          <w:shd w:val="clear" w:fill="384548"/>
        </w:rPr>
        <w:t>.0m</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1</w:t>
      </w:r>
      <w:r>
        <w:rPr>
          <w:rFonts w:hint="eastAsia" w:ascii="微软雅黑" w:hAnsi="微软雅黑" w:eastAsia="微软雅黑" w:cs="微软雅黑"/>
          <w:i w:val="0"/>
          <w:iCs w:val="0"/>
          <w:caps w:val="0"/>
          <w:color w:val="D19A66"/>
          <w:spacing w:val="0"/>
          <w:sz w:val="18"/>
          <w:szCs w:val="18"/>
          <w:shd w:val="clear" w:fill="384548"/>
        </w:rPr>
        <w:t>.5m</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2</w:t>
      </w:r>
      <w:r>
        <w:rPr>
          <w:rFonts w:hint="eastAsia" w:ascii="微软雅黑" w:hAnsi="微软雅黑" w:eastAsia="微软雅黑" w:cs="微软雅黑"/>
          <w:i w:val="0"/>
          <w:iCs w:val="0"/>
          <w:caps w:val="0"/>
          <w:color w:val="D19A66"/>
          <w:spacing w:val="0"/>
          <w:sz w:val="18"/>
          <w:szCs w:val="18"/>
          <w:shd w:val="clear" w:fill="384548"/>
        </w:rPr>
        <w:t>.0m</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2</w:t>
      </w:r>
      <w:r>
        <w:rPr>
          <w:rFonts w:hint="eastAsia" w:ascii="微软雅黑" w:hAnsi="微软雅黑" w:eastAsia="微软雅黑" w:cs="微软雅黑"/>
          <w:i w:val="0"/>
          <w:iCs w:val="0"/>
          <w:caps w:val="0"/>
          <w:color w:val="D19A66"/>
          <w:spacing w:val="0"/>
          <w:sz w:val="18"/>
          <w:szCs w:val="18"/>
          <w:shd w:val="clear" w:fill="384548"/>
        </w:rPr>
        <w:t>.5m</w:t>
      </w:r>
      <w:r>
        <w:rPr>
          <w:rStyle w:val="15"/>
          <w:rFonts w:hint="eastAsia" w:ascii="微软雅黑" w:hAnsi="微软雅黑" w:eastAsia="微软雅黑" w:cs="微软雅黑"/>
          <w:i w:val="0"/>
          <w:iCs w:val="0"/>
          <w:caps w:val="0"/>
          <w:color w:val="D1D2D2"/>
          <w:spacing w:val="0"/>
          <w:sz w:val="18"/>
          <w:szCs w:val="18"/>
          <w:shd w:val="clear" w:fill="384548"/>
        </w:rPr>
        <w:t>.</w:t>
      </w:r>
    </w:p>
    <w:p w14:paraId="317AC7C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If the height is set to "</w:t>
      </w:r>
      <w:r>
        <w:rPr>
          <w:rFonts w:hint="eastAsia" w:ascii="微软雅黑" w:hAnsi="微软雅黑" w:eastAsia="微软雅黑" w:cs="微软雅黑"/>
          <w:i w:val="0"/>
          <w:iCs w:val="0"/>
          <w:caps w:val="0"/>
          <w:color w:val="E06C75"/>
          <w:spacing w:val="0"/>
          <w:sz w:val="18"/>
          <w:szCs w:val="18"/>
          <w:shd w:val="clear" w:fill="384548"/>
        </w:rPr>
        <w:t>1</w:t>
      </w:r>
      <w:r>
        <w:rPr>
          <w:rFonts w:hint="eastAsia" w:ascii="微软雅黑" w:hAnsi="微软雅黑" w:eastAsia="微软雅黑" w:cs="微软雅黑"/>
          <w:i w:val="0"/>
          <w:iCs w:val="0"/>
          <w:caps w:val="0"/>
          <w:color w:val="D19A66"/>
          <w:spacing w:val="0"/>
          <w:sz w:val="18"/>
          <w:szCs w:val="18"/>
          <w:shd w:val="clear" w:fill="384548"/>
        </w:rPr>
        <w:t>.5m</w:t>
      </w:r>
      <w:r>
        <w:rPr>
          <w:rStyle w:val="15"/>
          <w:rFonts w:hint="eastAsia" w:ascii="微软雅黑" w:hAnsi="微软雅黑" w:eastAsia="微软雅黑" w:cs="微软雅黑"/>
          <w:i w:val="0"/>
          <w:iCs w:val="0"/>
          <w:caps w:val="0"/>
          <w:color w:val="D1D2D2"/>
          <w:spacing w:val="0"/>
          <w:sz w:val="18"/>
          <w:szCs w:val="18"/>
          <w:shd w:val="clear" w:fill="384548"/>
        </w:rPr>
        <w:t>", the device needs to be ≥</w:t>
      </w:r>
      <w:r>
        <w:rPr>
          <w:rFonts w:hint="eastAsia" w:ascii="微软雅黑" w:hAnsi="微软雅黑" w:eastAsia="微软雅黑" w:cs="微软雅黑"/>
          <w:i w:val="0"/>
          <w:iCs w:val="0"/>
          <w:caps w:val="0"/>
          <w:color w:val="E06C75"/>
          <w:spacing w:val="0"/>
          <w:sz w:val="18"/>
          <w:szCs w:val="18"/>
          <w:shd w:val="clear" w:fill="384548"/>
        </w:rPr>
        <w:t>1</w:t>
      </w:r>
      <w:r>
        <w:rPr>
          <w:rFonts w:hint="eastAsia" w:ascii="微软雅黑" w:hAnsi="微软雅黑" w:eastAsia="微软雅黑" w:cs="微软雅黑"/>
          <w:i w:val="0"/>
          <w:iCs w:val="0"/>
          <w:caps w:val="0"/>
          <w:color w:val="D19A66"/>
          <w:spacing w:val="0"/>
          <w:sz w:val="18"/>
          <w:szCs w:val="18"/>
          <w:shd w:val="clear" w:fill="384548"/>
        </w:rPr>
        <w:t>.5m</w:t>
      </w:r>
      <w:r>
        <w:rPr>
          <w:rStyle w:val="15"/>
          <w:rFonts w:hint="eastAsia" w:ascii="微软雅黑" w:hAnsi="微软雅黑" w:eastAsia="微软雅黑" w:cs="微软雅黑"/>
          <w:i w:val="0"/>
          <w:iCs w:val="0"/>
          <w:caps w:val="0"/>
          <w:color w:val="D1D2D2"/>
          <w:spacing w:val="0"/>
          <w:sz w:val="18"/>
          <w:szCs w:val="18"/>
          <w:shd w:val="clear" w:fill="384548"/>
        </w:rPr>
        <w:t>to trigger the fall alarm.</w:t>
      </w:r>
    </w:p>
    <w:p w14:paraId="1C88DF7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that sensitivity and height cannot be combined in one message.</w:t>
      </w:r>
    </w:p>
    <w:p w14:paraId="12FF55E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49CDE92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Set sensitivity to "Medium Low": BDBDBDBDCE150002000001FF</w:t>
      </w:r>
    </w:p>
    <w:p w14:paraId="530C31B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02E2B31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0F4FA13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Fall Sensitivity Setting</w:t>
      </w:r>
    </w:p>
    <w:p w14:paraId="430EF7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3AB5A0E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w:t>
      </w:r>
    </w:p>
    <w:p w14:paraId="11F9CF0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Param Type Sensitivity Setting</w:t>
      </w:r>
    </w:p>
    <w:p w14:paraId="49BC280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Param Level Sensitivity Level 1--&gt;Lower (Medium Low)</w:t>
      </w:r>
    </w:p>
    <w:p w14:paraId="376FE66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28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FF</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DD9B44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9A66"/>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Set height to "1.5m": BDBDBDBDCE150002000102FF</w:t>
      </w:r>
    </w:p>
    <w:p w14:paraId="445F035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4A1302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7D8D18B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Fall Sensitivity Setting</w:t>
      </w:r>
    </w:p>
    <w:p w14:paraId="5FBEC19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5653FA6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w:t>
      </w:r>
    </w:p>
    <w:p w14:paraId="4E653DF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Param Type Height Setting</w:t>
      </w:r>
    </w:p>
    <w:p w14:paraId="6BC947F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Param Level Height Level 2--&gt;1.5m</w:t>
      </w:r>
    </w:p>
    <w:p w14:paraId="4E59566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98C379"/>
          <w:spacing w:val="0"/>
          <w:sz w:val="18"/>
          <w:szCs w:val="18"/>
          <w:shd w:val="clear" w:fill="384548"/>
        </w:rPr>
        <w:t>FF:</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EF5EADA">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90" w:name="&lt;strong&gt;5.1.8 设置-震动设置（0XCE23）&lt;/strong&gt;"/>
      <w:bookmarkEnd w:id="90"/>
      <w:bookmarkStart w:id="91" w:name="_Toc3229"/>
      <w:r>
        <w:rPr>
          <w:rStyle w:val="12"/>
          <w:rFonts w:hint="eastAsia" w:ascii="微软雅黑" w:hAnsi="微软雅黑" w:eastAsia="微软雅黑" w:cs="微软雅黑"/>
          <w:b/>
          <w:bCs/>
          <w:i w:val="0"/>
          <w:iCs w:val="0"/>
          <w:caps w:val="0"/>
          <w:color w:val="333333"/>
          <w:spacing w:val="0"/>
          <w:sz w:val="26"/>
          <w:szCs w:val="26"/>
          <w:shd w:val="clear" w:fill="FFFFFF"/>
        </w:rPr>
        <w:t>5.1.8 Settings - Vibration Settings (0XCE23)</w:t>
      </w:r>
      <w:bookmarkEnd w:id="91"/>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7FFD629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DA75AD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EE0CAD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FD7CC8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D397FC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69E17AA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16D5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2E40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DB01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B4E9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60504B6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347"/>
        <w:gridCol w:w="1449"/>
        <w:gridCol w:w="1354"/>
        <w:gridCol w:w="1219"/>
        <w:gridCol w:w="4471"/>
      </w:tblGrid>
      <w:tr w14:paraId="635BCB1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5B95B5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BA5A2F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0F45E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62A409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49F8915">
            <w:pPr>
              <w:keepNext w:val="0"/>
              <w:keepLines w:val="0"/>
              <w:widowControl/>
              <w:suppressLineNumbers w:val="0"/>
              <w:jc w:val="center"/>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0814124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04D5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A71F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DEAC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CA27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E3F8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at 0x23</w:t>
            </w:r>
          </w:p>
        </w:tc>
      </w:tr>
      <w:tr w14:paraId="390156A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08D1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3916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3ABE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1D42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A39A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0x00</w:t>
            </w:r>
          </w:p>
        </w:tc>
      </w:tr>
      <w:tr w14:paraId="59C1F0A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7045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F89B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A362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Cfg 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8E85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94AC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of the following parameter content</w:t>
            </w:r>
          </w:p>
        </w:tc>
      </w:tr>
      <w:tr w14:paraId="29E8A1A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B51A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50E0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0C3C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Motor 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7A42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CAA2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Setting type: 1. Vibration duration - 0x00</w:t>
            </w:r>
          </w:p>
        </w:tc>
      </w:tr>
      <w:tr w14:paraId="5E24456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C45B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1EEC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6FE2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Value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81E1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2113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Setting content: 1. Vibration duration (unit: milliseconds, range: 0 - 60 seconds)</w:t>
            </w:r>
          </w:p>
        </w:tc>
      </w:tr>
    </w:tbl>
    <w:p w14:paraId="15FAEEC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Settings - Vibration Settings Definition: This message can be used to modify the global vibration duration, and any vibration duration will be changed to the duration set by this command.</w:t>
      </w:r>
    </w:p>
    <w:p w14:paraId="4FCD3A8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1DEF539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The default global vibration duration of the device is 1.5 seconds (1500 milliseconds)</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BDBDBDBDCE2300050000dc050000FF</w:t>
      </w:r>
    </w:p>
    <w:p w14:paraId="70BEFB9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0FAEC75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75D8F35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23: Type 23 Settings - Vibration Settings</w:t>
      </w:r>
    </w:p>
    <w:p w14:paraId="11516FB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 Fixed value 00 - Always valid</w:t>
      </w:r>
    </w:p>
    <w:p w14:paraId="36F5FC5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0500:The length of the following parameter content is converted to big-endian 0005--&gt; converted to decimal 05--&gt; the length of the following parameter content is 5 bytes</w:t>
      </w:r>
    </w:p>
    <w:p w14:paraId="5C8B50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00:Motor Type Vibration Duration Setting</w:t>
      </w:r>
    </w:p>
    <w:p w14:paraId="1507340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dc050000:Value Vibration duration Converted to big-endian 000005dc--&gt; converted to decimal 1500--&gt; vibration duration is 1500 milliseconds (1.5 seconds)</w:t>
      </w:r>
    </w:p>
    <w:p w14:paraId="4532759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98C379"/>
          <w:spacing w:val="0"/>
          <w:sz w:val="18"/>
          <w:szCs w:val="18"/>
          <w:shd w:val="clear" w:fill="384548"/>
        </w:rPr>
        <w:t>FF:</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219CF67">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92" w:name="&lt;strong&gt;5.1.9 设置-界面显示与隐藏设置(0xCE27)&lt;/strong&gt;"/>
      <w:bookmarkEnd w:id="92"/>
      <w:bookmarkStart w:id="93" w:name="_Toc1490"/>
      <w:r>
        <w:rPr>
          <w:rStyle w:val="12"/>
          <w:rFonts w:hint="eastAsia" w:ascii="微软雅黑" w:hAnsi="微软雅黑" w:eastAsia="微软雅黑" w:cs="微软雅黑"/>
          <w:b/>
          <w:bCs/>
          <w:i w:val="0"/>
          <w:iCs w:val="0"/>
          <w:caps w:val="0"/>
          <w:color w:val="333333"/>
          <w:spacing w:val="0"/>
          <w:sz w:val="26"/>
          <w:szCs w:val="26"/>
          <w:shd w:val="clear" w:fill="FFFFFF"/>
        </w:rPr>
        <w:t>5.1.9 Settings - Interface Display and Hide Settings (0xCE27)</w:t>
      </w:r>
      <w:bookmarkEnd w:id="93"/>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004A609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0449DA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79C3D7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98BFB7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A0D687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0629BEB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6235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1379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88A4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D5AD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59DC5F8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32"/>
        <w:gridCol w:w="1271"/>
        <w:gridCol w:w="1149"/>
        <w:gridCol w:w="959"/>
        <w:gridCol w:w="5329"/>
      </w:tblGrid>
      <w:tr w14:paraId="6B77798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844012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D339CE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BE79E3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C5D048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B09E166">
            <w:pPr>
              <w:keepNext w:val="0"/>
              <w:keepLines w:val="0"/>
              <w:widowControl/>
              <w:suppressLineNumbers w:val="0"/>
              <w:jc w:val="center"/>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295F22F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B2B9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6EAE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F40E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4698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7F10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 is 0x27</w:t>
            </w:r>
          </w:p>
        </w:tc>
      </w:tr>
      <w:tr w14:paraId="12131B0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0343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6032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DCAD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5CE2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4EAA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Fill with 0x00, no impact for now</w:t>
            </w:r>
          </w:p>
        </w:tc>
      </w:tr>
      <w:tr w14:paraId="2977AB1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4F26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6F32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09E4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A1AF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505A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content length</w:t>
            </w:r>
          </w:p>
        </w:tc>
      </w:tr>
      <w:tr w14:paraId="3A7F598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A7F4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1BA2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5FB8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 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5D58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CB9B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 7] Whether to enable: 0x00: Hide, 0x01: Show [Bit 6:0] Interface type: 0x01: Heart rate, 0x02: Blood pressure, 0x03: Blood oxygen, 0x04: HRV (General version does not have this interface, special version has), 0x05: Body temperature, 0x06: Step counting, 0x07: Exercise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p>
        </w:tc>
      </w:tr>
    </w:tbl>
    <w:p w14:paraId="499596C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63E9074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Hide heart rate, blood pressure, step counting interface, display blood oxygen interface: BDBDBDBDCE2700040001020683FF</w:t>
      </w:r>
    </w:p>
    <w:p w14:paraId="500AEA7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6A7E591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CE:Message ID</w:t>
      </w:r>
    </w:p>
    <w:p w14:paraId="1B12B94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27: Type 27 Interface display and hide settings</w:t>
      </w:r>
    </w:p>
    <w:p w14:paraId="1FD750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Fixed value</w:t>
      </w:r>
    </w:p>
    <w:p w14:paraId="51A10DF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0400: Parameter content length converted to big-endian 0004 --&gt; converted to decimal 04 --&gt; parameter content length is 4 bytes</w:t>
      </w:r>
    </w:p>
    <w:p w14:paraId="31B656D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01: Convert to binary ---&gt; 00000001 bit7: 0 --&gt; 00 Hide bit6-0: 0000001 --&gt; 01 Heart rate</w:t>
      </w:r>
    </w:p>
    <w:p w14:paraId="2ED5B20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 Convert to binary ---&gt; 00000010 bit7: 0 --&gt; 00 Hide bit6-0: 0000010 --&gt; 02 Blood pressure</w:t>
      </w:r>
    </w:p>
    <w:p w14:paraId="62BCC5F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06: Convert to binary ---&gt; 00000110 bit7: 0 --&gt; 00 Hide bit6-0: 0000110 --&gt; 06 Step counting</w:t>
      </w:r>
    </w:p>
    <w:p w14:paraId="3EEFE1A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83: Convert to binary ---&gt; 10000011 bit7: 1 --&gt; 01 Show bit6-0: 0000011 --&gt; 03 Blood oxygen</w:t>
      </w:r>
    </w:p>
    <w:p w14:paraId="672626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 xml:space="preserve">FF: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6092A395">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94" w:name="&lt;strong&gt;5.1.10 IP&amp;域名设置(0xC3)（TCP专用）&lt;/strong&gt;"/>
      <w:bookmarkEnd w:id="94"/>
      <w:bookmarkStart w:id="95" w:name="_Toc3477"/>
      <w:r>
        <w:rPr>
          <w:rStyle w:val="12"/>
          <w:rFonts w:hint="eastAsia" w:ascii="微软雅黑" w:hAnsi="微软雅黑" w:eastAsia="微软雅黑" w:cs="微软雅黑"/>
          <w:b/>
          <w:bCs/>
          <w:i w:val="0"/>
          <w:iCs w:val="0"/>
          <w:caps w:val="0"/>
          <w:color w:val="333333"/>
          <w:spacing w:val="0"/>
          <w:sz w:val="26"/>
          <w:szCs w:val="26"/>
          <w:shd w:val="clear" w:fill="FFFFFF"/>
        </w:rPr>
        <w:t xml:space="preserve">5.1.10 </w:t>
      </w:r>
      <w:bookmarkEnd w:id="95"/>
      <w:r>
        <w:rPr>
          <w:rStyle w:val="12"/>
          <w:rFonts w:hint="eastAsia" w:ascii="微软雅黑" w:hAnsi="微软雅黑" w:eastAsia="微软雅黑" w:cs="微软雅黑"/>
          <w:b/>
          <w:bCs/>
          <w:i w:val="0"/>
          <w:iCs w:val="0"/>
          <w:caps w:val="0"/>
          <w:color w:val="333333"/>
          <w:spacing w:val="0"/>
          <w:sz w:val="26"/>
          <w:szCs w:val="26"/>
          <w:shd w:val="clear" w:fill="FFFFFF"/>
        </w:rPr>
        <w:t>IP &amp; Domain Name Settings (0xC3) (TCP Dedicated)</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457"/>
        <w:gridCol w:w="2054"/>
        <w:gridCol w:w="2214"/>
        <w:gridCol w:w="2115"/>
      </w:tblGrid>
      <w:tr w14:paraId="6B9DE48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706D7D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DB9BAB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CB3A39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C67A5D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FA9C60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6279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9713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74BA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definition below</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A01C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5BB363F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91"/>
        <w:gridCol w:w="1180"/>
        <w:gridCol w:w="1859"/>
        <w:gridCol w:w="930"/>
        <w:gridCol w:w="825"/>
        <w:gridCol w:w="3755"/>
      </w:tblGrid>
      <w:tr w14:paraId="0D021B8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272215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209D12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3ED9E4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2C5E75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D13136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28E9F0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26518CF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1832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EE43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B4480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C6C30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C4CE1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BAF4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Issue type: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Type =1 IPv4,</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Type =2 IPv6</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(reserved - not supported yet),</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Type =3 Domain name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(only supports ASCII encoded domain names for now)</w:t>
            </w:r>
          </w:p>
        </w:tc>
      </w:tr>
      <w:tr w14:paraId="0F02AF9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2F6A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B957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0BBD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Port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66A0D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11602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4EC9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Port number (2 bytes)</w:t>
            </w:r>
          </w:p>
        </w:tc>
      </w:tr>
      <w:tr w14:paraId="440E2E4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7F1A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C650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BD99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11523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75735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5B5F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of content after parameter</w:t>
            </w:r>
          </w:p>
        </w:tc>
      </w:tr>
      <w:tr w14:paraId="3C1591C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0F32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EC57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EF0A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Domainname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8FBEC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D7FAD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C955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Specific IP or domain content</w:t>
            </w:r>
          </w:p>
        </w:tc>
      </w:tr>
    </w:tbl>
    <w:p w14:paraId="265256C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After distribution, the device will no longer communicate on the original server, but will point to the modified server.</w:t>
      </w:r>
    </w:p>
    <w:p w14:paraId="296B911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42DDF92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1 IPv4:</w:t>
      </w:r>
      <w:r>
        <w:rPr>
          <w:rFonts w:hint="eastAsia" w:ascii="微软雅黑" w:hAnsi="微软雅黑" w:eastAsia="微软雅黑" w:cs="微软雅黑"/>
          <w:i w:val="0"/>
          <w:iCs w:val="0"/>
          <w:caps w:val="0"/>
          <w:color w:val="61AEEE"/>
          <w:spacing w:val="0"/>
          <w:sz w:val="18"/>
          <w:szCs w:val="18"/>
          <w:shd w:val="clear" w:fill="384548"/>
        </w:rPr>
        <w:t>Downlink modifies IP to</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118.178.184.219, port: 8825 BDBDBDBDC30179220476B2B8DB33</w:t>
      </w:r>
    </w:p>
    <w:p w14:paraId="28BA563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5EF7C96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05D08CB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1--IPv4</w:t>
      </w:r>
    </w:p>
    <w:p w14:paraId="757490D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7922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Port Convert to big-endian 2279--&gt;Convert to decimal 8825--&gt;Port: 8825</w:t>
      </w:r>
    </w:p>
    <w:p w14:paraId="39D62BC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 The length of the content of the following parameters Convert to decimal 04--&gt;The length is 4 bytes</w:t>
      </w:r>
    </w:p>
    <w:p w14:paraId="1220908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76B2B8DB</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Domainname IP 76--&gt;Convert to decimal 118, B2--&gt;Convert to decimal 178, B8--&gt;Convert to decimal 184, DB--&gt;Convert to decimal 219 IP is: 118.178.184.219</w:t>
      </w:r>
    </w:p>
    <w:p w14:paraId="513D191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122116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3 Domain name</w:t>
      </w:r>
      <w:r>
        <w:rPr>
          <w:rFonts w:hint="eastAsia" w:ascii="微软雅黑" w:hAnsi="微软雅黑" w:eastAsia="微软雅黑" w:cs="微软雅黑"/>
          <w:i w:val="0"/>
          <w:iCs w:val="0"/>
          <w:caps w:val="0"/>
          <w:color w:val="61AEEE"/>
          <w:spacing w:val="0"/>
          <w:sz w:val="18"/>
          <w:szCs w:val="18"/>
          <w:shd w:val="clear" w:fill="384548"/>
        </w:rPr>
        <w:t>Downlink modifies domain name to</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aiday.com.cn, port: 8825</w:t>
      </w:r>
    </w:p>
    <w:p w14:paraId="04A929C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5A86E7D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5D9034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type=3, domain name</w:t>
      </w:r>
    </w:p>
    <w:p w14:paraId="20E395A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7922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Port Convert to big-endian--2279 --&gt;Convert to decimal Port: 8825</w:t>
      </w:r>
    </w:p>
    <w:p w14:paraId="54EAFF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 The length of the content of the following parameters Convert to decimal 18--&gt;The message length is 18 bytes</w:t>
      </w:r>
    </w:p>
    <w:p w14:paraId="670E05A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61696461792e636f6d2e636e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Domainname domain name converted to string --&gt; aiday.com.cn --&gt; domain name is: aiday.com.cn</w:t>
      </w:r>
    </w:p>
    <w:p w14:paraId="4F5890C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4"/>
          <w:szCs w:val="14"/>
          <w:lang w:eastAsia="zh-CN"/>
        </w:rPr>
      </w:pPr>
      <w:r>
        <w:rPr>
          <w:rFonts w:hint="eastAsia" w:ascii="微软雅黑" w:hAnsi="微软雅黑" w:eastAsia="微软雅黑" w:cs="微软雅黑"/>
          <w:i w:val="0"/>
          <w:iCs w:val="0"/>
          <w:caps w:val="0"/>
          <w:color w:val="D19A66"/>
          <w:spacing w:val="0"/>
          <w:sz w:val="18"/>
          <w:szCs w:val="18"/>
          <w:shd w:val="clear" w:fill="384548"/>
        </w:rPr>
        <w:t>1D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C8254EB">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96" w:name="&lt;strong&gt;5.1.11 下发久坐停留报警触发时间（MSGID=0XCC）&lt;/strong&gt;"/>
      <w:bookmarkEnd w:id="96"/>
      <w:bookmarkStart w:id="97" w:name="_Toc31319"/>
      <w:r>
        <w:rPr>
          <w:rStyle w:val="12"/>
          <w:rFonts w:hint="eastAsia" w:ascii="微软雅黑" w:hAnsi="微软雅黑" w:eastAsia="微软雅黑" w:cs="微软雅黑"/>
          <w:b/>
          <w:bCs/>
          <w:i w:val="0"/>
          <w:iCs w:val="0"/>
          <w:caps w:val="0"/>
          <w:color w:val="333333"/>
          <w:spacing w:val="0"/>
          <w:sz w:val="26"/>
          <w:szCs w:val="26"/>
          <w:shd w:val="clear" w:fill="FFFFFF"/>
        </w:rPr>
        <w:t>5.1.11 Issue sedentary stay alarm trigger time (MSGID=0XCC)</w:t>
      </w:r>
      <w:bookmarkEnd w:id="97"/>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5CB096B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2EB14E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32CC69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A24713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324E8D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6C5D76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FE1D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3E84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4497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16FC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3BD823B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70"/>
        <w:gridCol w:w="1180"/>
        <w:gridCol w:w="1123"/>
        <w:gridCol w:w="930"/>
        <w:gridCol w:w="825"/>
        <w:gridCol w:w="4612"/>
      </w:tblGrid>
      <w:tr w14:paraId="23E1CB1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A495EC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AE6651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30CE3C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063253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9C2F9C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467F90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1CDE698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00CC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8B0F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7E17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3FF9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AAF3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58AD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Stay alarm trigger duration (unit: minutes; value range 2 — 60), inactivity within this time length will trigger a stay alarm</w:t>
            </w:r>
          </w:p>
        </w:tc>
      </w:tr>
    </w:tbl>
    <w:p w14:paraId="1D43724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11E2172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No activity for 5 consecutive minutes The watch reports a stay alarm (when the watch is worn): BDBDBDBDCC05DD</w:t>
      </w:r>
      <w:r>
        <w:rPr>
          <w:rFonts w:hint="eastAsia" w:ascii="微软雅黑" w:hAnsi="微软雅黑" w:eastAsia="微软雅黑" w:cs="微软雅黑"/>
          <w:i w:val="0"/>
          <w:iCs w:val="0"/>
          <w:caps w:val="0"/>
          <w:color w:val="E06C75"/>
          <w:spacing w:val="0"/>
          <w:sz w:val="18"/>
          <w:szCs w:val="18"/>
          <w:shd w:val="clear" w:fill="384548"/>
        </w:rPr>
        <w:t>BDBDBDBD:HeaderCC:Message ID05: minute Stay alarm trigger duration Convert to decimal 05--&gt;5 minutesDD:</w:t>
      </w:r>
      <w:r>
        <w:rPr>
          <w:rFonts w:hint="eastAsia" w:ascii="微软雅黑" w:hAnsi="微软雅黑" w:eastAsia="微软雅黑" w:cs="微软雅黑"/>
          <w:i w:val="0"/>
          <w:iCs w:val="0"/>
          <w:caps w:val="0"/>
          <w:color w:val="E06C75"/>
          <w:spacing w:val="0"/>
          <w:sz w:val="18"/>
          <w:szCs w:val="18"/>
          <w:shd w:val="clear" w:fill="384548"/>
          <w:lang w:eastAsia="zh-CN"/>
        </w:rPr>
        <w:t>checksum</w:t>
      </w:r>
    </w:p>
    <w:p w14:paraId="5CDD6C9E">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98" w:name="&lt;strong&gt;5.1.12 关机重启(0x77)&lt;/strong&gt;"/>
      <w:bookmarkEnd w:id="98"/>
      <w:bookmarkStart w:id="99" w:name="_Toc19809"/>
      <w:r>
        <w:rPr>
          <w:rStyle w:val="12"/>
          <w:rFonts w:hint="eastAsia" w:ascii="微软雅黑" w:hAnsi="微软雅黑" w:eastAsia="微软雅黑" w:cs="微软雅黑"/>
          <w:b/>
          <w:bCs/>
          <w:i w:val="0"/>
          <w:iCs w:val="0"/>
          <w:caps w:val="0"/>
          <w:color w:val="333333"/>
          <w:spacing w:val="0"/>
          <w:sz w:val="26"/>
          <w:szCs w:val="26"/>
          <w:shd w:val="clear" w:fill="FFFFFF"/>
        </w:rPr>
        <w:t>5.1.12 Shutdown restart (0x77)</w:t>
      </w:r>
      <w:bookmarkEnd w:id="99"/>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56CDA4B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6C35C3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E2CE93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418001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2F0E37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59FF81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1AA5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F90D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0x77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10C4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9EF1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15499A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769"/>
        <w:gridCol w:w="1276"/>
        <w:gridCol w:w="1114"/>
        <w:gridCol w:w="1006"/>
        <w:gridCol w:w="892"/>
        <w:gridCol w:w="3783"/>
      </w:tblGrid>
      <w:tr w14:paraId="0C9A386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23CFC8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E9D1E6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55F6D4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6F762F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2CA9C7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E113E8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113BA26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00D5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E292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0EB0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A3D0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7408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8EA9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01—Shutdown, 00—Restart</w:t>
            </w:r>
          </w:p>
        </w:tc>
      </w:tr>
    </w:tbl>
    <w:p w14:paraId="6BCDD57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Shutdown and restart are both received in the power-on state. Shutdown: When the command is received in the power-on state, the watch shuts down and cannot receive any further commands after shutdown; Restart: When the command is received in the power-on state, the watch restarts.</w:t>
      </w:r>
    </w:p>
    <w:p w14:paraId="6A1CBC8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3B87445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Shutdown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BDBDBDBD770193</w:t>
      </w:r>
    </w:p>
    <w:p w14:paraId="59F85B5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61E8EC0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3AB10C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01--Shutdown</w:t>
      </w:r>
    </w:p>
    <w:p w14:paraId="1AD6043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firstLine="36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853EC9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61AEEE"/>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Restart:</w:t>
      </w:r>
      <w:r>
        <w:rPr>
          <w:rFonts w:hint="eastAsia" w:ascii="微软雅黑" w:hAnsi="微软雅黑" w:eastAsia="微软雅黑" w:cs="微软雅黑"/>
          <w:i w:val="0"/>
          <w:iCs w:val="0"/>
          <w:caps w:val="0"/>
          <w:color w:val="92D050"/>
          <w:spacing w:val="0"/>
          <w:sz w:val="18"/>
          <w:szCs w:val="18"/>
          <w:shd w:val="clear" w:fill="384548"/>
        </w:rPr>
        <w:t>BDBDBDBD770093</w:t>
      </w:r>
    </w:p>
    <w:p w14:paraId="018EA63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759C858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28AA4BD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00--Restart</w:t>
      </w:r>
    </w:p>
    <w:p w14:paraId="3C9E021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725C319">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00" w:name="&lt;strong&gt;5.1.13 个人信息下发（0xCA）&lt;/strong&gt;"/>
      <w:bookmarkEnd w:id="100"/>
      <w:bookmarkStart w:id="101" w:name="_Toc22529"/>
      <w:r>
        <w:rPr>
          <w:rStyle w:val="12"/>
          <w:rFonts w:hint="eastAsia" w:ascii="微软雅黑" w:hAnsi="微软雅黑" w:eastAsia="微软雅黑" w:cs="微软雅黑"/>
          <w:b/>
          <w:bCs/>
          <w:i w:val="0"/>
          <w:iCs w:val="0"/>
          <w:caps w:val="0"/>
          <w:color w:val="333333"/>
          <w:spacing w:val="0"/>
          <w:sz w:val="26"/>
          <w:szCs w:val="26"/>
          <w:shd w:val="clear" w:fill="FFFFFF"/>
        </w:rPr>
        <w:t>5.1.13 Personal Information Distribution (0xCA)</w:t>
      </w:r>
      <w:bookmarkEnd w:id="101"/>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10538E6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483DAF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456690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D9C930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A08A5B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5C3C627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4C35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AFF9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0xCA</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B21E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4F12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1936E5D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300"/>
        <w:gridCol w:w="1180"/>
        <w:gridCol w:w="1196"/>
        <w:gridCol w:w="930"/>
        <w:gridCol w:w="825"/>
        <w:gridCol w:w="4409"/>
      </w:tblGrid>
      <w:tr w14:paraId="7451F8C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1209A8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F836A2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EA83E4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B5D4AC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1365C1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769F72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2FEF0E6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EDC7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094A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8A18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A329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0ECD1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8684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Issue several sets of information</w:t>
            </w:r>
          </w:p>
        </w:tc>
      </w:tr>
      <w:tr w14:paraId="628B125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2C65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3BA1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528E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6BC6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D7068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5A26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 1 – Name, 2 – English Name, 3 – Phone, 4 – Blood Type</w:t>
            </w:r>
          </w:p>
        </w:tc>
      </w:tr>
      <w:tr w14:paraId="7F80251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274D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BEE4A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30D1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CA35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9A876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D7C1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w:t>
            </w:r>
          </w:p>
        </w:tc>
      </w:tr>
      <w:tr w14:paraId="4C744A9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BF4C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BA97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92A5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3A5C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3820C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B2810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(Unicode encoding)</w:t>
            </w:r>
          </w:p>
        </w:tc>
      </w:tr>
      <w:tr w14:paraId="685FB95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5F76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C306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C30F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4B3A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AFA0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D983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67B9873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i w:val="0"/>
          <w:iCs w:val="0"/>
          <w:caps w:val="0"/>
          <w:color w:val="333333"/>
          <w:spacing w:val="0"/>
          <w:sz w:val="18"/>
          <w:szCs w:val="18"/>
          <w:shd w:val="clear" w:fill="FFFFFF"/>
        </w:rPr>
        <w:t>Example:</w:t>
      </w:r>
    </w:p>
    <w:p w14:paraId="2F8A5F7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Name: Cheng Da Wen, English Name: Chan Tai Man, Phone:</w:t>
      </w:r>
      <w:r>
        <w:rPr>
          <w:rFonts w:hint="eastAsia" w:ascii="微软雅黑" w:hAnsi="微软雅黑" w:eastAsia="微软雅黑" w:cs="微软雅黑"/>
          <w:i w:val="0"/>
          <w:iCs w:val="0"/>
          <w:caps w:val="0"/>
          <w:color w:val="D19A66"/>
          <w:spacing w:val="0"/>
          <w:sz w:val="18"/>
          <w:szCs w:val="18"/>
          <w:shd w:val="clear" w:fill="384548"/>
        </w:rPr>
        <w:t>99886633</w:t>
      </w:r>
      <w:r>
        <w:rPr>
          <w:rStyle w:val="15"/>
          <w:rFonts w:hint="eastAsia" w:ascii="微软雅黑" w:hAnsi="微软雅黑" w:eastAsia="微软雅黑" w:cs="微软雅黑"/>
          <w:i w:val="0"/>
          <w:iCs w:val="0"/>
          <w:caps w:val="0"/>
          <w:color w:val="D1D2D2"/>
          <w:spacing w:val="0"/>
          <w:sz w:val="18"/>
          <w:szCs w:val="18"/>
          <w:shd w:val="clear" w:fill="384548"/>
        </w:rPr>
        <w:t>, Blood Type: A</w:t>
      </w:r>
    </w:p>
    <w:p w14:paraId="7FC213B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BDBDBDBDCA0401060B7A2759876502184300680061006E00200054006100690020004D0061006E0003103900390038003800360036003300330004024100DD</w:t>
      </w:r>
    </w:p>
    <w:p w14:paraId="12508FD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BDBDBDBD:Header</w:t>
      </w:r>
    </w:p>
    <w:p w14:paraId="75475F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CA: Message ID</w:t>
      </w:r>
    </w:p>
    <w:p w14:paraId="609AB7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04:count Convert to decimal04--&gt;4 groups of information</w:t>
      </w:r>
    </w:p>
    <w:p w14:paraId="7C8EE1E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01</w:t>
      </w:r>
      <w:r>
        <w:rPr>
          <w:rFonts w:hint="eastAsia" w:ascii="微软雅黑" w:hAnsi="微软雅黑" w:eastAsia="微软雅黑" w:cs="微软雅黑"/>
          <w:i/>
          <w:iCs/>
          <w:caps w:val="0"/>
          <w:color w:val="AAAAAA"/>
          <w:spacing w:val="0"/>
          <w:sz w:val="18"/>
          <w:szCs w:val="18"/>
          <w:shd w:val="clear" w:fill="384548"/>
        </w:rPr>
        <w:t>--Name</w:t>
      </w:r>
    </w:p>
    <w:p w14:paraId="241969A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6C07B"/>
          <w:spacing w:val="0"/>
          <w:sz w:val="18"/>
          <w:szCs w:val="18"/>
          <w:shd w:val="clear" w:fill="384548"/>
        </w:rPr>
        <w:t>len</w:t>
      </w:r>
      <w:r>
        <w:rPr>
          <w:rStyle w:val="15"/>
          <w:rFonts w:hint="eastAsia" w:ascii="微软雅黑" w:hAnsi="微软雅黑" w:eastAsia="微软雅黑" w:cs="微软雅黑"/>
          <w:i w:val="0"/>
          <w:iCs w:val="0"/>
          <w:caps w:val="0"/>
          <w:color w:val="D1D2D2"/>
          <w:spacing w:val="0"/>
          <w:sz w:val="18"/>
          <w:szCs w:val="18"/>
          <w:shd w:val="clear" w:fill="384548"/>
        </w:rPr>
        <w:t xml:space="preserve"> Convert to decimal</w:t>
      </w:r>
      <w:r>
        <w:rPr>
          <w:rFonts w:hint="eastAsia" w:ascii="微软雅黑" w:hAnsi="微软雅黑" w:eastAsia="微软雅黑" w:cs="微软雅黑"/>
          <w:i w:val="0"/>
          <w:iCs w:val="0"/>
          <w:caps w:val="0"/>
          <w:color w:val="D19A66"/>
          <w:spacing w:val="0"/>
          <w:sz w:val="18"/>
          <w:szCs w:val="18"/>
          <w:shd w:val="clear" w:fill="384548"/>
        </w:rPr>
        <w:t>06</w:t>
      </w:r>
      <w:r>
        <w:rPr>
          <w:rFonts w:hint="eastAsia" w:ascii="微软雅黑" w:hAnsi="微软雅黑" w:eastAsia="微软雅黑" w:cs="微软雅黑"/>
          <w:i/>
          <w:iCs/>
          <w:caps w:val="0"/>
          <w:color w:val="AAAAAA"/>
          <w:spacing w:val="0"/>
          <w:sz w:val="18"/>
          <w:szCs w:val="18"/>
          <w:shd w:val="clear" w:fill="384548"/>
        </w:rPr>
        <w:t>--&gt;Length 6 bytes</w:t>
      </w:r>
    </w:p>
    <w:p w14:paraId="1887C46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B7A27598765:content</w:t>
      </w:r>
    </w:p>
    <w:p w14:paraId="38A0821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B7A converted to big-endian</w:t>
      </w:r>
      <w:r>
        <w:rPr>
          <w:rFonts w:hint="eastAsia" w:ascii="微软雅黑" w:hAnsi="微软雅黑" w:eastAsia="微软雅黑" w:cs="微软雅黑"/>
          <w:i/>
          <w:iCs/>
          <w:caps w:val="0"/>
          <w:color w:val="AAAAAA"/>
          <w:spacing w:val="0"/>
          <w:sz w:val="18"/>
          <w:szCs w:val="18"/>
          <w:shd w:val="clear" w:fill="384548"/>
        </w:rPr>
        <w:t>--&gt;7A0B--&gt;Convert Unicode encoded character--&gt;Cheng,</w:t>
      </w:r>
    </w:p>
    <w:p w14:paraId="1D17BF5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2759</w:t>
      </w:r>
      <w:r>
        <w:rPr>
          <w:rStyle w:val="15"/>
          <w:rFonts w:hint="eastAsia" w:ascii="微软雅黑" w:hAnsi="微软雅黑" w:eastAsia="微软雅黑" w:cs="微软雅黑"/>
          <w:i w:val="0"/>
          <w:iCs w:val="0"/>
          <w:caps w:val="0"/>
          <w:color w:val="D1D2D2"/>
          <w:spacing w:val="0"/>
          <w:sz w:val="18"/>
          <w:szCs w:val="18"/>
          <w:shd w:val="clear" w:fill="384548"/>
        </w:rPr>
        <w:t>converted to big-endian</w:t>
      </w:r>
      <w:r>
        <w:rPr>
          <w:rFonts w:hint="eastAsia" w:ascii="微软雅黑" w:hAnsi="微软雅黑" w:eastAsia="微软雅黑" w:cs="微软雅黑"/>
          <w:i/>
          <w:iCs/>
          <w:caps w:val="0"/>
          <w:color w:val="AAAAAA"/>
          <w:spacing w:val="0"/>
          <w:sz w:val="18"/>
          <w:szCs w:val="18"/>
          <w:shd w:val="clear" w:fill="384548"/>
        </w:rPr>
        <w:t>--&gt;5927--&gt;Convert Unicode encoded character--&gt;Da,</w:t>
      </w:r>
    </w:p>
    <w:p w14:paraId="24927EE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8765</w:t>
      </w:r>
      <w:r>
        <w:rPr>
          <w:rStyle w:val="15"/>
          <w:rFonts w:hint="eastAsia" w:ascii="微软雅黑" w:hAnsi="微软雅黑" w:eastAsia="微软雅黑" w:cs="微软雅黑"/>
          <w:i w:val="0"/>
          <w:iCs w:val="0"/>
          <w:caps w:val="0"/>
          <w:color w:val="D1D2D2"/>
          <w:spacing w:val="0"/>
          <w:sz w:val="18"/>
          <w:szCs w:val="18"/>
          <w:shd w:val="clear" w:fill="384548"/>
        </w:rPr>
        <w:t>converted to big-endian</w:t>
      </w:r>
      <w:r>
        <w:rPr>
          <w:rFonts w:hint="eastAsia" w:ascii="微软雅黑" w:hAnsi="微软雅黑" w:eastAsia="微软雅黑" w:cs="微软雅黑"/>
          <w:i/>
          <w:iCs/>
          <w:caps w:val="0"/>
          <w:color w:val="AAAAAA"/>
          <w:spacing w:val="0"/>
          <w:sz w:val="18"/>
          <w:szCs w:val="18"/>
          <w:shd w:val="clear" w:fill="384548"/>
        </w:rPr>
        <w:t>--&gt;6587--&gt;Convert Unicode encoded character--&gt;Wen Chinese name is Cheng Da Wen</w:t>
      </w:r>
    </w:p>
    <w:p w14:paraId="7B49FA8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02</w:t>
      </w:r>
      <w:r>
        <w:rPr>
          <w:rFonts w:hint="eastAsia" w:ascii="微软雅黑" w:hAnsi="微软雅黑" w:eastAsia="微软雅黑" w:cs="微软雅黑"/>
          <w:i/>
          <w:iCs/>
          <w:caps w:val="0"/>
          <w:color w:val="AAAAAA"/>
          <w:spacing w:val="0"/>
          <w:sz w:val="18"/>
          <w:szCs w:val="18"/>
          <w:shd w:val="clear" w:fill="384548"/>
        </w:rPr>
        <w:t>--English name</w:t>
      </w:r>
    </w:p>
    <w:p w14:paraId="28BE30D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18</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6C07B"/>
          <w:spacing w:val="0"/>
          <w:sz w:val="18"/>
          <w:szCs w:val="18"/>
          <w:shd w:val="clear" w:fill="384548"/>
        </w:rPr>
        <w:t>len</w:t>
      </w:r>
      <w:r>
        <w:rPr>
          <w:rStyle w:val="15"/>
          <w:rFonts w:hint="eastAsia" w:ascii="微软雅黑" w:hAnsi="微软雅黑" w:eastAsia="微软雅黑" w:cs="微软雅黑"/>
          <w:i w:val="0"/>
          <w:iCs w:val="0"/>
          <w:caps w:val="0"/>
          <w:color w:val="D1D2D2"/>
          <w:spacing w:val="0"/>
          <w:sz w:val="18"/>
          <w:szCs w:val="18"/>
          <w:shd w:val="clear" w:fill="384548"/>
        </w:rPr>
        <w:t xml:space="preserve"> Convert to decimal</w:t>
      </w:r>
      <w:r>
        <w:rPr>
          <w:rFonts w:hint="eastAsia" w:ascii="微软雅黑" w:hAnsi="微软雅黑" w:eastAsia="微软雅黑" w:cs="微软雅黑"/>
          <w:i w:val="0"/>
          <w:iCs w:val="0"/>
          <w:caps w:val="0"/>
          <w:color w:val="D19A66"/>
          <w:spacing w:val="0"/>
          <w:sz w:val="18"/>
          <w:szCs w:val="18"/>
          <w:shd w:val="clear" w:fill="384548"/>
        </w:rPr>
        <w:t>24</w:t>
      </w:r>
      <w:r>
        <w:rPr>
          <w:rFonts w:hint="eastAsia" w:ascii="微软雅黑" w:hAnsi="微软雅黑" w:eastAsia="微软雅黑" w:cs="微软雅黑"/>
          <w:i/>
          <w:iCs/>
          <w:caps w:val="0"/>
          <w:color w:val="AAAAAA"/>
          <w:spacing w:val="0"/>
          <w:sz w:val="18"/>
          <w:szCs w:val="18"/>
          <w:shd w:val="clear" w:fill="384548"/>
        </w:rPr>
        <w:t>--&gt;Length 24 bytes</w:t>
      </w:r>
    </w:p>
    <w:p w14:paraId="514D491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4300680061006E00200054006100690020004</w:t>
      </w:r>
      <w:r>
        <w:rPr>
          <w:rStyle w:val="15"/>
          <w:rFonts w:hint="eastAsia" w:ascii="微软雅黑" w:hAnsi="微软雅黑" w:eastAsia="微软雅黑" w:cs="微软雅黑"/>
          <w:i w:val="0"/>
          <w:iCs w:val="0"/>
          <w:caps w:val="0"/>
          <w:color w:val="D1D2D2"/>
          <w:spacing w:val="0"/>
          <w:sz w:val="18"/>
          <w:szCs w:val="18"/>
          <w:shd w:val="clear" w:fill="384548"/>
        </w:rPr>
        <w:t>D0061006E00:content</w:t>
      </w:r>
    </w:p>
    <w:p w14:paraId="784A8D0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Similarly, every</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bytes converted to big-endian</w:t>
      </w:r>
      <w:r>
        <w:rPr>
          <w:rFonts w:hint="eastAsia" w:ascii="微软雅黑" w:hAnsi="微软雅黑" w:eastAsia="微软雅黑" w:cs="微软雅黑"/>
          <w:i/>
          <w:iCs/>
          <w:caps w:val="0"/>
          <w:color w:val="AAAAAA"/>
          <w:spacing w:val="0"/>
          <w:sz w:val="18"/>
          <w:szCs w:val="18"/>
          <w:shd w:val="clear" w:fill="384548"/>
        </w:rPr>
        <w:t>--&gt;Convert Unicode character--&gt;Final: Chan Tai Man</w:t>
      </w:r>
    </w:p>
    <w:p w14:paraId="40261C2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E6C07B"/>
          <w:spacing w:val="0"/>
          <w:sz w:val="18"/>
          <w:szCs w:val="18"/>
          <w:shd w:val="clear" w:fill="384548"/>
        </w:rPr>
        <w:t>type</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03</w:t>
      </w:r>
      <w:r>
        <w:rPr>
          <w:rFonts w:hint="eastAsia" w:ascii="微软雅黑" w:hAnsi="微软雅黑" w:eastAsia="微软雅黑" w:cs="微软雅黑"/>
          <w:i/>
          <w:iCs/>
          <w:caps w:val="0"/>
          <w:color w:val="AAAAAA"/>
          <w:spacing w:val="0"/>
          <w:sz w:val="18"/>
          <w:szCs w:val="18"/>
          <w:shd w:val="clear" w:fill="384548"/>
        </w:rPr>
        <w:t>--Phone number</w:t>
      </w:r>
    </w:p>
    <w:p w14:paraId="1DDA56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10 : len Convert to decimal 16 --&gt; Length 16 bytes</w:t>
      </w:r>
    </w:p>
    <w:p w14:paraId="37477AF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39003900380038003600360033003300 :content</w:t>
      </w:r>
    </w:p>
    <w:p w14:paraId="22AAFDF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Similarly, every 2 bytes are converted to big-endian --&gt; Convert to Unicode string --&gt; Final: 99886633</w:t>
      </w:r>
    </w:p>
    <w:p w14:paraId="378C98F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04 : type 04 -- Blood type</w:t>
      </w:r>
    </w:p>
    <w:p w14:paraId="2515ADD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 : len Convert to decimal 02 --&gt; Length 2 bytes</w:t>
      </w:r>
    </w:p>
    <w:p w14:paraId="2FFC66F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41: Convert to Unicode string --&gt; A --&gt; Blood type: A</w:t>
      </w:r>
    </w:p>
    <w:p w14:paraId="25B96E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 xml:space="preserve">DD: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470EFDAA">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02" w:name="&lt;strong&gt;5.1.14 睡眠统计时间段设置（MSGID = 0X1D）&lt;/strong&gt;"/>
      <w:bookmarkEnd w:id="102"/>
      <w:bookmarkStart w:id="103" w:name="_Toc32211"/>
      <w:r>
        <w:rPr>
          <w:rStyle w:val="12"/>
          <w:rFonts w:hint="eastAsia" w:ascii="微软雅黑" w:hAnsi="微软雅黑" w:eastAsia="微软雅黑" w:cs="微软雅黑"/>
          <w:b/>
          <w:bCs/>
          <w:i w:val="0"/>
          <w:iCs w:val="0"/>
          <w:caps w:val="0"/>
          <w:color w:val="333333"/>
          <w:spacing w:val="0"/>
          <w:sz w:val="26"/>
          <w:szCs w:val="26"/>
          <w:shd w:val="clear" w:fill="FFFFFF"/>
        </w:rPr>
        <w:t>5.1.14 Sleep statistics time period setting (MSGID = 0X1D)</w:t>
      </w:r>
      <w:bookmarkEnd w:id="103"/>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108598B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DFF76A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D1A560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23E2DD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5661C7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023FED5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0ADA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6D83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0x1D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B834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E5FD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3A834BE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78"/>
        <w:gridCol w:w="1180"/>
        <w:gridCol w:w="1781"/>
        <w:gridCol w:w="930"/>
        <w:gridCol w:w="825"/>
        <w:gridCol w:w="2666"/>
        <w:gridCol w:w="1280"/>
      </w:tblGrid>
      <w:tr w14:paraId="50EFCEB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AAEFBE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E4EA66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A2F954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2D69CD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1BC5B3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3AB711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63C3D5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　</w:t>
            </w:r>
          </w:p>
        </w:tc>
      </w:tr>
      <w:tr w14:paraId="2E523D5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F35D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79B1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98AF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2F1D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D47A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D766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disabled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AAC6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1</w:t>
            </w:r>
          </w:p>
        </w:tc>
      </w:tr>
      <w:tr w14:paraId="65E1AE9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A7C7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0267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AC44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C9BA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1CF67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C28A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6D5597">
            <w:pPr>
              <w:jc w:val="left"/>
              <w:rPr>
                <w:rFonts w:hint="eastAsia" w:ascii="微软雅黑" w:hAnsi="微软雅黑" w:eastAsia="微软雅黑" w:cs="微软雅黑"/>
                <w:sz w:val="24"/>
                <w:szCs w:val="24"/>
              </w:rPr>
            </w:pPr>
          </w:p>
        </w:tc>
      </w:tr>
      <w:tr w14:paraId="111A233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2183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41E57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F184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AA06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7BB4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300F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C81ECA">
            <w:pPr>
              <w:jc w:val="left"/>
              <w:rPr>
                <w:rFonts w:hint="eastAsia" w:ascii="微软雅黑" w:hAnsi="微软雅黑" w:eastAsia="微软雅黑" w:cs="微软雅黑"/>
                <w:sz w:val="24"/>
                <w:szCs w:val="24"/>
              </w:rPr>
            </w:pPr>
          </w:p>
        </w:tc>
      </w:tr>
      <w:tr w14:paraId="27AE03D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A158C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BCE7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6258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809D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5FED0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D6BC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FF2A91">
            <w:pPr>
              <w:jc w:val="left"/>
              <w:rPr>
                <w:rFonts w:hint="eastAsia" w:ascii="微软雅黑" w:hAnsi="微软雅黑" w:eastAsia="微软雅黑" w:cs="微软雅黑"/>
                <w:sz w:val="24"/>
                <w:szCs w:val="24"/>
              </w:rPr>
            </w:pPr>
          </w:p>
        </w:tc>
      </w:tr>
      <w:tr w14:paraId="5D61D9F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1585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DA62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4C3B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5EC0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E8B0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97B8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DDCCD5">
            <w:pPr>
              <w:jc w:val="left"/>
              <w:rPr>
                <w:rFonts w:hint="eastAsia" w:ascii="微软雅黑" w:hAnsi="微软雅黑" w:eastAsia="微软雅黑" w:cs="微软雅黑"/>
                <w:sz w:val="24"/>
                <w:szCs w:val="24"/>
              </w:rPr>
            </w:pPr>
          </w:p>
        </w:tc>
      </w:tr>
      <w:tr w14:paraId="4985028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E977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6FD5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69A0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85A3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F5CA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2AE9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disabled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4A17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2</w:t>
            </w:r>
          </w:p>
        </w:tc>
      </w:tr>
      <w:tr w14:paraId="0903EFF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C8F7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0F77A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DD23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1FA7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6C98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9828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DBC5E8">
            <w:pPr>
              <w:jc w:val="left"/>
              <w:rPr>
                <w:rFonts w:hint="eastAsia" w:ascii="微软雅黑" w:hAnsi="微软雅黑" w:eastAsia="微软雅黑" w:cs="微软雅黑"/>
                <w:sz w:val="24"/>
                <w:szCs w:val="24"/>
              </w:rPr>
            </w:pPr>
          </w:p>
        </w:tc>
      </w:tr>
      <w:tr w14:paraId="3989912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EFCC8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6D47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A837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8606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579F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FB19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500745">
            <w:pPr>
              <w:jc w:val="left"/>
              <w:rPr>
                <w:rFonts w:hint="eastAsia" w:ascii="微软雅黑" w:hAnsi="微软雅黑" w:eastAsia="微软雅黑" w:cs="微软雅黑"/>
                <w:sz w:val="24"/>
                <w:szCs w:val="24"/>
              </w:rPr>
            </w:pPr>
          </w:p>
        </w:tc>
      </w:tr>
      <w:tr w14:paraId="7DA654C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AD2B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9185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7CDB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49119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C0EF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C540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891EBE">
            <w:pPr>
              <w:jc w:val="left"/>
              <w:rPr>
                <w:rFonts w:hint="eastAsia" w:ascii="微软雅黑" w:hAnsi="微软雅黑" w:eastAsia="微软雅黑" w:cs="微软雅黑"/>
                <w:sz w:val="24"/>
                <w:szCs w:val="24"/>
              </w:rPr>
            </w:pPr>
          </w:p>
        </w:tc>
      </w:tr>
      <w:tr w14:paraId="55149B0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74D3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D21E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0D3B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821D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AC218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4662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71872B">
            <w:pPr>
              <w:jc w:val="left"/>
              <w:rPr>
                <w:rFonts w:hint="eastAsia" w:ascii="微软雅黑" w:hAnsi="微软雅黑" w:eastAsia="微软雅黑" w:cs="微软雅黑"/>
                <w:sz w:val="24"/>
                <w:szCs w:val="24"/>
              </w:rPr>
            </w:pPr>
          </w:p>
        </w:tc>
      </w:tr>
      <w:tr w14:paraId="2BA4311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6A2D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1C54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D7A1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0E9D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8D84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A60A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disabled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55AD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3</w:t>
            </w:r>
          </w:p>
        </w:tc>
      </w:tr>
      <w:tr w14:paraId="0BF307D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4417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FEF8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1991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C647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08E7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DC73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FCCEA2">
            <w:pPr>
              <w:jc w:val="left"/>
              <w:rPr>
                <w:rFonts w:hint="eastAsia" w:ascii="微软雅黑" w:hAnsi="微软雅黑" w:eastAsia="微软雅黑" w:cs="微软雅黑"/>
                <w:sz w:val="24"/>
                <w:szCs w:val="24"/>
              </w:rPr>
            </w:pPr>
          </w:p>
        </w:tc>
      </w:tr>
      <w:tr w14:paraId="0BAEA84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7EB6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9AD7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2AAB0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F4D0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70F7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D7ED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74C61E">
            <w:pPr>
              <w:jc w:val="left"/>
              <w:rPr>
                <w:rFonts w:hint="eastAsia" w:ascii="微软雅黑" w:hAnsi="微软雅黑" w:eastAsia="微软雅黑" w:cs="微软雅黑"/>
                <w:sz w:val="24"/>
                <w:szCs w:val="24"/>
              </w:rPr>
            </w:pPr>
          </w:p>
        </w:tc>
      </w:tr>
      <w:tr w14:paraId="5D59399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F84D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EAF9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3DDF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073F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6AD5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EB7E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3676A5">
            <w:pPr>
              <w:jc w:val="left"/>
              <w:rPr>
                <w:rFonts w:hint="eastAsia" w:ascii="微软雅黑" w:hAnsi="微软雅黑" w:eastAsia="微软雅黑" w:cs="微软雅黑"/>
                <w:sz w:val="24"/>
                <w:szCs w:val="24"/>
              </w:rPr>
            </w:pPr>
          </w:p>
        </w:tc>
      </w:tr>
      <w:tr w14:paraId="5CAA662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DD408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2AF0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6FE4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D756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FD2D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1D0B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8412EB">
            <w:pPr>
              <w:jc w:val="left"/>
              <w:rPr>
                <w:rFonts w:hint="eastAsia" w:ascii="微软雅黑" w:hAnsi="微软雅黑" w:eastAsia="微软雅黑" w:cs="微软雅黑"/>
                <w:sz w:val="24"/>
                <w:szCs w:val="24"/>
              </w:rPr>
            </w:pPr>
          </w:p>
        </w:tc>
      </w:tr>
      <w:tr w14:paraId="14ABC0B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F7C3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CE6C5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69BD4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A4D3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4226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155B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disabled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1D91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4</w:t>
            </w:r>
          </w:p>
        </w:tc>
      </w:tr>
      <w:tr w14:paraId="441C893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CF38A4">
            <w:pPr>
              <w:keepNext w:val="0"/>
              <w:keepLines w:val="0"/>
              <w:widowControl/>
              <w:suppressLineNumbers w:val="0"/>
              <w:jc w:val="left"/>
              <w:rPr>
                <w:rFonts w:hint="eastAsia" w:ascii="微软雅黑" w:hAnsi="微软雅黑" w:eastAsia="微软雅黑" w:cs="微软雅黑"/>
              </w:rPr>
            </w:pPr>
            <w:bookmarkStart w:id="108" w:name="_GoBack"/>
            <w:bookmarkEnd w:id="108"/>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6AB0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263F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CC37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BF895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A81E0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7DC886">
            <w:pPr>
              <w:jc w:val="left"/>
              <w:rPr>
                <w:rFonts w:hint="eastAsia" w:ascii="微软雅黑" w:hAnsi="微软雅黑" w:eastAsia="微软雅黑" w:cs="微软雅黑"/>
                <w:sz w:val="24"/>
                <w:szCs w:val="24"/>
              </w:rPr>
            </w:pPr>
          </w:p>
        </w:tc>
      </w:tr>
      <w:tr w14:paraId="7FE77D8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8880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2160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AB21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FE17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D647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AF0C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DF2B98">
            <w:pPr>
              <w:jc w:val="left"/>
              <w:rPr>
                <w:rFonts w:hint="eastAsia" w:ascii="微软雅黑" w:hAnsi="微软雅黑" w:eastAsia="微软雅黑" w:cs="微软雅黑"/>
                <w:sz w:val="24"/>
                <w:szCs w:val="24"/>
              </w:rPr>
            </w:pPr>
          </w:p>
        </w:tc>
      </w:tr>
      <w:tr w14:paraId="651936A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9B21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1BA8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9BBD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F2B49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308A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7BAD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6D99B5">
            <w:pPr>
              <w:jc w:val="left"/>
              <w:rPr>
                <w:rFonts w:hint="eastAsia" w:ascii="微软雅黑" w:hAnsi="微软雅黑" w:eastAsia="微软雅黑" w:cs="微软雅黑"/>
                <w:sz w:val="24"/>
                <w:szCs w:val="24"/>
              </w:rPr>
            </w:pPr>
          </w:p>
        </w:tc>
      </w:tr>
      <w:tr w14:paraId="7E59F18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55F9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4832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B047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D21F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DF26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4B56F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Minute</w:t>
            </w:r>
          </w:p>
        </w:tc>
        <w:tc>
          <w:tcPr>
            <w:tcW w:w="0" w:type="auto"/>
            <w:tcBorders>
              <w:top w:val="single" w:color="CCCCCC" w:sz="4" w:space="0"/>
            </w:tcBorders>
            <w:shd w:val="clear" w:color="auto" w:fill="FFFFFF"/>
            <w:vAlign w:val="center"/>
          </w:tcPr>
          <w:p w14:paraId="163210C9">
            <w:pPr>
              <w:rPr>
                <w:rFonts w:hint="eastAsia" w:ascii="微软雅黑" w:hAnsi="微软雅黑" w:eastAsia="微软雅黑" w:cs="微软雅黑"/>
                <w:sz w:val="24"/>
                <w:szCs w:val="24"/>
              </w:rPr>
            </w:pPr>
          </w:p>
        </w:tc>
      </w:tr>
    </w:tbl>
    <w:p w14:paraId="332CE7C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0C40D80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The sleep data statistics and reporting time period is 13:00 - 15:00 and 22:30 - 08:00 BDBDBDBD1D010D000F0001161E080000000000000000000000FF</w:t>
      </w:r>
    </w:p>
    <w:p w14:paraId="41717A0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7ED976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35DF831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enable Whether to enable Convert to decimal 01--&gt;1--Enable</w:t>
      </w:r>
    </w:p>
    <w:p w14:paraId="74A39D0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time_start_h Start time - hour Convert to decimal 13</w:t>
      </w:r>
    </w:p>
    <w:p w14:paraId="3F073C3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time_start_m Start time - minute Convert to decimal 00 Start statistics and report time is 13:00</w:t>
      </w:r>
    </w:p>
    <w:p w14:paraId="3FC87AE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0F</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time_end_h End time - hour Convert to decimal 15</w:t>
      </w:r>
    </w:p>
    <w:p w14:paraId="56AFFF4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time_end_m End time - minute Convert to decimal 00 End statistics and report time is 15:00</w:t>
      </w:r>
    </w:p>
    <w:p w14:paraId="357D10A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enable Whether to enable Convert to decimal 01--&gt;1--Enable</w:t>
      </w:r>
    </w:p>
    <w:p w14:paraId="2D7786B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time_start_h Start time - hour Convert to decimal 22</w:t>
      </w:r>
    </w:p>
    <w:p w14:paraId="4D88742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time_start_m Start time - minute Convert to decimal 30 Start statistics and report time is 22:30</w:t>
      </w:r>
    </w:p>
    <w:p w14:paraId="5EF790C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time_end_h End time - hour Convert to decimal 08</w:t>
      </w:r>
    </w:p>
    <w:p w14:paraId="462F327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time_end_m End time - minute Convert to decimal 00 End statistics and report time is 08:00</w:t>
      </w:r>
    </w:p>
    <w:p w14:paraId="7C66A2A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Whether enable is enabled Convert decimal 00--&gt;0--Not enabled</w:t>
      </w:r>
    </w:p>
    <w:p w14:paraId="0D6C5E4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Unenabled status is all filled with 00</w:t>
      </w:r>
    </w:p>
    <w:p w14:paraId="1DD47E5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Whether enable is enabled Convert decimal 00--&gt;0--Not enabled</w:t>
      </w:r>
    </w:p>
    <w:p w14:paraId="2B18B21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Unenabled status is all filled with 00</w:t>
      </w:r>
    </w:p>
    <w:p w14:paraId="45AFA7C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98C379"/>
          <w:spacing w:val="0"/>
          <w:sz w:val="18"/>
          <w:szCs w:val="18"/>
          <w:shd w:val="clear" w:fill="384548"/>
        </w:rPr>
        <w:t>FF:</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05E2DF3">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04" w:name="&lt;strong&gt;5.1.15 远程OTA升级下发（0xA9）&lt;/strong&gt;"/>
      <w:bookmarkEnd w:id="104"/>
      <w:bookmarkStart w:id="105" w:name="_Toc2168"/>
      <w:r>
        <w:rPr>
          <w:rStyle w:val="12"/>
          <w:rFonts w:hint="eastAsia" w:ascii="微软雅黑" w:hAnsi="微软雅黑" w:eastAsia="微软雅黑" w:cs="微软雅黑"/>
          <w:b/>
          <w:bCs/>
          <w:i w:val="0"/>
          <w:iCs w:val="0"/>
          <w:caps w:val="0"/>
          <w:color w:val="333333"/>
          <w:spacing w:val="0"/>
          <w:sz w:val="26"/>
          <w:szCs w:val="26"/>
          <w:shd w:val="clear" w:fill="FFFFFF"/>
        </w:rPr>
        <w:t>5.1.15 Remote OTA upgrade distribution (0xA9)</w:t>
      </w:r>
      <w:bookmarkEnd w:id="105"/>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7067A6C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063923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BBDCE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EE39FD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5C27EE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0F16C3F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08FA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0265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0xA9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AB4B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53AD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4238CE1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537"/>
        <w:gridCol w:w="1180"/>
        <w:gridCol w:w="1722"/>
        <w:gridCol w:w="930"/>
        <w:gridCol w:w="825"/>
        <w:gridCol w:w="3646"/>
      </w:tblGrid>
      <w:tr w14:paraId="5BA920D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D1D8E8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2546AA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1F0EEF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22D542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787A86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5C410D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25DC287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0125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3B71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9F9F1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TypeCnt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099B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525C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1BC1E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Number of types (reserved 00)</w:t>
            </w:r>
          </w:p>
        </w:tc>
      </w:tr>
      <w:tr w14:paraId="6BB8662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6DC6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A994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6EEC8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7AC6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0FF1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771A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value (reserved byte 00)</w:t>
            </w:r>
          </w:p>
        </w:tc>
      </w:tr>
      <w:tr w14:paraId="424E9B8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E8B8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6562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5C84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D62D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ED7C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357F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 1 00—mcu firmware</w:t>
            </w:r>
          </w:p>
        </w:tc>
      </w:tr>
      <w:tr w14:paraId="6A60907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F848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0893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2002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4D54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0237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B400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 1 length</w:t>
            </w:r>
          </w:p>
        </w:tc>
      </w:tr>
      <w:tr w14:paraId="1596E60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20B9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E69B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4D02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B25A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570B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F47F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w:t>
            </w:r>
          </w:p>
        </w:tc>
      </w:tr>
      <w:tr w14:paraId="634F41C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B92D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A7AA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E54B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PackageSize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321A5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58637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6953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File package size is fixed at 0000</w:t>
            </w:r>
          </w:p>
        </w:tc>
      </w:tr>
      <w:tr w14:paraId="6C6F112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4498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FF33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48C3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94D9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1043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FC7A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r w14:paraId="0CD0D77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26DA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1DFB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4CAFF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0CDBE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0E0B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014E1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 n 00—mcu firmware</w:t>
            </w:r>
          </w:p>
        </w:tc>
      </w:tr>
      <w:tr w14:paraId="77A06F6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7D00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1C0A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66E7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BBFB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E7818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A498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 n length</w:t>
            </w:r>
          </w:p>
        </w:tc>
      </w:tr>
      <w:tr w14:paraId="497B2BC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9031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292A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0E84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AC23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3694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24B9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Path</w:t>
            </w:r>
          </w:p>
        </w:tc>
      </w:tr>
      <w:tr w14:paraId="5314853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1B43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C501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F8DA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PackageSize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62E7D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2706C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2267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File package size is fixed at 0000</w:t>
            </w:r>
          </w:p>
        </w:tc>
      </w:tr>
      <w:tr w14:paraId="373874F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E68C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25F0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791F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B30B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8CC9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2EC7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69EB7FB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Remote updates consume traffic and are affected by the network. The device's SIM card has 30M per month, so it cannot be updated too many times, otherwise it will cause insufficient traffic.</w:t>
      </w:r>
    </w:p>
    <w:p w14:paraId="3947850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Example:</w:t>
      </w:r>
    </w:p>
    <w:p w14:paraId="0F83594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firmware download address is (requires server support for http download)</w:t>
      </w:r>
      <w:r>
        <w:rPr>
          <w:rFonts w:hint="eastAsia" w:ascii="微软雅黑" w:hAnsi="微软雅黑" w:eastAsia="微软雅黑" w:cs="微软雅黑"/>
          <w:i w:val="0"/>
          <w:iCs w:val="0"/>
          <w:caps w:val="0"/>
          <w:color w:val="61AEEE"/>
          <w:spacing w:val="0"/>
          <w:sz w:val="18"/>
          <w:szCs w:val="18"/>
          <w:shd w:val="clear" w:fill="384548"/>
        </w:rPr>
        <w:t>:http://tools</w:t>
      </w:r>
      <w:r>
        <w:rPr>
          <w:rStyle w:val="15"/>
          <w:rFonts w:hint="eastAsia" w:ascii="微软雅黑" w:hAnsi="微软雅黑" w:eastAsia="微软雅黑" w:cs="微软雅黑"/>
          <w:i w:val="0"/>
          <w:iCs w:val="0"/>
          <w:caps w:val="0"/>
          <w:color w:val="D1D2D2"/>
          <w:spacing w:val="0"/>
          <w:sz w:val="18"/>
          <w:szCs w:val="18"/>
          <w:shd w:val="clear" w:fill="384548"/>
        </w:rPr>
        <w:t>.aiday.com.cn/File/MCU/W200PG/W200PG_E42.BWGHOL25.bin</w:t>
      </w:r>
    </w:p>
    <w:p w14:paraId="18D502C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After the update is successful, the device will restart and reconnect to the server, reporting a version number change</w:t>
      </w:r>
    </w:p>
    <w:p w14:paraId="48FAE4C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BDBDBDBDA902000041687474703A2F2F746F6F6C732E61696461792E636F6D2E636E2F46696C652F4D43552F5732303050472F5732303050475F4534322E425747484F4C32352E62696E00000A</w:t>
      </w:r>
    </w:p>
    <w:p w14:paraId="169E13C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Header</w:t>
      </w:r>
    </w:p>
    <w:p w14:paraId="244C264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A9:</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7D5ECCD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Fonts w:hint="eastAsia" w:ascii="微软雅黑" w:hAnsi="微软雅黑" w:eastAsia="微软雅黑" w:cs="微软雅黑"/>
          <w:i w:val="0"/>
          <w:iCs w:val="0"/>
          <w:caps w:val="0"/>
          <w:color w:val="61AEEE"/>
          <w:spacing w:val="0"/>
          <w:sz w:val="18"/>
          <w:szCs w:val="18"/>
          <w:shd w:val="clear" w:fill="384548"/>
        </w:rPr>
        <w:t>:TypeCnt</w:t>
      </w:r>
      <w:r>
        <w:rPr>
          <w:rStyle w:val="15"/>
          <w:rFonts w:hint="eastAsia" w:ascii="微软雅黑" w:hAnsi="微软雅黑" w:eastAsia="微软雅黑" w:cs="微软雅黑"/>
          <w:i w:val="0"/>
          <w:iCs w:val="0"/>
          <w:caps w:val="0"/>
          <w:color w:val="D1D2D2"/>
          <w:spacing w:val="0"/>
          <w:sz w:val="18"/>
          <w:szCs w:val="18"/>
          <w:shd w:val="clear" w:fill="384548"/>
        </w:rPr>
        <w:t xml:space="preserve"> Number of types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--Indicates</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type</w:t>
      </w:r>
    </w:p>
    <w:p w14:paraId="249433A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Fonts w:hint="eastAsia" w:ascii="微软雅黑" w:hAnsi="微软雅黑" w:eastAsia="微软雅黑" w:cs="微软雅黑"/>
          <w:i w:val="0"/>
          <w:iCs w:val="0"/>
          <w:caps w:val="0"/>
          <w:color w:val="61AEEE"/>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Reserved bytes, fixed value</w:t>
      </w:r>
    </w:p>
    <w:p w14:paraId="0C5ECCE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00:Type 00--Indicates MCU firmware upgrade</w:t>
      </w:r>
    </w:p>
    <w:p w14:paraId="2EF5B47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41:Path Download path length Convert to decimal 65--&gt;Download path length is 65</w:t>
      </w:r>
    </w:p>
    <w:p w14:paraId="0923AD6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687474703A2F2F746F6F6C732E61696461792E636F6D2E636E2F46696C652F4D43552F5732303050472F5732303050475F4534322E425747484F4C32352E62696E</w:t>
      </w:r>
    </w:p>
    <w:p w14:paraId="378FFA7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File download path Convert to string--&gt; http: //tools.aiday.com.cn/File/MCU/W200PG/W200PG_E42.BWGHOL25.bin</w:t>
      </w:r>
    </w:p>
    <w:p w14:paraId="1E3A253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0000:PackageSize Currently fixed at 0000</w:t>
      </w:r>
    </w:p>
    <w:p w14:paraId="15C1918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 xml:space="preserve">0 A: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10F16A30">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106" w:name="&lt;strong&gt;5.1.16 天气预警（0XCB）&lt;/strong&gt;"/>
      <w:bookmarkEnd w:id="106"/>
      <w:bookmarkStart w:id="107" w:name="_Toc19624"/>
      <w:r>
        <w:rPr>
          <w:rStyle w:val="12"/>
          <w:rFonts w:hint="eastAsia" w:ascii="微软雅黑" w:hAnsi="微软雅黑" w:eastAsia="微软雅黑" w:cs="微软雅黑"/>
          <w:b/>
          <w:bCs/>
          <w:i w:val="0"/>
          <w:iCs w:val="0"/>
          <w:caps w:val="0"/>
          <w:color w:val="333333"/>
          <w:spacing w:val="0"/>
          <w:sz w:val="26"/>
          <w:szCs w:val="26"/>
          <w:shd w:val="clear" w:fill="FFFFFF"/>
        </w:rPr>
        <w:t>5.1.16 Weather warning (0XCB)</w:t>
      </w:r>
      <w:bookmarkEnd w:id="107"/>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3324"/>
        <w:gridCol w:w="2018"/>
        <w:gridCol w:w="2413"/>
        <w:gridCol w:w="2085"/>
      </w:tblGrid>
      <w:tr w14:paraId="1F6A627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C23231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B3B7D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5574D3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3521F6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7446CA3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A49A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 0xBD 0xBD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D229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0xCB</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6192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for definition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FA1E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D246F2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i w:val="0"/>
          <w:iCs w:val="0"/>
          <w:caps w:val="0"/>
          <w:color w:val="333333"/>
          <w:spacing w:val="0"/>
          <w:sz w:val="16"/>
          <w:szCs w:val="16"/>
          <w:shd w:val="clear" w:fill="FFFFFF"/>
        </w:rPr>
        <w:t>Payload contents</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42"/>
        <w:gridCol w:w="1180"/>
        <w:gridCol w:w="1030"/>
        <w:gridCol w:w="930"/>
        <w:gridCol w:w="825"/>
        <w:gridCol w:w="4433"/>
      </w:tblGrid>
      <w:tr w14:paraId="44AFCA3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90EA77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05F04C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78161C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1E2862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45595E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E49767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398E66F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00D6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A52A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D011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6F125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6329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C661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How many groups of weather warnings in total</w:t>
            </w:r>
          </w:p>
        </w:tc>
      </w:tr>
      <w:tr w14:paraId="7EBF86E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E30E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7271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153D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D99F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7C3C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BD43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Weather alert type, see below for specific types</w:t>
            </w:r>
          </w:p>
        </w:tc>
      </w:tr>
      <w:tr w14:paraId="7C45DA1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03D5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BE06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F8AD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4298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1E3A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6348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 see below for specific statuses</w:t>
            </w:r>
          </w:p>
        </w:tc>
      </w:tr>
      <w:tr w14:paraId="75C1209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A906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9AD6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F456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6C8B0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BFED9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3221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3C15E01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Weather Type - Status Table:</w:t>
      </w:r>
    </w:p>
    <w:tbl>
      <w:tblPr>
        <w:tblStyle w:val="10"/>
        <w:tblW w:w="9840" w:type="dxa"/>
        <w:tblInd w:w="120" w:type="dxa"/>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77"/>
        <w:gridCol w:w="2014"/>
        <w:gridCol w:w="1137"/>
        <w:gridCol w:w="5712"/>
      </w:tblGrid>
      <w:tr w14:paraId="6387058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EFF42C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Type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1843E0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CE9AAA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Status</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51994B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notes - Click image to enlarge</w:t>
            </w:r>
          </w:p>
        </w:tc>
      </w:tr>
      <w:tr w14:paraId="14247DE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BDC1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C3A3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Storm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AE98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94D2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Alert</w:t>
            </w:r>
          </w:p>
        </w:tc>
      </w:tr>
      <w:tr w14:paraId="397347F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F32E5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0B81F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E45F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1 - 8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1EE09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3181350"/>
                  <wp:effectExtent l="0" t="0" r="0" b="3810"/>
                  <wp:docPr id="18" name="图片 3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3" descr="IMG_257"/>
                          <pic:cNvPicPr>
                            <a:picLocks noChangeAspect="1"/>
                          </pic:cNvPicPr>
                        </pic:nvPicPr>
                        <pic:blipFill>
                          <a:blip r:embed="rId7"/>
                          <a:stretch>
                            <a:fillRect/>
                          </a:stretch>
                        </pic:blipFill>
                        <pic:spPr>
                          <a:xfrm>
                            <a:off x="0" y="0"/>
                            <a:ext cx="3429000" cy="3181350"/>
                          </a:xfrm>
                          <a:prstGeom prst="rect">
                            <a:avLst/>
                          </a:prstGeom>
                          <a:noFill/>
                          <a:ln w="9525">
                            <a:noFill/>
                          </a:ln>
                        </pic:spPr>
                      </pic:pic>
                    </a:graphicData>
                  </a:graphic>
                </wp:inline>
              </w:drawing>
            </w:r>
          </w:p>
        </w:tc>
      </w:tr>
      <w:tr w14:paraId="7E7CCE8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6127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DCA9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Heavy Rain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376B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385A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Alert</w:t>
            </w:r>
          </w:p>
        </w:tc>
      </w:tr>
      <w:tr w14:paraId="7433C5B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BECB7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00CF5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5732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BC98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47675"/>
                  <wp:effectExtent l="0" t="0" r="0" b="9525"/>
                  <wp:docPr id="16" name="图片 3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4" descr="IMG_258"/>
                          <pic:cNvPicPr>
                            <a:picLocks noChangeAspect="1"/>
                          </pic:cNvPicPr>
                        </pic:nvPicPr>
                        <pic:blipFill>
                          <a:blip r:embed="rId8"/>
                          <a:stretch>
                            <a:fillRect/>
                          </a:stretch>
                        </pic:blipFill>
                        <pic:spPr>
                          <a:xfrm>
                            <a:off x="0" y="0"/>
                            <a:ext cx="3429000" cy="447675"/>
                          </a:xfrm>
                          <a:prstGeom prst="rect">
                            <a:avLst/>
                          </a:prstGeom>
                          <a:noFill/>
                          <a:ln w="9525">
                            <a:noFill/>
                          </a:ln>
                        </pic:spPr>
                      </pic:pic>
                    </a:graphicData>
                  </a:graphic>
                </wp:inline>
              </w:drawing>
            </w:r>
          </w:p>
        </w:tc>
      </w:tr>
      <w:tr w14:paraId="7D106EF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CAF79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00DD7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92C5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A88E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09575"/>
                  <wp:effectExtent l="0" t="0" r="0" b="1905"/>
                  <wp:docPr id="17" name="图片 35"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5" descr="IMG_259"/>
                          <pic:cNvPicPr>
                            <a:picLocks noChangeAspect="1"/>
                          </pic:cNvPicPr>
                        </pic:nvPicPr>
                        <pic:blipFill>
                          <a:blip r:embed="rId9"/>
                          <a:stretch>
                            <a:fillRect/>
                          </a:stretch>
                        </pic:blipFill>
                        <pic:spPr>
                          <a:xfrm>
                            <a:off x="0" y="0"/>
                            <a:ext cx="3429000" cy="409575"/>
                          </a:xfrm>
                          <a:prstGeom prst="rect">
                            <a:avLst/>
                          </a:prstGeom>
                          <a:noFill/>
                          <a:ln w="9525">
                            <a:noFill/>
                          </a:ln>
                        </pic:spPr>
                      </pic:pic>
                    </a:graphicData>
                  </a:graphic>
                </wp:inline>
              </w:drawing>
            </w:r>
          </w:p>
        </w:tc>
      </w:tr>
      <w:tr w14:paraId="4400D0C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94D2C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20466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A10A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D1D0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28625"/>
                  <wp:effectExtent l="0" t="0" r="0" b="13335"/>
                  <wp:docPr id="13" name="图片 36"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6" descr="IMG_260"/>
                          <pic:cNvPicPr>
                            <a:picLocks noChangeAspect="1"/>
                          </pic:cNvPicPr>
                        </pic:nvPicPr>
                        <pic:blipFill>
                          <a:blip r:embed="rId10"/>
                          <a:stretch>
                            <a:fillRect/>
                          </a:stretch>
                        </pic:blipFill>
                        <pic:spPr>
                          <a:xfrm>
                            <a:off x="0" y="0"/>
                            <a:ext cx="3429000" cy="428625"/>
                          </a:xfrm>
                          <a:prstGeom prst="rect">
                            <a:avLst/>
                          </a:prstGeom>
                          <a:noFill/>
                          <a:ln w="9525">
                            <a:noFill/>
                          </a:ln>
                        </pic:spPr>
                      </pic:pic>
                    </a:graphicData>
                  </a:graphic>
                </wp:inline>
              </w:drawing>
            </w:r>
          </w:p>
        </w:tc>
      </w:tr>
      <w:tr w14:paraId="1D6949F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E866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FE2B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Thunderstorm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3D21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714E0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Alert</w:t>
            </w:r>
          </w:p>
        </w:tc>
      </w:tr>
      <w:tr w14:paraId="4B52BB3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A42D4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BC514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D3B1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7D95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19100"/>
                  <wp:effectExtent l="0" t="0" r="0" b="7620"/>
                  <wp:docPr id="11" name="图片 37"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7" descr="IMG_261"/>
                          <pic:cNvPicPr>
                            <a:picLocks noChangeAspect="1"/>
                          </pic:cNvPicPr>
                        </pic:nvPicPr>
                        <pic:blipFill>
                          <a:blip r:embed="rId11"/>
                          <a:stretch>
                            <a:fillRect/>
                          </a:stretch>
                        </pic:blipFill>
                        <pic:spPr>
                          <a:xfrm>
                            <a:off x="0" y="0"/>
                            <a:ext cx="3429000" cy="419100"/>
                          </a:xfrm>
                          <a:prstGeom prst="rect">
                            <a:avLst/>
                          </a:prstGeom>
                          <a:noFill/>
                          <a:ln w="9525">
                            <a:noFill/>
                          </a:ln>
                        </pic:spPr>
                      </pic:pic>
                    </a:graphicData>
                  </a:graphic>
                </wp:inline>
              </w:drawing>
            </w:r>
          </w:p>
        </w:tc>
      </w:tr>
      <w:tr w14:paraId="0FC15DE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2D74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9A5B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Flood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DAEB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528B0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Alert</w:t>
            </w:r>
          </w:p>
        </w:tc>
      </w:tr>
      <w:tr w14:paraId="11F179A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EB734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5D8A4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CEA0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146A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362325" cy="371475"/>
                  <wp:effectExtent l="0" t="0" r="5715" b="9525"/>
                  <wp:docPr id="8" name="图片 38"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8" descr="IMG_262"/>
                          <pic:cNvPicPr>
                            <a:picLocks noChangeAspect="1"/>
                          </pic:cNvPicPr>
                        </pic:nvPicPr>
                        <pic:blipFill>
                          <a:blip r:embed="rId12"/>
                          <a:stretch>
                            <a:fillRect/>
                          </a:stretch>
                        </pic:blipFill>
                        <pic:spPr>
                          <a:xfrm>
                            <a:off x="0" y="0"/>
                            <a:ext cx="3362325" cy="371475"/>
                          </a:xfrm>
                          <a:prstGeom prst="rect">
                            <a:avLst/>
                          </a:prstGeom>
                          <a:noFill/>
                          <a:ln w="9525">
                            <a:noFill/>
                          </a:ln>
                        </pic:spPr>
                      </pic:pic>
                    </a:graphicData>
                  </a:graphic>
                </wp:inline>
              </w:drawing>
            </w:r>
          </w:p>
        </w:tc>
      </w:tr>
      <w:tr w14:paraId="3B9BCE1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29BF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F0F81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Landslide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63F1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1419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Alert</w:t>
            </w:r>
          </w:p>
        </w:tc>
      </w:tr>
      <w:tr w14:paraId="6D2967A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C6A95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991C5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F760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E083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66725"/>
                  <wp:effectExtent l="0" t="0" r="0" b="5715"/>
                  <wp:docPr id="6" name="图片 39"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9" descr="IMG_263"/>
                          <pic:cNvPicPr>
                            <a:picLocks noChangeAspect="1"/>
                          </pic:cNvPicPr>
                        </pic:nvPicPr>
                        <pic:blipFill>
                          <a:blip r:embed="rId13"/>
                          <a:stretch>
                            <a:fillRect/>
                          </a:stretch>
                        </pic:blipFill>
                        <pic:spPr>
                          <a:xfrm>
                            <a:off x="0" y="0"/>
                            <a:ext cx="3429000" cy="466725"/>
                          </a:xfrm>
                          <a:prstGeom prst="rect">
                            <a:avLst/>
                          </a:prstGeom>
                          <a:noFill/>
                          <a:ln w="9525">
                            <a:noFill/>
                          </a:ln>
                        </pic:spPr>
                      </pic:pic>
                    </a:graphicData>
                  </a:graphic>
                </wp:inline>
              </w:drawing>
            </w:r>
          </w:p>
        </w:tc>
      </w:tr>
      <w:tr w14:paraId="1B16D2A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D10A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4A3B9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Strong Monsoon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266E8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C84D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Alert</w:t>
            </w:r>
          </w:p>
        </w:tc>
      </w:tr>
      <w:tr w14:paraId="7AA6FBB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F2AD2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4ECAE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139C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E919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85775"/>
                  <wp:effectExtent l="0" t="0" r="0" b="1905"/>
                  <wp:docPr id="1" name="图片 40"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0" descr="IMG_264"/>
                          <pic:cNvPicPr>
                            <a:picLocks noChangeAspect="1"/>
                          </pic:cNvPicPr>
                        </pic:nvPicPr>
                        <pic:blipFill>
                          <a:blip r:embed="rId14"/>
                          <a:stretch>
                            <a:fillRect/>
                          </a:stretch>
                        </pic:blipFill>
                        <pic:spPr>
                          <a:xfrm>
                            <a:off x="0" y="0"/>
                            <a:ext cx="3429000" cy="485775"/>
                          </a:xfrm>
                          <a:prstGeom prst="rect">
                            <a:avLst/>
                          </a:prstGeom>
                          <a:noFill/>
                          <a:ln w="9525">
                            <a:noFill/>
                          </a:ln>
                        </pic:spPr>
                      </pic:pic>
                    </a:graphicData>
                  </a:graphic>
                </wp:inline>
              </w:drawing>
            </w:r>
          </w:p>
        </w:tc>
      </w:tr>
      <w:tr w14:paraId="6962B42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E8EBA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4E91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Frost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7CD2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55EA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Alert</w:t>
            </w:r>
          </w:p>
        </w:tc>
      </w:tr>
      <w:tr w14:paraId="74BF0DB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D047D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04755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B1E7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D6DE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76250"/>
                  <wp:effectExtent l="0" t="0" r="0" b="11430"/>
                  <wp:docPr id="2" name="图片 41"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1" descr="IMG_265"/>
                          <pic:cNvPicPr>
                            <a:picLocks noChangeAspect="1"/>
                          </pic:cNvPicPr>
                        </pic:nvPicPr>
                        <pic:blipFill>
                          <a:blip r:embed="rId15"/>
                          <a:stretch>
                            <a:fillRect/>
                          </a:stretch>
                        </pic:blipFill>
                        <pic:spPr>
                          <a:xfrm>
                            <a:off x="0" y="0"/>
                            <a:ext cx="3429000" cy="476250"/>
                          </a:xfrm>
                          <a:prstGeom prst="rect">
                            <a:avLst/>
                          </a:prstGeom>
                          <a:noFill/>
                          <a:ln w="9525">
                            <a:noFill/>
                          </a:ln>
                        </pic:spPr>
                      </pic:pic>
                    </a:graphicData>
                  </a:graphic>
                </wp:inline>
              </w:drawing>
            </w:r>
          </w:p>
        </w:tc>
      </w:tr>
      <w:tr w14:paraId="0C1D303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74BD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5A69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Fire Danger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17E4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A0DE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Alert</w:t>
            </w:r>
          </w:p>
        </w:tc>
      </w:tr>
      <w:tr w14:paraId="3074023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3395A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2B412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584C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D5D18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57200"/>
                  <wp:effectExtent l="0" t="0" r="0" b="0"/>
                  <wp:docPr id="3" name="图片 42"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2" descr="IMG_266"/>
                          <pic:cNvPicPr>
                            <a:picLocks noChangeAspect="1"/>
                          </pic:cNvPicPr>
                        </pic:nvPicPr>
                        <pic:blipFill>
                          <a:blip r:embed="rId16"/>
                          <a:stretch>
                            <a:fillRect/>
                          </a:stretch>
                        </pic:blipFill>
                        <pic:spPr>
                          <a:xfrm>
                            <a:off x="0" y="0"/>
                            <a:ext cx="3429000" cy="457200"/>
                          </a:xfrm>
                          <a:prstGeom prst="rect">
                            <a:avLst/>
                          </a:prstGeom>
                          <a:noFill/>
                          <a:ln w="9525">
                            <a:noFill/>
                          </a:ln>
                        </pic:spPr>
                      </pic:pic>
                    </a:graphicData>
                  </a:graphic>
                </wp:inline>
              </w:drawing>
            </w:r>
          </w:p>
        </w:tc>
      </w:tr>
      <w:tr w14:paraId="7D5E644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BAF5C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DD01E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DF83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2AFB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66725"/>
                  <wp:effectExtent l="0" t="0" r="0" b="5715"/>
                  <wp:docPr id="5" name="图片 43"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3" descr="IMG_267"/>
                          <pic:cNvPicPr>
                            <a:picLocks noChangeAspect="1"/>
                          </pic:cNvPicPr>
                        </pic:nvPicPr>
                        <pic:blipFill>
                          <a:blip r:embed="rId17"/>
                          <a:stretch>
                            <a:fillRect/>
                          </a:stretch>
                        </pic:blipFill>
                        <pic:spPr>
                          <a:xfrm>
                            <a:off x="0" y="0"/>
                            <a:ext cx="3429000" cy="466725"/>
                          </a:xfrm>
                          <a:prstGeom prst="rect">
                            <a:avLst/>
                          </a:prstGeom>
                          <a:noFill/>
                          <a:ln w="9525">
                            <a:noFill/>
                          </a:ln>
                        </pic:spPr>
                      </pic:pic>
                    </a:graphicData>
                  </a:graphic>
                </wp:inline>
              </w:drawing>
            </w:r>
          </w:p>
        </w:tc>
      </w:tr>
      <w:tr w14:paraId="2022895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BA5B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CC9E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Temperature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B4DD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CC29D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Alert</w:t>
            </w:r>
          </w:p>
        </w:tc>
      </w:tr>
      <w:tr w14:paraId="5D20393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2E67B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CE547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3CCE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74C7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76250"/>
                  <wp:effectExtent l="0" t="0" r="0" b="11430"/>
                  <wp:docPr id="4" name="图片 44"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4" descr="IMG_268"/>
                          <pic:cNvPicPr>
                            <a:picLocks noChangeAspect="1"/>
                          </pic:cNvPicPr>
                        </pic:nvPicPr>
                        <pic:blipFill>
                          <a:blip r:embed="rId18"/>
                          <a:stretch>
                            <a:fillRect/>
                          </a:stretch>
                        </pic:blipFill>
                        <pic:spPr>
                          <a:xfrm>
                            <a:off x="0" y="0"/>
                            <a:ext cx="3429000" cy="476250"/>
                          </a:xfrm>
                          <a:prstGeom prst="rect">
                            <a:avLst/>
                          </a:prstGeom>
                          <a:noFill/>
                          <a:ln w="9525">
                            <a:noFill/>
                          </a:ln>
                        </pic:spPr>
                      </pic:pic>
                    </a:graphicData>
                  </a:graphic>
                </wp:inline>
              </w:drawing>
            </w:r>
          </w:p>
        </w:tc>
      </w:tr>
      <w:tr w14:paraId="4BC6ABF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28EB7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0BE8E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1433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977F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47675"/>
                  <wp:effectExtent l="0" t="0" r="0" b="9525"/>
                  <wp:docPr id="10" name="图片 45"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5" descr="IMG_269"/>
                          <pic:cNvPicPr>
                            <a:picLocks noChangeAspect="1"/>
                          </pic:cNvPicPr>
                        </pic:nvPicPr>
                        <pic:blipFill>
                          <a:blip r:embed="rId19"/>
                          <a:stretch>
                            <a:fillRect/>
                          </a:stretch>
                        </pic:blipFill>
                        <pic:spPr>
                          <a:xfrm>
                            <a:off x="0" y="0"/>
                            <a:ext cx="3429000" cy="447675"/>
                          </a:xfrm>
                          <a:prstGeom prst="rect">
                            <a:avLst/>
                          </a:prstGeom>
                          <a:noFill/>
                          <a:ln w="9525">
                            <a:noFill/>
                          </a:ln>
                        </pic:spPr>
                      </pic:pic>
                    </a:graphicData>
                  </a:graphic>
                </wp:inline>
              </w:drawing>
            </w:r>
          </w:p>
        </w:tc>
      </w:tr>
      <w:tr w14:paraId="78D4EF1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C42F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BD3A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Tsunami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E29A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EC15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Alert</w:t>
            </w:r>
          </w:p>
        </w:tc>
      </w:tr>
      <w:tr w14:paraId="484DEB8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D4B64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B5CC6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12C8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FAF0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66725"/>
                  <wp:effectExtent l="0" t="0" r="0" b="5715"/>
                  <wp:docPr id="14" name="图片 46"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6" descr="IMG_270"/>
                          <pic:cNvPicPr>
                            <a:picLocks noChangeAspect="1"/>
                          </pic:cNvPicPr>
                        </pic:nvPicPr>
                        <pic:blipFill>
                          <a:blip r:embed="rId20"/>
                          <a:stretch>
                            <a:fillRect/>
                          </a:stretch>
                        </pic:blipFill>
                        <pic:spPr>
                          <a:xfrm>
                            <a:off x="0" y="0"/>
                            <a:ext cx="3429000" cy="466725"/>
                          </a:xfrm>
                          <a:prstGeom prst="rect">
                            <a:avLst/>
                          </a:prstGeom>
                          <a:noFill/>
                          <a:ln w="9525">
                            <a:noFill/>
                          </a:ln>
                        </pic:spPr>
                      </pic:pic>
                    </a:graphicData>
                  </a:graphic>
                </wp:inline>
              </w:drawing>
            </w:r>
          </w:p>
        </w:tc>
      </w:tr>
      <w:tr w14:paraId="248CA71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DF80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50C6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Heat Index</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E1C2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7D26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Alert</w:t>
            </w:r>
          </w:p>
        </w:tc>
      </w:tr>
      <w:tr w14:paraId="3D15E77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22A18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94369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4911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844F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781050" cy="838200"/>
                  <wp:effectExtent l="0" t="0" r="11430" b="0"/>
                  <wp:docPr id="7" name="图片 47"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7" descr="IMG_271"/>
                          <pic:cNvPicPr>
                            <a:picLocks noChangeAspect="1"/>
                          </pic:cNvPicPr>
                        </pic:nvPicPr>
                        <pic:blipFill>
                          <a:blip r:embed="rId21"/>
                          <a:stretch>
                            <a:fillRect/>
                          </a:stretch>
                        </pic:blipFill>
                        <pic:spPr>
                          <a:xfrm>
                            <a:off x="0" y="0"/>
                            <a:ext cx="781050" cy="838200"/>
                          </a:xfrm>
                          <a:prstGeom prst="rect">
                            <a:avLst/>
                          </a:prstGeom>
                          <a:noFill/>
                          <a:ln w="9525">
                            <a:noFill/>
                          </a:ln>
                        </pic:spPr>
                      </pic:pic>
                    </a:graphicData>
                  </a:graphic>
                </wp:inline>
              </w:drawing>
            </w:r>
          </w:p>
        </w:tc>
      </w:tr>
      <w:tr w14:paraId="4F509F8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6FE9E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27D51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4CFD8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7E3B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809625" cy="876300"/>
                  <wp:effectExtent l="0" t="0" r="13335" b="7620"/>
                  <wp:docPr id="9" name="图片 48"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8" descr="IMG_272"/>
                          <pic:cNvPicPr>
                            <a:picLocks noChangeAspect="1"/>
                          </pic:cNvPicPr>
                        </pic:nvPicPr>
                        <pic:blipFill>
                          <a:blip r:embed="rId22"/>
                          <a:stretch>
                            <a:fillRect/>
                          </a:stretch>
                        </pic:blipFill>
                        <pic:spPr>
                          <a:xfrm>
                            <a:off x="0" y="0"/>
                            <a:ext cx="809625" cy="876300"/>
                          </a:xfrm>
                          <a:prstGeom prst="rect">
                            <a:avLst/>
                          </a:prstGeom>
                          <a:noFill/>
                          <a:ln w="9525">
                            <a:noFill/>
                          </a:ln>
                        </pic:spPr>
                      </pic:pic>
                    </a:graphicData>
                  </a:graphic>
                </wp:inline>
              </w:drawing>
            </w:r>
          </w:p>
        </w:tc>
      </w:tr>
      <w:tr w14:paraId="0E48462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E1A53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06F36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8C9D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32C3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904875" cy="1047750"/>
                  <wp:effectExtent l="0" t="0" r="9525" b="3810"/>
                  <wp:docPr id="12" name="图片 49"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9" descr="IMG_273"/>
                          <pic:cNvPicPr>
                            <a:picLocks noChangeAspect="1"/>
                          </pic:cNvPicPr>
                        </pic:nvPicPr>
                        <pic:blipFill>
                          <a:blip r:embed="rId23"/>
                          <a:stretch>
                            <a:fillRect/>
                          </a:stretch>
                        </pic:blipFill>
                        <pic:spPr>
                          <a:xfrm>
                            <a:off x="0" y="0"/>
                            <a:ext cx="904875" cy="1047750"/>
                          </a:xfrm>
                          <a:prstGeom prst="rect">
                            <a:avLst/>
                          </a:prstGeom>
                          <a:noFill/>
                          <a:ln w="9525">
                            <a:noFill/>
                          </a:ln>
                        </pic:spPr>
                      </pic:pic>
                    </a:graphicData>
                  </a:graphic>
                </wp:inline>
              </w:drawing>
            </w:r>
          </w:p>
        </w:tc>
      </w:tr>
    </w:tbl>
    <w:p w14:paraId="18FEA33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After the issue, the device vibrates to display the weather warning picture. Multiple sets of weather warnings can be issued at the same time. Each set of weather warnings must be different. The same type of warning cannot appear in one instruction, otherwise it will be invalid</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Example:</w:t>
      </w:r>
    </w:p>
    <w:p w14:paraId="06819A5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 xml:space="preserve">Groups of weather warnings issued: BDBDBDBD CB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xml:space="preserve">A </w:t>
      </w:r>
      <w:r>
        <w:rPr>
          <w:rFonts w:hint="eastAsia" w:ascii="微软雅黑" w:hAnsi="微软雅黑" w:eastAsia="微软雅黑" w:cs="微软雅黑"/>
          <w:i w:val="0"/>
          <w:iCs w:val="0"/>
          <w:caps w:val="0"/>
          <w:color w:val="D19A66"/>
          <w:spacing w:val="0"/>
          <w:sz w:val="18"/>
          <w:szCs w:val="18"/>
          <w:shd w:val="clear" w:fill="384548"/>
        </w:rPr>
        <w:t>0101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0201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0301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0401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0501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0601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0801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0901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A</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 F</w:t>
      </w:r>
      <w:r>
        <w:rPr>
          <w:rFonts w:hint="eastAsia" w:ascii="微软雅黑" w:hAnsi="微软雅黑" w:eastAsia="微软雅黑" w:cs="微软雅黑"/>
          <w:i w:val="0"/>
          <w:iCs w:val="0"/>
          <w:caps w:val="0"/>
          <w:color w:val="D19A66"/>
          <w:spacing w:val="0"/>
          <w:sz w:val="18"/>
          <w:szCs w:val="18"/>
          <w:shd w:val="clear" w:fill="384548"/>
        </w:rPr>
        <w:t>5</w:t>
      </w:r>
    </w:p>
    <w:p w14:paraId="6A5A441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BDBDBDBD</w:t>
      </w:r>
      <w:r>
        <w:rPr>
          <w:rStyle w:val="15"/>
          <w:rFonts w:hint="eastAsia" w:ascii="微软雅黑" w:hAnsi="微软雅黑" w:eastAsia="微软雅黑" w:cs="微软雅黑"/>
          <w:i w:val="0"/>
          <w:iCs w:val="0"/>
          <w:caps w:val="0"/>
          <w:color w:val="D1D2D2"/>
          <w:spacing w:val="0"/>
          <w:sz w:val="18"/>
          <w:szCs w:val="18"/>
          <w:shd w:val="clear" w:fill="384548"/>
        </w:rPr>
        <w:t>:Header</w:t>
      </w:r>
    </w:p>
    <w:p w14:paraId="44045A3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CB</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5140A95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0A</w:t>
      </w:r>
      <w:r>
        <w:rPr>
          <w:rStyle w:val="15"/>
          <w:rFonts w:hint="eastAsia" w:ascii="微软雅黑" w:hAnsi="微软雅黑" w:eastAsia="微软雅黑" w:cs="微软雅黑"/>
          <w:i w:val="0"/>
          <w:iCs w:val="0"/>
          <w:caps w:val="0"/>
          <w:color w:val="D1D2D2"/>
          <w:spacing w:val="0"/>
          <w:sz w:val="18"/>
          <w:szCs w:val="18"/>
          <w:shd w:val="clear" w:fill="384548"/>
        </w:rPr>
        <w:t>:Count Number of weather groups converted to decimal</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--&gt;Issued</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Weather groups</w:t>
      </w:r>
    </w:p>
    <w:p w14:paraId="1AE79F0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--Storm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Alert signal</w:t>
      </w:r>
    </w:p>
    <w:p w14:paraId="7A71D4D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 xml:space="preserve">--Rainstorm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--Yellow rainstorm warning signal</w:t>
      </w:r>
    </w:p>
    <w:p w14:paraId="0E014D8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 xml:space="preserve">--Thunderstorm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--Thunderstorm warning</w:t>
      </w:r>
    </w:p>
    <w:p w14:paraId="1B6BD27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0401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 xml:space="preserve">--Flooding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--Special report of flooding in the northern New Territories</w:t>
      </w:r>
    </w:p>
    <w:p w14:paraId="502F6A7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0501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 xml:space="preserve">--Landslip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--Landslip warning</w:t>
      </w:r>
    </w:p>
    <w:p w14:paraId="7980C2C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0601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 xml:space="preserve">--Strong monsoon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--Strong monsoon signal</w:t>
      </w:r>
    </w:p>
    <w:p w14:paraId="678C08E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0701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 xml:space="preserve">--Frost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--Frost signal</w:t>
      </w:r>
    </w:p>
    <w:p w14:paraId="00C0E35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0801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rPr>
        <w:t xml:space="preserve">--Fire danger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--Yellow fire danger warning</w:t>
      </w:r>
    </w:p>
    <w:p w14:paraId="7011ECC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0901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09</w:t>
      </w:r>
      <w:r>
        <w:rPr>
          <w:rStyle w:val="15"/>
          <w:rFonts w:hint="eastAsia" w:ascii="微软雅黑" w:hAnsi="微软雅黑" w:eastAsia="微软雅黑" w:cs="微软雅黑"/>
          <w:i w:val="0"/>
          <w:iCs w:val="0"/>
          <w:caps w:val="0"/>
          <w:color w:val="D1D2D2"/>
          <w:spacing w:val="0"/>
          <w:sz w:val="18"/>
          <w:szCs w:val="18"/>
          <w:shd w:val="clear" w:fill="384548"/>
        </w:rPr>
        <w:t xml:space="preserve">--Temperature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--Cold Weather Warning</w:t>
      </w:r>
    </w:p>
    <w:p w14:paraId="4CDEA8A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0A01: Type&amp;Status Weather Type-Status 10 --Tsunami Warning 01 --Tsunami Advisory</w:t>
      </w:r>
    </w:p>
    <w:p w14:paraId="2D58A3F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 xml:space="preserve">F5: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1F7EDCBB">
      <w:pPr>
        <w:rPr>
          <w:rFonts w:hint="eastAsia" w:ascii="微软雅黑" w:hAnsi="微软雅黑" w:eastAsia="微软雅黑" w:cs="微软雅黑"/>
        </w:rPr>
      </w:pPr>
    </w:p>
    <w:sectPr>
      <w:pgSz w:w="11906" w:h="16838"/>
      <w:pgMar w:top="0" w:right="283" w:bottom="0" w:left="28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Consolas">
    <w:panose1 w:val="020B0609020204030204"/>
    <w:charset w:val="00"/>
    <w:family w:val="auto"/>
    <w:pitch w:val="default"/>
    <w:sig w:usb0="E00006FF" w:usb1="0000FCFF" w:usb2="00000001" w:usb3="00000000" w:csb0="6000019F" w:csb1="DFD7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5E97539"/>
    <w:rsid w:val="14790971"/>
    <w:rsid w:val="1BCB5837"/>
    <w:rsid w:val="1CEB481B"/>
    <w:rsid w:val="2466767A"/>
    <w:rsid w:val="282653EF"/>
    <w:rsid w:val="34D56648"/>
    <w:rsid w:val="35C275C5"/>
    <w:rsid w:val="4DCB4019"/>
    <w:rsid w:val="53FF213C"/>
    <w:rsid w:val="56C91AFE"/>
    <w:rsid w:val="60AF5ECE"/>
    <w:rsid w:val="60B26EDB"/>
    <w:rsid w:val="657C215B"/>
    <w:rsid w:val="6DDF5D11"/>
    <w:rsid w:val="72A11576"/>
    <w:rsid w:val="7C7677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5">
    <w:name w:val="toc 3"/>
    <w:basedOn w:val="1"/>
    <w:next w:val="1"/>
    <w:qFormat/>
    <w:uiPriority w:val="0"/>
    <w:pPr>
      <w:ind w:left="840" w:leftChars="400"/>
    </w:pPr>
  </w:style>
  <w:style w:type="paragraph" w:styleId="6">
    <w:name w:val="toc 1"/>
    <w:basedOn w:val="1"/>
    <w:next w:val="1"/>
    <w:qFormat/>
    <w:uiPriority w:val="0"/>
  </w:style>
  <w:style w:type="paragraph" w:styleId="7">
    <w:name w:val="toc 2"/>
    <w:basedOn w:val="1"/>
    <w:next w:val="1"/>
    <w:qFormat/>
    <w:uiPriority w:val="0"/>
    <w:pPr>
      <w:ind w:left="420" w:leftChars="200"/>
    </w:pPr>
  </w:style>
  <w:style w:type="paragraph" w:styleId="8">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2">
    <w:name w:val="Strong"/>
    <w:basedOn w:val="11"/>
    <w:qFormat/>
    <w:uiPriority w:val="0"/>
    <w:rPr>
      <w:b/>
    </w:rPr>
  </w:style>
  <w:style w:type="character" w:styleId="13">
    <w:name w:val="Emphasis"/>
    <w:basedOn w:val="11"/>
    <w:qFormat/>
    <w:uiPriority w:val="0"/>
    <w:rPr>
      <w:i/>
    </w:rPr>
  </w:style>
  <w:style w:type="character" w:styleId="14">
    <w:name w:val="Hyperlink"/>
    <w:basedOn w:val="11"/>
    <w:qFormat/>
    <w:uiPriority w:val="0"/>
    <w:rPr>
      <w:color w:val="0000FF"/>
      <w:u w:val="single"/>
    </w:rPr>
  </w:style>
  <w:style w:type="character" w:styleId="15">
    <w:name w:val="HTML Code"/>
    <w:basedOn w:val="11"/>
    <w:qFormat/>
    <w:uiPriority w:val="0"/>
    <w:rPr>
      <w:rFonts w:ascii="Courier New" w:hAnsi="Courier New"/>
      <w:sz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emf"/><Relationship Id="rId5" Type="http://schemas.openxmlformats.org/officeDocument/2006/relationships/oleObject" Target="embeddings/oleObject1.bin"/><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97</Pages>
  <Words>1842</Words>
  <Characters>10329</Characters>
  <Lines>0</Lines>
  <Paragraphs>0</Paragraphs>
  <TotalTime>0</TotalTime>
  <ScaleCrop>false</ScaleCrop>
  <LinksUpToDate>false</LinksUpToDate>
  <CharactersWithSpaces>12129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2025-09-18T08:05:00Z</dcterms:created>
  <dc:creator>Administrator</dc:creator>
  <cp:lastModifiedBy>吃饭</cp:lastModifiedBy>
  <dcterms:modified xsi:type="dcterms:W3CDTF">2025-11-20T02:10:06Z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eyJoZGlkIjoiNzlkYWEwNWFiNmRlMmExMmI2ZjBhNmUzNTExNzg1ZWUiLCJ1c2VySWQiOiI3MDc5NTkxNjEifQ==</vt:lpwstr>
  </property>
  <property fmtid="{D5CDD505-2E9C-101B-9397-08002B2CF9AE}" pid="4" name="ICV">
    <vt:lpwstr>D5503FD33B72405F913D0EC8AF7C5503_12</vt:lpwstr>
  </property>
</Properties>
</file>