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0DDDB8">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W200PGU-4GCat.1-TCP Communication Protocol</w:t>
      </w:r>
    </w:p>
    <w:sdt>
      <w:sdtPr>
        <w:rPr>
          <w:rFonts w:ascii="宋体" w:hAnsi="宋体" w:eastAsia="宋体" w:cstheme="minorBidi"/>
          <w:kern w:val="2"/>
          <w:sz w:val="21"/>
          <w:szCs w:val="24"/>
          <w:lang w:val="en-US" w:eastAsia="zh-CN" w:bidi="ar-SA"/>
        </w:rPr>
        <w:id w:val="147458733"/>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484BA7D7">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5645EB3A">
          <w:pPr>
            <w:pStyle w:val="6"/>
            <w:tabs>
              <w:tab w:val="right" w:leader="dot" w:pos="11340"/>
            </w:tabs>
          </w:pPr>
          <w:r>
            <w:fldChar w:fldCharType="begin"/>
          </w:r>
          <w:r>
            <w:instrText xml:space="preserve">TOC \o "1-3" \h \u </w:instrText>
          </w:r>
          <w:r>
            <w:fldChar w:fldCharType="separate"/>
          </w:r>
          <w:r>
            <w:fldChar w:fldCharType="begin"/>
          </w:r>
          <w:r>
            <w:instrText xml:space="preserve"> HYPERLINK \l _Toc6770 </w:instrText>
          </w:r>
          <w: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_Toc6770 \h </w:instrText>
          </w:r>
          <w:r>
            <w:fldChar w:fldCharType="separate"/>
          </w:r>
          <w:r>
            <w:t>4</w:t>
          </w:r>
          <w:r>
            <w:fldChar w:fldCharType="end"/>
          </w:r>
          <w:r>
            <w:fldChar w:fldCharType="end"/>
          </w:r>
        </w:p>
        <w:p w14:paraId="1223D60D">
          <w:pPr>
            <w:pStyle w:val="6"/>
            <w:tabs>
              <w:tab w:val="right" w:leader="dot" w:pos="11340"/>
            </w:tabs>
          </w:pPr>
          <w:r>
            <w:fldChar w:fldCharType="begin"/>
          </w:r>
          <w:r>
            <w:instrText xml:space="preserve"> HYPERLINK \l _Toc13306 </w:instrText>
          </w:r>
          <w: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_Toc13306 \h </w:instrText>
          </w:r>
          <w:r>
            <w:fldChar w:fldCharType="separate"/>
          </w:r>
          <w:r>
            <w:t>4</w:t>
          </w:r>
          <w:r>
            <w:fldChar w:fldCharType="end"/>
          </w:r>
          <w:r>
            <w:fldChar w:fldCharType="end"/>
          </w:r>
        </w:p>
        <w:p w14:paraId="194C9085">
          <w:pPr>
            <w:pStyle w:val="7"/>
            <w:tabs>
              <w:tab w:val="right" w:leader="dot" w:pos="11340"/>
            </w:tabs>
          </w:pPr>
          <w:r>
            <w:fldChar w:fldCharType="begin"/>
          </w:r>
          <w:r>
            <w:instrText xml:space="preserve"> HYPERLINK \l _Toc1806 </w:instrText>
          </w:r>
          <w: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_Toc1806 \h </w:instrText>
          </w:r>
          <w:r>
            <w:fldChar w:fldCharType="separate"/>
          </w:r>
          <w:r>
            <w:t>4</w:t>
          </w:r>
          <w:r>
            <w:fldChar w:fldCharType="end"/>
          </w:r>
          <w:r>
            <w:fldChar w:fldCharType="end"/>
          </w:r>
        </w:p>
        <w:p w14:paraId="400A3307">
          <w:pPr>
            <w:pStyle w:val="7"/>
            <w:tabs>
              <w:tab w:val="right" w:leader="dot" w:pos="11340"/>
            </w:tabs>
          </w:pPr>
          <w:r>
            <w:fldChar w:fldCharType="begin"/>
          </w:r>
          <w:r>
            <w:instrText xml:space="preserve"> HYPERLINK \l _Toc24955 </w:instrText>
          </w:r>
          <w: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_Toc24955 \h </w:instrText>
          </w:r>
          <w:r>
            <w:fldChar w:fldCharType="separate"/>
          </w:r>
          <w:r>
            <w:t>6</w:t>
          </w:r>
          <w:r>
            <w:fldChar w:fldCharType="end"/>
          </w:r>
          <w:r>
            <w:fldChar w:fldCharType="end"/>
          </w:r>
        </w:p>
        <w:p w14:paraId="27D3CFC9">
          <w:pPr>
            <w:pStyle w:val="7"/>
            <w:tabs>
              <w:tab w:val="right" w:leader="dot" w:pos="11340"/>
            </w:tabs>
          </w:pPr>
          <w:r>
            <w:fldChar w:fldCharType="begin"/>
          </w:r>
          <w:r>
            <w:instrText xml:space="preserve"> HYPERLINK \l _Toc32552 </w:instrText>
          </w:r>
          <w: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_Toc32552 \h </w:instrText>
          </w:r>
          <w:r>
            <w:fldChar w:fldCharType="separate"/>
          </w:r>
          <w:r>
            <w:t>8</w:t>
          </w:r>
          <w:r>
            <w:fldChar w:fldCharType="end"/>
          </w:r>
          <w:r>
            <w:fldChar w:fldCharType="end"/>
          </w:r>
        </w:p>
        <w:p w14:paraId="21E8FC07">
          <w:pPr>
            <w:pStyle w:val="6"/>
            <w:tabs>
              <w:tab w:val="right" w:leader="dot" w:pos="11340"/>
            </w:tabs>
          </w:pPr>
          <w:r>
            <w:fldChar w:fldCharType="begin"/>
          </w:r>
          <w:r>
            <w:instrText xml:space="preserve"> HYPERLINK \l _Toc26485 </w:instrText>
          </w:r>
          <w: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_Toc26485 \h </w:instrText>
          </w:r>
          <w:r>
            <w:fldChar w:fldCharType="separate"/>
          </w:r>
          <w:r>
            <w:t>13</w:t>
          </w:r>
          <w:r>
            <w:fldChar w:fldCharType="end"/>
          </w:r>
          <w:r>
            <w:fldChar w:fldCharType="end"/>
          </w:r>
        </w:p>
        <w:p w14:paraId="517D0539">
          <w:pPr>
            <w:pStyle w:val="7"/>
            <w:tabs>
              <w:tab w:val="right" w:leader="dot" w:pos="11340"/>
            </w:tabs>
          </w:pPr>
          <w:r>
            <w:fldChar w:fldCharType="begin"/>
          </w:r>
          <w:r>
            <w:instrText xml:space="preserve"> HYPERLINK \l _Toc20996 </w:instrText>
          </w:r>
          <w: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_Toc20996 \h </w:instrText>
          </w:r>
          <w:r>
            <w:fldChar w:fldCharType="separate"/>
          </w:r>
          <w:r>
            <w:t>13</w:t>
          </w:r>
          <w:r>
            <w:fldChar w:fldCharType="end"/>
          </w:r>
          <w:r>
            <w:fldChar w:fldCharType="end"/>
          </w:r>
        </w:p>
        <w:p w14:paraId="716A58DF">
          <w:pPr>
            <w:pStyle w:val="7"/>
            <w:tabs>
              <w:tab w:val="right" w:leader="dot" w:pos="11340"/>
            </w:tabs>
          </w:pPr>
          <w:r>
            <w:fldChar w:fldCharType="begin"/>
          </w:r>
          <w:r>
            <w:instrText xml:space="preserve"> HYPERLINK \l _Toc12707 </w:instrText>
          </w:r>
          <w:r>
            <w:fldChar w:fldCharType="separate"/>
          </w:r>
          <w:r>
            <w:rPr>
              <w:rFonts w:hint="eastAsia" w:ascii="微软雅黑" w:hAnsi="微软雅黑" w:eastAsia="微软雅黑" w:cs="微软雅黑"/>
              <w:bCs/>
              <w:i w:val="0"/>
              <w:iCs w:val="0"/>
              <w:caps w:val="0"/>
              <w:spacing w:val="0"/>
              <w:szCs w:val="31"/>
              <w:shd w:val="clear" w:fill="FFFFFF"/>
            </w:rPr>
            <w:t>3.2 Message ID</w:t>
          </w:r>
          <w:r>
            <w:tab/>
          </w:r>
          <w:r>
            <w:fldChar w:fldCharType="begin"/>
          </w:r>
          <w:r>
            <w:instrText xml:space="preserve"> PAGEREF _Toc12707 \h </w:instrText>
          </w:r>
          <w:r>
            <w:fldChar w:fldCharType="separate"/>
          </w:r>
          <w:r>
            <w:t>13</w:t>
          </w:r>
          <w:r>
            <w:fldChar w:fldCharType="end"/>
          </w:r>
          <w:r>
            <w:fldChar w:fldCharType="end"/>
          </w:r>
        </w:p>
        <w:p w14:paraId="66759FB3">
          <w:pPr>
            <w:pStyle w:val="7"/>
            <w:tabs>
              <w:tab w:val="right" w:leader="dot" w:pos="11340"/>
            </w:tabs>
          </w:pPr>
          <w:r>
            <w:fldChar w:fldCharType="begin"/>
          </w:r>
          <w:r>
            <w:instrText xml:space="preserve"> HYPERLINK \l _Toc22482 </w:instrText>
          </w:r>
          <w: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_Toc22482 \h </w:instrText>
          </w:r>
          <w:r>
            <w:fldChar w:fldCharType="separate"/>
          </w:r>
          <w:r>
            <w:t>13</w:t>
          </w:r>
          <w:r>
            <w:fldChar w:fldCharType="end"/>
          </w:r>
          <w:r>
            <w:fldChar w:fldCharType="end"/>
          </w:r>
        </w:p>
        <w:p w14:paraId="6CE3E744">
          <w:pPr>
            <w:pStyle w:val="7"/>
            <w:tabs>
              <w:tab w:val="right" w:leader="dot" w:pos="11340"/>
            </w:tabs>
          </w:pPr>
          <w:r>
            <w:fldChar w:fldCharType="begin"/>
          </w:r>
          <w:r>
            <w:instrText xml:space="preserve"> HYPERLINK \l _Toc27984 </w:instrText>
          </w:r>
          <w: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_Toc27984 \h </w:instrText>
          </w:r>
          <w:r>
            <w:fldChar w:fldCharType="separate"/>
          </w:r>
          <w:r>
            <w:t>14</w:t>
          </w:r>
          <w:r>
            <w:fldChar w:fldCharType="end"/>
          </w:r>
          <w:r>
            <w:fldChar w:fldCharType="end"/>
          </w:r>
        </w:p>
        <w:p w14:paraId="2D9ED82F">
          <w:pPr>
            <w:pStyle w:val="7"/>
            <w:tabs>
              <w:tab w:val="right" w:leader="dot" w:pos="11340"/>
            </w:tabs>
          </w:pPr>
          <w:r>
            <w:fldChar w:fldCharType="begin"/>
          </w:r>
          <w:r>
            <w:instrText xml:space="preserve"> HYPERLINK \l _Toc20260 </w:instrText>
          </w:r>
          <w: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_Toc20260 \h </w:instrText>
          </w:r>
          <w:r>
            <w:fldChar w:fldCharType="separate"/>
          </w:r>
          <w:r>
            <w:t>15</w:t>
          </w:r>
          <w:r>
            <w:fldChar w:fldCharType="end"/>
          </w:r>
          <w:r>
            <w:fldChar w:fldCharType="end"/>
          </w:r>
        </w:p>
        <w:p w14:paraId="0AC2E85C">
          <w:pPr>
            <w:pStyle w:val="6"/>
            <w:tabs>
              <w:tab w:val="right" w:leader="dot" w:pos="11340"/>
            </w:tabs>
          </w:pPr>
          <w:r>
            <w:fldChar w:fldCharType="begin"/>
          </w:r>
          <w:r>
            <w:instrText xml:space="preserve"> HYPERLINK \l _Toc21362 </w:instrText>
          </w:r>
          <w: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_Toc21362 \h </w:instrText>
          </w:r>
          <w:r>
            <w:fldChar w:fldCharType="separate"/>
          </w:r>
          <w:r>
            <w:t>16</w:t>
          </w:r>
          <w:r>
            <w:fldChar w:fldCharType="end"/>
          </w:r>
          <w:r>
            <w:fldChar w:fldCharType="end"/>
          </w:r>
        </w:p>
        <w:p w14:paraId="4B4C7F86">
          <w:pPr>
            <w:pStyle w:val="7"/>
            <w:tabs>
              <w:tab w:val="right" w:leader="dot" w:pos="11340"/>
            </w:tabs>
          </w:pPr>
          <w:r>
            <w:fldChar w:fldCharType="begin"/>
          </w:r>
          <w:r>
            <w:instrText xml:space="preserve"> HYPERLINK \l _Toc22295 </w:instrText>
          </w:r>
          <w: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_Toc22295 \h </w:instrText>
          </w:r>
          <w:r>
            <w:fldChar w:fldCharType="separate"/>
          </w:r>
          <w:r>
            <w:t>16</w:t>
          </w:r>
          <w:r>
            <w:fldChar w:fldCharType="end"/>
          </w:r>
          <w:r>
            <w:fldChar w:fldCharType="end"/>
          </w:r>
        </w:p>
        <w:p w14:paraId="7E5BAC86">
          <w:pPr>
            <w:pStyle w:val="5"/>
            <w:tabs>
              <w:tab w:val="right" w:leader="dot" w:pos="11340"/>
            </w:tabs>
          </w:pPr>
          <w:r>
            <w:fldChar w:fldCharType="begin"/>
          </w:r>
          <w:r>
            <w:instrText xml:space="preserve"> HYPERLINK \l _Toc12458 </w:instrText>
          </w:r>
          <w: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_Toc12458 \h </w:instrText>
          </w:r>
          <w:r>
            <w:fldChar w:fldCharType="separate"/>
          </w:r>
          <w:r>
            <w:t>16</w:t>
          </w:r>
          <w:r>
            <w:fldChar w:fldCharType="end"/>
          </w:r>
          <w:r>
            <w:fldChar w:fldCharType="end"/>
          </w:r>
        </w:p>
        <w:p w14:paraId="5897C19C">
          <w:pPr>
            <w:pStyle w:val="5"/>
            <w:tabs>
              <w:tab w:val="right" w:leader="dot" w:pos="11340"/>
            </w:tabs>
          </w:pPr>
          <w:r>
            <w:fldChar w:fldCharType="begin"/>
          </w:r>
          <w:r>
            <w:instrText xml:space="preserve"> HYPERLINK \l _Toc29663 </w:instrText>
          </w:r>
          <w: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_Toc29663 \h </w:instrText>
          </w:r>
          <w:r>
            <w:fldChar w:fldCharType="separate"/>
          </w:r>
          <w:r>
            <w:t>17</w:t>
          </w:r>
          <w:r>
            <w:fldChar w:fldCharType="end"/>
          </w:r>
          <w:r>
            <w:fldChar w:fldCharType="end"/>
          </w:r>
        </w:p>
        <w:p w14:paraId="5CA451EA">
          <w:pPr>
            <w:pStyle w:val="5"/>
            <w:tabs>
              <w:tab w:val="right" w:leader="dot" w:pos="11340"/>
            </w:tabs>
          </w:pPr>
          <w:r>
            <w:fldChar w:fldCharType="begin"/>
          </w:r>
          <w:r>
            <w:instrText xml:space="preserve"> HYPERLINK \l _Toc548 </w:instrText>
          </w:r>
          <w: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_Toc548 \h </w:instrText>
          </w:r>
          <w:r>
            <w:fldChar w:fldCharType="separate"/>
          </w:r>
          <w:r>
            <w:t>18</w:t>
          </w:r>
          <w:r>
            <w:fldChar w:fldCharType="end"/>
          </w:r>
          <w:r>
            <w:fldChar w:fldCharType="end"/>
          </w:r>
        </w:p>
        <w:p w14:paraId="17EA52C6">
          <w:pPr>
            <w:pStyle w:val="7"/>
            <w:tabs>
              <w:tab w:val="right" w:leader="dot" w:pos="11340"/>
            </w:tabs>
          </w:pPr>
          <w:r>
            <w:fldChar w:fldCharType="begin"/>
          </w:r>
          <w:r>
            <w:instrText xml:space="preserve"> HYPERLINK \l _Toc14484 </w:instrText>
          </w:r>
          <w: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_Toc14484 \h </w:instrText>
          </w:r>
          <w:r>
            <w:fldChar w:fldCharType="separate"/>
          </w:r>
          <w:r>
            <w:t>20</w:t>
          </w:r>
          <w:r>
            <w:fldChar w:fldCharType="end"/>
          </w:r>
          <w:r>
            <w:fldChar w:fldCharType="end"/>
          </w:r>
        </w:p>
        <w:p w14:paraId="0AAA2B8D">
          <w:pPr>
            <w:pStyle w:val="5"/>
            <w:tabs>
              <w:tab w:val="right" w:leader="dot" w:pos="11340"/>
            </w:tabs>
          </w:pPr>
          <w:r>
            <w:fldChar w:fldCharType="begin"/>
          </w:r>
          <w:r>
            <w:instrText xml:space="preserve"> HYPERLINK \l _Toc30391 </w:instrText>
          </w:r>
          <w:r>
            <w:fldChar w:fldCharType="separate"/>
          </w:r>
          <w:r>
            <w:rPr>
              <w:rFonts w:hint="eastAsia" w:ascii="微软雅黑" w:hAnsi="微软雅黑" w:eastAsia="微软雅黑" w:cs="微软雅黑"/>
              <w:bCs/>
              <w:i w:val="0"/>
              <w:iCs w:val="0"/>
              <w:caps w:val="0"/>
              <w:spacing w:val="0"/>
              <w:szCs w:val="26"/>
              <w:shd w:val="clear" w:fill="FFFFFF"/>
            </w:rPr>
            <w:t>4.2.1 Alarm data upload-1(MSGID=0x02)</w:t>
          </w:r>
          <w:r>
            <w:tab/>
          </w:r>
          <w:r>
            <w:fldChar w:fldCharType="begin"/>
          </w:r>
          <w:r>
            <w:instrText xml:space="preserve"> PAGEREF _Toc30391 \h </w:instrText>
          </w:r>
          <w:r>
            <w:fldChar w:fldCharType="separate"/>
          </w:r>
          <w:r>
            <w:t>20</w:t>
          </w:r>
          <w:r>
            <w:fldChar w:fldCharType="end"/>
          </w:r>
          <w:r>
            <w:fldChar w:fldCharType="end"/>
          </w:r>
        </w:p>
        <w:p w14:paraId="66F14DD4">
          <w:pPr>
            <w:pStyle w:val="5"/>
            <w:tabs>
              <w:tab w:val="right" w:leader="dot" w:pos="11340"/>
            </w:tabs>
          </w:pPr>
          <w:r>
            <w:fldChar w:fldCharType="begin"/>
          </w:r>
          <w:r>
            <w:instrText xml:space="preserve"> HYPERLINK \l _Toc18539 </w:instrText>
          </w:r>
          <w:r>
            <w:fldChar w:fldCharType="separate"/>
          </w:r>
          <w:r>
            <w:rPr>
              <w:rFonts w:hint="eastAsia" w:ascii="微软雅黑" w:hAnsi="微软雅黑" w:eastAsia="微软雅黑" w:cs="微软雅黑"/>
              <w:bCs/>
              <w:i w:val="0"/>
              <w:iCs w:val="0"/>
              <w:caps w:val="0"/>
              <w:spacing w:val="0"/>
              <w:szCs w:val="26"/>
              <w:shd w:val="clear" w:fill="FFFFFF"/>
            </w:rPr>
            <w:t>4.2.2 Alarm data upload-2 (MSGID=0x21) (Supplement to 02)</w:t>
          </w:r>
          <w:r>
            <w:tab/>
          </w:r>
          <w:r>
            <w:fldChar w:fldCharType="begin"/>
          </w:r>
          <w:r>
            <w:instrText xml:space="preserve"> PAGEREF _Toc18539 \h </w:instrText>
          </w:r>
          <w:r>
            <w:fldChar w:fldCharType="separate"/>
          </w:r>
          <w:r>
            <w:t>24</w:t>
          </w:r>
          <w:r>
            <w:fldChar w:fldCharType="end"/>
          </w:r>
          <w:r>
            <w:fldChar w:fldCharType="end"/>
          </w:r>
        </w:p>
        <w:p w14:paraId="22ABD2F4">
          <w:pPr>
            <w:pStyle w:val="5"/>
            <w:tabs>
              <w:tab w:val="right" w:leader="dot" w:pos="11340"/>
            </w:tabs>
          </w:pPr>
          <w:r>
            <w:fldChar w:fldCharType="begin"/>
          </w:r>
          <w:r>
            <w:instrText xml:space="preserve"> HYPERLINK \l _Toc23979 </w:instrText>
          </w:r>
          <w: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_Toc23979 \h </w:instrText>
          </w:r>
          <w:r>
            <w:fldChar w:fldCharType="separate"/>
          </w:r>
          <w:r>
            <w:t>29</w:t>
          </w:r>
          <w:r>
            <w:fldChar w:fldCharType="end"/>
          </w:r>
          <w:r>
            <w:fldChar w:fldCharType="end"/>
          </w:r>
        </w:p>
        <w:p w14:paraId="7BD98B30">
          <w:pPr>
            <w:pStyle w:val="7"/>
            <w:tabs>
              <w:tab w:val="right" w:leader="dot" w:pos="11340"/>
            </w:tabs>
          </w:pPr>
          <w:r>
            <w:fldChar w:fldCharType="begin"/>
          </w:r>
          <w:r>
            <w:instrText xml:space="preserve"> HYPERLINK \l _Toc12998 </w:instrText>
          </w:r>
          <w: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_Toc12998 \h </w:instrText>
          </w:r>
          <w:r>
            <w:fldChar w:fldCharType="separate"/>
          </w:r>
          <w:r>
            <w:t>30</w:t>
          </w:r>
          <w:r>
            <w:fldChar w:fldCharType="end"/>
          </w:r>
          <w:r>
            <w:fldChar w:fldCharType="end"/>
          </w:r>
        </w:p>
        <w:p w14:paraId="2E0B664F">
          <w:pPr>
            <w:pStyle w:val="5"/>
            <w:tabs>
              <w:tab w:val="right" w:leader="dot" w:pos="11340"/>
            </w:tabs>
          </w:pPr>
          <w:r>
            <w:fldChar w:fldCharType="begin"/>
          </w:r>
          <w:r>
            <w:instrText xml:space="preserve"> HYPERLINK \l _Toc6418 </w:instrText>
          </w:r>
          <w: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_Toc6418 \h </w:instrText>
          </w:r>
          <w:r>
            <w:fldChar w:fldCharType="separate"/>
          </w:r>
          <w:r>
            <w:t>30</w:t>
          </w:r>
          <w:r>
            <w:fldChar w:fldCharType="end"/>
          </w:r>
          <w:r>
            <w:fldChar w:fldCharType="end"/>
          </w:r>
        </w:p>
        <w:p w14:paraId="7E0FCD7F">
          <w:pPr>
            <w:pStyle w:val="5"/>
            <w:tabs>
              <w:tab w:val="right" w:leader="dot" w:pos="11340"/>
            </w:tabs>
          </w:pPr>
          <w:r>
            <w:fldChar w:fldCharType="begin"/>
          </w:r>
          <w:r>
            <w:instrText xml:space="preserve"> HYPERLINK \l _Toc2243 </w:instrText>
          </w:r>
          <w: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_Toc2243 \h </w:instrText>
          </w:r>
          <w:r>
            <w:fldChar w:fldCharType="separate"/>
          </w:r>
          <w:r>
            <w:t>32</w:t>
          </w:r>
          <w:r>
            <w:fldChar w:fldCharType="end"/>
          </w:r>
          <w:r>
            <w:fldChar w:fldCharType="end"/>
          </w:r>
        </w:p>
        <w:p w14:paraId="1C0DBDA6">
          <w:pPr>
            <w:pStyle w:val="5"/>
            <w:tabs>
              <w:tab w:val="right" w:leader="dot" w:pos="11340"/>
            </w:tabs>
          </w:pPr>
          <w:r>
            <w:fldChar w:fldCharType="begin"/>
          </w:r>
          <w:r>
            <w:instrText xml:space="preserve"> HYPERLINK \l _Toc6049 </w:instrText>
          </w:r>
          <w:r>
            <w:fldChar w:fldCharType="separate"/>
          </w:r>
          <w:r>
            <w:rPr>
              <w:rFonts w:hint="eastAsia" w:ascii="微软雅黑" w:hAnsi="微软雅黑" w:eastAsia="微软雅黑" w:cs="微软雅黑"/>
              <w:bCs/>
              <w:i w:val="0"/>
              <w:iCs w:val="0"/>
              <w:caps w:val="0"/>
              <w:spacing w:val="0"/>
              <w:szCs w:val="26"/>
              <w:shd w:val="clear" w:fill="FFFFFF"/>
            </w:rPr>
            <w:t>4.3.3 Bluetooth Location Information (LBE Location) (MsgId=0xD6)</w:t>
          </w:r>
          <w:r>
            <w:tab/>
          </w:r>
          <w:r>
            <w:fldChar w:fldCharType="begin"/>
          </w:r>
          <w:r>
            <w:instrText xml:space="preserve"> PAGEREF _Toc6049 \h </w:instrText>
          </w:r>
          <w:r>
            <w:fldChar w:fldCharType="separate"/>
          </w:r>
          <w:r>
            <w:t>36</w:t>
          </w:r>
          <w:r>
            <w:fldChar w:fldCharType="end"/>
          </w:r>
          <w:r>
            <w:fldChar w:fldCharType="end"/>
          </w:r>
        </w:p>
        <w:p w14:paraId="68674F77">
          <w:pPr>
            <w:pStyle w:val="5"/>
            <w:tabs>
              <w:tab w:val="right" w:leader="dot" w:pos="11340"/>
            </w:tabs>
          </w:pPr>
          <w:r>
            <w:fldChar w:fldCharType="begin"/>
          </w:r>
          <w:r>
            <w:instrText xml:space="preserve"> HYPERLINK \l _Toc16426 </w:instrText>
          </w:r>
          <w: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_Toc16426 \h </w:instrText>
          </w:r>
          <w:r>
            <w:fldChar w:fldCharType="separate"/>
          </w:r>
          <w:r>
            <w:t>39</w:t>
          </w:r>
          <w:r>
            <w:fldChar w:fldCharType="end"/>
          </w:r>
          <w:r>
            <w:fldChar w:fldCharType="end"/>
          </w:r>
        </w:p>
        <w:p w14:paraId="07CBF4CC">
          <w:pPr>
            <w:pStyle w:val="5"/>
            <w:tabs>
              <w:tab w:val="right" w:leader="dot" w:pos="11340"/>
            </w:tabs>
          </w:pPr>
          <w:r>
            <w:fldChar w:fldCharType="begin"/>
          </w:r>
          <w:r>
            <w:instrText xml:space="preserve"> HYPERLINK \l _Toc14933 </w:instrText>
          </w:r>
          <w:r>
            <w:fldChar w:fldCharType="separate"/>
          </w:r>
          <w:r>
            <w:rPr>
              <w:rFonts w:hint="eastAsia" w:ascii="微软雅黑" w:hAnsi="微软雅黑" w:eastAsia="微软雅黑" w:cs="微软雅黑"/>
              <w:bCs/>
              <w:i w:val="0"/>
              <w:iCs w:val="0"/>
              <w:caps w:val="0"/>
              <w:spacing w:val="0"/>
              <w:szCs w:val="26"/>
              <w:shd w:val="clear" w:fill="FFFFFF"/>
            </w:rPr>
            <w:t>4.3.4 UWB Location (MsgId=0xD7)</w:t>
          </w:r>
          <w:r>
            <w:tab/>
          </w:r>
          <w:r>
            <w:fldChar w:fldCharType="begin"/>
          </w:r>
          <w:r>
            <w:instrText xml:space="preserve"> PAGEREF _Toc14933 \h </w:instrText>
          </w:r>
          <w:r>
            <w:fldChar w:fldCharType="separate"/>
          </w:r>
          <w:r>
            <w:t>41</w:t>
          </w:r>
          <w:r>
            <w:fldChar w:fldCharType="end"/>
          </w:r>
          <w:r>
            <w:fldChar w:fldCharType="end"/>
          </w:r>
        </w:p>
        <w:p w14:paraId="4385E9CC">
          <w:pPr>
            <w:pStyle w:val="7"/>
            <w:tabs>
              <w:tab w:val="right" w:leader="dot" w:pos="11340"/>
            </w:tabs>
          </w:pPr>
          <w:r>
            <w:fldChar w:fldCharType="begin"/>
          </w:r>
          <w:r>
            <w:instrText xml:space="preserve"> HYPERLINK \l _Toc22255 </w:instrText>
          </w:r>
          <w: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_Toc22255 \h </w:instrText>
          </w:r>
          <w:r>
            <w:fldChar w:fldCharType="separate"/>
          </w:r>
          <w:r>
            <w:t>42</w:t>
          </w:r>
          <w:r>
            <w:fldChar w:fldCharType="end"/>
          </w:r>
          <w:r>
            <w:fldChar w:fldCharType="end"/>
          </w:r>
        </w:p>
        <w:p w14:paraId="7A8DC333">
          <w:pPr>
            <w:pStyle w:val="5"/>
            <w:tabs>
              <w:tab w:val="right" w:leader="dot" w:pos="11340"/>
            </w:tabs>
          </w:pPr>
          <w:r>
            <w:fldChar w:fldCharType="begin"/>
          </w:r>
          <w:r>
            <w:instrText xml:space="preserve"> HYPERLINK \l _Toc27776 </w:instrText>
          </w:r>
          <w:r>
            <w:fldChar w:fldCharType="separate"/>
          </w:r>
          <w:r>
            <w:rPr>
              <w:rFonts w:hint="eastAsia" w:ascii="微软雅黑" w:hAnsi="微软雅黑" w:eastAsia="微软雅黑" w:cs="微软雅黑"/>
              <w:bCs/>
              <w:i w:val="0"/>
              <w:iCs w:val="0"/>
              <w:caps w:val="0"/>
              <w:spacing w:val="0"/>
              <w:szCs w:val="26"/>
              <w:shd w:val="clear" w:fill="FFFFFF"/>
            </w:rPr>
            <w:t>4.4.1 ICCID Upload of SIM Card (MSGID=0xF3)</w:t>
          </w:r>
          <w:r>
            <w:tab/>
          </w:r>
          <w:r>
            <w:fldChar w:fldCharType="begin"/>
          </w:r>
          <w:r>
            <w:instrText xml:space="preserve"> PAGEREF _Toc27776 \h </w:instrText>
          </w:r>
          <w:r>
            <w:fldChar w:fldCharType="separate"/>
          </w:r>
          <w:r>
            <w:t>42</w:t>
          </w:r>
          <w:r>
            <w:fldChar w:fldCharType="end"/>
          </w:r>
          <w:r>
            <w:fldChar w:fldCharType="end"/>
          </w:r>
        </w:p>
        <w:p w14:paraId="443E8FA7">
          <w:pPr>
            <w:pStyle w:val="5"/>
            <w:tabs>
              <w:tab w:val="right" w:leader="dot" w:pos="11340"/>
            </w:tabs>
          </w:pPr>
          <w:r>
            <w:fldChar w:fldCharType="begin"/>
          </w:r>
          <w:r>
            <w:instrText xml:space="preserve"> HYPERLINK \l _Toc930 </w:instrText>
          </w:r>
          <w: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_Toc930 \h </w:instrText>
          </w:r>
          <w:r>
            <w:fldChar w:fldCharType="separate"/>
          </w:r>
          <w:r>
            <w:t>43</w:t>
          </w:r>
          <w:r>
            <w:fldChar w:fldCharType="end"/>
          </w:r>
          <w:r>
            <w:fldChar w:fldCharType="end"/>
          </w:r>
        </w:p>
        <w:p w14:paraId="26B1E5BD">
          <w:pPr>
            <w:pStyle w:val="5"/>
            <w:tabs>
              <w:tab w:val="right" w:leader="dot" w:pos="11340"/>
            </w:tabs>
          </w:pPr>
          <w:r>
            <w:fldChar w:fldCharType="begin"/>
          </w:r>
          <w:r>
            <w:instrText xml:space="preserve"> HYPERLINK \l _Toc10472 </w:instrText>
          </w:r>
          <w:r>
            <w:fldChar w:fldCharType="separate"/>
          </w:r>
          <w:r>
            <w:rPr>
              <w:rFonts w:hint="eastAsia" w:ascii="微软雅黑" w:hAnsi="微软雅黑" w:eastAsia="微软雅黑" w:cs="微软雅黑"/>
              <w:bCs/>
              <w:i w:val="0"/>
              <w:iCs w:val="0"/>
              <w:caps w:val="0"/>
              <w:spacing w:val="0"/>
              <w:szCs w:val="26"/>
              <w:shd w:val="clear" w:fill="FFFFFF"/>
            </w:rPr>
            <w:t>4.4.3 Status parameter report (MSGID=0xA9)</w:t>
          </w:r>
          <w:r>
            <w:tab/>
          </w:r>
          <w:r>
            <w:fldChar w:fldCharType="begin"/>
          </w:r>
          <w:r>
            <w:instrText xml:space="preserve"> PAGEREF _Toc10472 \h </w:instrText>
          </w:r>
          <w:r>
            <w:fldChar w:fldCharType="separate"/>
          </w:r>
          <w:r>
            <w:t>44</w:t>
          </w:r>
          <w:r>
            <w:fldChar w:fldCharType="end"/>
          </w:r>
          <w:r>
            <w:fldChar w:fldCharType="end"/>
          </w:r>
        </w:p>
        <w:p w14:paraId="1AF19ACA">
          <w:pPr>
            <w:pStyle w:val="5"/>
            <w:tabs>
              <w:tab w:val="right" w:leader="dot" w:pos="11340"/>
            </w:tabs>
          </w:pPr>
          <w:r>
            <w:fldChar w:fldCharType="begin"/>
          </w:r>
          <w:r>
            <w:instrText xml:space="preserve"> HYPERLINK \l _Toc25221 </w:instrText>
          </w:r>
          <w: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_Toc25221 \h </w:instrText>
          </w:r>
          <w:r>
            <w:fldChar w:fldCharType="separate"/>
          </w:r>
          <w:r>
            <w:t>46</w:t>
          </w:r>
          <w:r>
            <w:fldChar w:fldCharType="end"/>
          </w:r>
          <w:r>
            <w:fldChar w:fldCharType="end"/>
          </w:r>
        </w:p>
        <w:p w14:paraId="4A2CFB8F">
          <w:pPr>
            <w:pStyle w:val="7"/>
            <w:tabs>
              <w:tab w:val="right" w:leader="dot" w:pos="11340"/>
            </w:tabs>
          </w:pPr>
          <w:r>
            <w:fldChar w:fldCharType="begin"/>
          </w:r>
          <w:r>
            <w:instrText xml:space="preserve"> HYPERLINK \l _Toc15637 </w:instrText>
          </w:r>
          <w: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_Toc15637 \h </w:instrText>
          </w:r>
          <w:r>
            <w:fldChar w:fldCharType="separate"/>
          </w:r>
          <w:r>
            <w:t>48</w:t>
          </w:r>
          <w:r>
            <w:fldChar w:fldCharType="end"/>
          </w:r>
          <w:r>
            <w:fldChar w:fldCharType="end"/>
          </w:r>
        </w:p>
        <w:p w14:paraId="15FF7E2F">
          <w:pPr>
            <w:pStyle w:val="5"/>
            <w:tabs>
              <w:tab w:val="right" w:leader="dot" w:pos="11340"/>
            </w:tabs>
          </w:pPr>
          <w:r>
            <w:fldChar w:fldCharType="begin"/>
          </w:r>
          <w:r>
            <w:instrText xml:space="preserve"> HYPERLINK \l _Toc19483 </w:instrText>
          </w:r>
          <w: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_Toc19483 \h </w:instrText>
          </w:r>
          <w:r>
            <w:fldChar w:fldCharType="separate"/>
          </w:r>
          <w:r>
            <w:t>48</w:t>
          </w:r>
          <w:r>
            <w:fldChar w:fldCharType="end"/>
          </w:r>
          <w:r>
            <w:fldChar w:fldCharType="end"/>
          </w:r>
        </w:p>
        <w:p w14:paraId="11935AEA">
          <w:pPr>
            <w:pStyle w:val="5"/>
            <w:tabs>
              <w:tab w:val="right" w:leader="dot" w:pos="11340"/>
            </w:tabs>
          </w:pPr>
          <w:r>
            <w:fldChar w:fldCharType="begin"/>
          </w:r>
          <w:r>
            <w:instrText xml:space="preserve"> HYPERLINK \l _Toc25622 </w:instrText>
          </w:r>
          <w: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_Toc25622 \h </w:instrText>
          </w:r>
          <w:r>
            <w:fldChar w:fldCharType="separate"/>
          </w:r>
          <w:r>
            <w:t>50</w:t>
          </w:r>
          <w:r>
            <w:fldChar w:fldCharType="end"/>
          </w:r>
          <w:r>
            <w:fldChar w:fldCharType="end"/>
          </w:r>
        </w:p>
        <w:p w14:paraId="400E5FEC">
          <w:pPr>
            <w:pStyle w:val="7"/>
            <w:tabs>
              <w:tab w:val="right" w:leader="dot" w:pos="11340"/>
            </w:tabs>
          </w:pPr>
          <w:r>
            <w:fldChar w:fldCharType="begin"/>
          </w:r>
          <w:r>
            <w:instrText xml:space="preserve"> HYPERLINK \l _Toc10608 </w:instrText>
          </w:r>
          <w: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_Toc10608 \h </w:instrText>
          </w:r>
          <w:r>
            <w:fldChar w:fldCharType="separate"/>
          </w:r>
          <w:r>
            <w:t>51</w:t>
          </w:r>
          <w:r>
            <w:fldChar w:fldCharType="end"/>
          </w:r>
          <w:r>
            <w:fldChar w:fldCharType="end"/>
          </w:r>
        </w:p>
        <w:p w14:paraId="1E207376">
          <w:pPr>
            <w:pStyle w:val="5"/>
            <w:tabs>
              <w:tab w:val="right" w:leader="dot" w:pos="11340"/>
            </w:tabs>
          </w:pPr>
          <w:r>
            <w:fldChar w:fldCharType="begin"/>
          </w:r>
          <w:r>
            <w:instrText xml:space="preserve"> HYPERLINK \l _Toc23602 </w:instrText>
          </w:r>
          <w: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_Toc23602 \h </w:instrText>
          </w:r>
          <w:r>
            <w:fldChar w:fldCharType="separate"/>
          </w:r>
          <w:r>
            <w:t>51</w:t>
          </w:r>
          <w:r>
            <w:fldChar w:fldCharType="end"/>
          </w:r>
          <w:r>
            <w:fldChar w:fldCharType="end"/>
          </w:r>
        </w:p>
        <w:p w14:paraId="2C9ED72D">
          <w:pPr>
            <w:pStyle w:val="5"/>
            <w:tabs>
              <w:tab w:val="right" w:leader="dot" w:pos="11340"/>
            </w:tabs>
          </w:pPr>
          <w:r>
            <w:fldChar w:fldCharType="begin"/>
          </w:r>
          <w:r>
            <w:instrText xml:space="preserve"> HYPERLINK \l _Toc31597 </w:instrText>
          </w:r>
          <w: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_Toc31597 \h </w:instrText>
          </w:r>
          <w:r>
            <w:fldChar w:fldCharType="separate"/>
          </w:r>
          <w:r>
            <w:t>52</w:t>
          </w:r>
          <w:r>
            <w:fldChar w:fldCharType="end"/>
          </w:r>
          <w:r>
            <w:fldChar w:fldCharType="end"/>
          </w:r>
        </w:p>
        <w:p w14:paraId="0FFD38BF">
          <w:pPr>
            <w:pStyle w:val="6"/>
            <w:tabs>
              <w:tab w:val="right" w:leader="dot" w:pos="11340"/>
            </w:tabs>
          </w:pPr>
          <w:r>
            <w:fldChar w:fldCharType="begin"/>
          </w:r>
          <w:r>
            <w:instrText xml:space="preserve"> HYPERLINK \l _Toc30566 </w:instrText>
          </w:r>
          <w: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_Toc30566 \h </w:instrText>
          </w:r>
          <w:r>
            <w:fldChar w:fldCharType="separate"/>
          </w:r>
          <w:r>
            <w:t>54</w:t>
          </w:r>
          <w:r>
            <w:fldChar w:fldCharType="end"/>
          </w:r>
          <w:r>
            <w:fldChar w:fldCharType="end"/>
          </w:r>
        </w:p>
        <w:p w14:paraId="2B87FE25">
          <w:pPr>
            <w:pStyle w:val="7"/>
            <w:tabs>
              <w:tab w:val="right" w:leader="dot" w:pos="11340"/>
            </w:tabs>
          </w:pPr>
          <w:r>
            <w:fldChar w:fldCharType="begin"/>
          </w:r>
          <w:r>
            <w:instrText xml:space="preserve"> HYPERLINK \l _Toc13808 </w:instrText>
          </w:r>
          <w: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_Toc13808 \h </w:instrText>
          </w:r>
          <w:r>
            <w:fldChar w:fldCharType="separate"/>
          </w:r>
          <w:r>
            <w:t>54</w:t>
          </w:r>
          <w:r>
            <w:fldChar w:fldCharType="end"/>
          </w:r>
          <w:r>
            <w:fldChar w:fldCharType="end"/>
          </w:r>
        </w:p>
        <w:p w14:paraId="27207134">
          <w:pPr>
            <w:pStyle w:val="5"/>
            <w:tabs>
              <w:tab w:val="right" w:leader="dot" w:pos="11340"/>
            </w:tabs>
          </w:pPr>
          <w:r>
            <w:fldChar w:fldCharType="begin"/>
          </w:r>
          <w:r>
            <w:instrText xml:space="preserve"> HYPERLINK \l _Toc25764 </w:instrText>
          </w:r>
          <w: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_Toc25764 \h </w:instrText>
          </w:r>
          <w:r>
            <w:fldChar w:fldCharType="separate"/>
          </w:r>
          <w:r>
            <w:t>54</w:t>
          </w:r>
          <w:r>
            <w:fldChar w:fldCharType="end"/>
          </w:r>
          <w:r>
            <w:fldChar w:fldCharType="end"/>
          </w:r>
        </w:p>
        <w:p w14:paraId="4175FD04">
          <w:pPr>
            <w:pStyle w:val="5"/>
            <w:tabs>
              <w:tab w:val="right" w:leader="dot" w:pos="11340"/>
            </w:tabs>
          </w:pPr>
          <w:r>
            <w:fldChar w:fldCharType="begin"/>
          </w:r>
          <w:r>
            <w:instrText xml:space="preserve"> HYPERLINK \l _Toc21634 </w:instrText>
          </w:r>
          <w:r>
            <w:fldChar w:fldCharType="separate"/>
          </w:r>
          <w:r>
            <w:rPr>
              <w:rFonts w:hint="eastAsia" w:ascii="微软雅黑" w:hAnsi="微软雅黑" w:eastAsia="微软雅黑" w:cs="微软雅黑"/>
              <w:bCs/>
              <w:i w:val="0"/>
              <w:iCs w:val="0"/>
              <w:caps w:val="0"/>
              <w:spacing w:val="0"/>
              <w:szCs w:val="26"/>
              <w:shd w:val="clear" w:fill="FFFFFF"/>
            </w:rPr>
            <w:t>5.  1.2 Message Send (MSGID=0X28)</w:t>
          </w:r>
          <w:r>
            <w:tab/>
          </w:r>
          <w:r>
            <w:fldChar w:fldCharType="begin"/>
          </w:r>
          <w:r>
            <w:instrText xml:space="preserve"> PAGEREF _Toc21634 \h </w:instrText>
          </w:r>
          <w:r>
            <w:fldChar w:fldCharType="separate"/>
          </w:r>
          <w:r>
            <w:t>56</w:t>
          </w:r>
          <w:r>
            <w:fldChar w:fldCharType="end"/>
          </w:r>
          <w:r>
            <w:fldChar w:fldCharType="end"/>
          </w:r>
        </w:p>
        <w:p w14:paraId="0357F13B">
          <w:pPr>
            <w:pStyle w:val="5"/>
            <w:tabs>
              <w:tab w:val="right" w:leader="dot" w:pos="11340"/>
            </w:tabs>
          </w:pPr>
          <w:r>
            <w:fldChar w:fldCharType="begin"/>
          </w:r>
          <w:r>
            <w:instrText xml:space="preserve"> HYPERLINK \l _Toc8232 </w:instrText>
          </w:r>
          <w:r>
            <w:fldChar w:fldCharType="separate"/>
          </w:r>
          <w:r>
            <w:rPr>
              <w:rFonts w:hint="eastAsia" w:ascii="微软雅黑" w:hAnsi="微软雅黑" w:eastAsia="微软雅黑" w:cs="微软雅黑"/>
              <w:bCs/>
              <w:i w:val="0"/>
              <w:iCs w:val="0"/>
              <w:caps w:val="0"/>
              <w:spacing w:val="0"/>
              <w:szCs w:val="26"/>
              <w:shd w:val="clear" w:fill="FFFFFF"/>
            </w:rPr>
            <w:t>5.1.3 Settings - Location Priority Settings (0XCE01 &amp; 0XCE02)</w:t>
          </w:r>
          <w:r>
            <w:tab/>
          </w:r>
          <w:r>
            <w:fldChar w:fldCharType="begin"/>
          </w:r>
          <w:r>
            <w:instrText xml:space="preserve"> PAGEREF _Toc8232 \h </w:instrText>
          </w:r>
          <w:r>
            <w:fldChar w:fldCharType="separate"/>
          </w:r>
          <w:r>
            <w:t>57</w:t>
          </w:r>
          <w:r>
            <w:fldChar w:fldCharType="end"/>
          </w:r>
          <w:r>
            <w:fldChar w:fldCharType="end"/>
          </w:r>
        </w:p>
        <w:p w14:paraId="78A7D442">
          <w:pPr>
            <w:pStyle w:val="5"/>
            <w:tabs>
              <w:tab w:val="right" w:leader="dot" w:pos="11340"/>
            </w:tabs>
          </w:pPr>
          <w:r>
            <w:fldChar w:fldCharType="begin"/>
          </w:r>
          <w:r>
            <w:instrText xml:space="preserve"> HYPERLINK \l _Toc32226 </w:instrText>
          </w:r>
          <w:r>
            <w:fldChar w:fldCharType="separate"/>
          </w:r>
          <w:r>
            <w:rPr>
              <w:rFonts w:hint="eastAsia" w:ascii="微软雅黑" w:hAnsi="微软雅黑" w:eastAsia="微软雅黑" w:cs="微软雅黑"/>
              <w:bCs/>
              <w:i w:val="0"/>
              <w:iCs w:val="0"/>
              <w:caps w:val="0"/>
              <w:spacing w:val="0"/>
              <w:szCs w:val="26"/>
              <w:shd w:val="clear" w:fill="FFFFFF"/>
            </w:rPr>
            <w:t>5.1.4 Settings - Health Sampling Reporting Frequency Settings (0XCE02)</w:t>
          </w:r>
          <w:r>
            <w:tab/>
          </w:r>
          <w:r>
            <w:fldChar w:fldCharType="begin"/>
          </w:r>
          <w:r>
            <w:instrText xml:space="preserve"> PAGEREF _Toc32226 \h </w:instrText>
          </w:r>
          <w:r>
            <w:fldChar w:fldCharType="separate"/>
          </w:r>
          <w:r>
            <w:t>61</w:t>
          </w:r>
          <w:r>
            <w:fldChar w:fldCharType="end"/>
          </w:r>
          <w:r>
            <w:fldChar w:fldCharType="end"/>
          </w:r>
        </w:p>
        <w:p w14:paraId="3B99D99A">
          <w:pPr>
            <w:pStyle w:val="5"/>
            <w:tabs>
              <w:tab w:val="right" w:leader="dot" w:pos="11340"/>
            </w:tabs>
          </w:pPr>
          <w:r>
            <w:fldChar w:fldCharType="begin"/>
          </w:r>
          <w:r>
            <w:instrText xml:space="preserve"> HYPERLINK \l _Toc11108 </w:instrText>
          </w:r>
          <w: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_Toc11108 \h </w:instrText>
          </w:r>
          <w:r>
            <w:fldChar w:fldCharType="separate"/>
          </w:r>
          <w:r>
            <w:t>62</w:t>
          </w:r>
          <w:r>
            <w:fldChar w:fldCharType="end"/>
          </w:r>
          <w:r>
            <w:fldChar w:fldCharType="end"/>
          </w:r>
        </w:p>
        <w:p w14:paraId="492FFD4C">
          <w:pPr>
            <w:pStyle w:val="5"/>
            <w:tabs>
              <w:tab w:val="right" w:leader="dot" w:pos="11340"/>
            </w:tabs>
          </w:pPr>
          <w:r>
            <w:fldChar w:fldCharType="begin"/>
          </w:r>
          <w:r>
            <w:instrText xml:space="preserve"> HYPERLINK \l _Toc29883 </w:instrText>
          </w:r>
          <w: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_Toc29883 \h </w:instrText>
          </w:r>
          <w:r>
            <w:fldChar w:fldCharType="separate"/>
          </w:r>
          <w:r>
            <w:t>64</w:t>
          </w:r>
          <w:r>
            <w:fldChar w:fldCharType="end"/>
          </w:r>
          <w:r>
            <w:fldChar w:fldCharType="end"/>
          </w:r>
        </w:p>
        <w:p w14:paraId="7544C98D">
          <w:pPr>
            <w:pStyle w:val="5"/>
            <w:tabs>
              <w:tab w:val="right" w:leader="dot" w:pos="11340"/>
            </w:tabs>
          </w:pPr>
          <w:r>
            <w:fldChar w:fldCharType="begin"/>
          </w:r>
          <w:r>
            <w:instrText xml:space="preserve"> HYPERLINK \l _Toc29006 </w:instrText>
          </w:r>
          <w:r>
            <w:fldChar w:fldCharType="separate"/>
          </w:r>
          <w:r>
            <w:rPr>
              <w:rFonts w:hint="eastAsia" w:ascii="微软雅黑" w:hAnsi="微软雅黑" w:eastAsia="微软雅黑" w:cs="微软雅黑"/>
              <w:bCs/>
              <w:i w:val="0"/>
              <w:iCs w:val="0"/>
              <w:caps w:val="0"/>
              <w:spacing w:val="0"/>
              <w:szCs w:val="26"/>
              <w:shd w:val="clear" w:fill="FFFFFF"/>
            </w:rPr>
            <w:t>5.1.7 Settings - Drop Sensitivity Settings (0xCE15)</w:t>
          </w:r>
          <w:r>
            <w:tab/>
          </w:r>
          <w:r>
            <w:fldChar w:fldCharType="begin"/>
          </w:r>
          <w:r>
            <w:instrText xml:space="preserve"> PAGEREF _Toc29006 \h </w:instrText>
          </w:r>
          <w:r>
            <w:fldChar w:fldCharType="separate"/>
          </w:r>
          <w:r>
            <w:t>74</w:t>
          </w:r>
          <w:r>
            <w:fldChar w:fldCharType="end"/>
          </w:r>
          <w:r>
            <w:fldChar w:fldCharType="end"/>
          </w:r>
        </w:p>
        <w:p w14:paraId="0ACD2B24">
          <w:pPr>
            <w:pStyle w:val="5"/>
            <w:tabs>
              <w:tab w:val="right" w:leader="dot" w:pos="11340"/>
            </w:tabs>
          </w:pPr>
          <w:r>
            <w:fldChar w:fldCharType="begin"/>
          </w:r>
          <w:r>
            <w:instrText xml:space="preserve"> HYPERLINK \l _Toc18242 </w:instrText>
          </w:r>
          <w: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_Toc18242 \h </w:instrText>
          </w:r>
          <w:r>
            <w:fldChar w:fldCharType="separate"/>
          </w:r>
          <w:r>
            <w:t>76</w:t>
          </w:r>
          <w:r>
            <w:fldChar w:fldCharType="end"/>
          </w:r>
          <w:r>
            <w:fldChar w:fldCharType="end"/>
          </w:r>
        </w:p>
        <w:p w14:paraId="769A1AEF">
          <w:pPr>
            <w:pStyle w:val="5"/>
            <w:tabs>
              <w:tab w:val="right" w:leader="dot" w:pos="11340"/>
            </w:tabs>
          </w:pPr>
          <w:r>
            <w:fldChar w:fldCharType="begin"/>
          </w:r>
          <w:r>
            <w:instrText xml:space="preserve"> HYPERLINK \l _Toc8722 </w:instrText>
          </w:r>
          <w: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_Toc8722 \h </w:instrText>
          </w:r>
          <w:r>
            <w:fldChar w:fldCharType="separate"/>
          </w:r>
          <w:r>
            <w:t>77</w:t>
          </w:r>
          <w:r>
            <w:fldChar w:fldCharType="end"/>
          </w:r>
          <w:r>
            <w:fldChar w:fldCharType="end"/>
          </w:r>
        </w:p>
        <w:p w14:paraId="74D597AE">
          <w:pPr>
            <w:pStyle w:val="5"/>
            <w:tabs>
              <w:tab w:val="right" w:leader="dot" w:pos="11340"/>
            </w:tabs>
          </w:pPr>
          <w:r>
            <w:fldChar w:fldCharType="begin"/>
          </w:r>
          <w:r>
            <w:instrText xml:space="preserve"> HYPERLINK \l _Toc31887 </w:instrText>
          </w:r>
          <w:r>
            <w:fldChar w:fldCharType="separate"/>
          </w:r>
          <w:r>
            <w:rPr>
              <w:rFonts w:hint="eastAsia" w:ascii="微软雅黑" w:hAnsi="微软雅黑" w:eastAsia="微软雅黑" w:cs="微软雅黑"/>
              <w:bCs/>
              <w:i w:val="0"/>
              <w:iCs w:val="0"/>
              <w:caps w:val="0"/>
              <w:spacing w:val="0"/>
              <w:szCs w:val="26"/>
              <w:shd w:val="clear" w:fill="FFFFFF"/>
            </w:rPr>
            <w:t>5.1.10 IP&amp;Domain Name Settings (MSGID=0xC3) (TCP Only)</w:t>
          </w:r>
          <w:r>
            <w:tab/>
          </w:r>
          <w:r>
            <w:fldChar w:fldCharType="begin"/>
          </w:r>
          <w:r>
            <w:instrText xml:space="preserve"> PAGEREF _Toc31887 \h </w:instrText>
          </w:r>
          <w:r>
            <w:fldChar w:fldCharType="separate"/>
          </w:r>
          <w:r>
            <w:t>78</w:t>
          </w:r>
          <w:r>
            <w:fldChar w:fldCharType="end"/>
          </w:r>
          <w:r>
            <w:fldChar w:fldCharType="end"/>
          </w:r>
        </w:p>
        <w:p w14:paraId="67E88E81">
          <w:pPr>
            <w:pStyle w:val="5"/>
            <w:tabs>
              <w:tab w:val="right" w:leader="dot" w:pos="11340"/>
            </w:tabs>
          </w:pPr>
          <w:r>
            <w:fldChar w:fldCharType="begin"/>
          </w:r>
          <w:r>
            <w:instrText xml:space="preserve"> HYPERLINK \l _Toc27005 </w:instrText>
          </w:r>
          <w: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_Toc27005 \h </w:instrText>
          </w:r>
          <w:r>
            <w:fldChar w:fldCharType="separate"/>
          </w:r>
          <w:r>
            <w:t>80</w:t>
          </w:r>
          <w:r>
            <w:fldChar w:fldCharType="end"/>
          </w:r>
          <w:r>
            <w:fldChar w:fldCharType="end"/>
          </w:r>
        </w:p>
        <w:p w14:paraId="54200A24">
          <w:pPr>
            <w:pStyle w:val="5"/>
            <w:tabs>
              <w:tab w:val="right" w:leader="dot" w:pos="11340"/>
            </w:tabs>
          </w:pPr>
          <w:r>
            <w:fldChar w:fldCharType="begin"/>
          </w:r>
          <w:r>
            <w:instrText xml:space="preserve"> HYPERLINK \l _Toc13806 </w:instrText>
          </w:r>
          <w:r>
            <w:fldChar w:fldCharType="separate"/>
          </w:r>
          <w:r>
            <w:rPr>
              <w:rFonts w:hint="eastAsia" w:ascii="微软雅黑" w:hAnsi="微软雅黑" w:eastAsia="微软雅黑" w:cs="微软雅黑"/>
              <w:bCs/>
              <w:i w:val="0"/>
              <w:iCs w:val="0"/>
              <w:caps w:val="0"/>
              <w:spacing w:val="0"/>
              <w:szCs w:val="26"/>
              <w:shd w:val="clear" w:fill="FFFFFF"/>
            </w:rPr>
            <w:t>5.1.12 Shutdown/Restart (MSGID=0x77)</w:t>
          </w:r>
          <w:r>
            <w:tab/>
          </w:r>
          <w:r>
            <w:fldChar w:fldCharType="begin"/>
          </w:r>
          <w:r>
            <w:instrText xml:space="preserve"> PAGEREF _Toc13806 \h </w:instrText>
          </w:r>
          <w:r>
            <w:fldChar w:fldCharType="separate"/>
          </w:r>
          <w:r>
            <w:t>80</w:t>
          </w:r>
          <w:r>
            <w:fldChar w:fldCharType="end"/>
          </w:r>
          <w:r>
            <w:fldChar w:fldCharType="end"/>
          </w:r>
        </w:p>
        <w:p w14:paraId="5BD3D0F6">
          <w:pPr>
            <w:pStyle w:val="5"/>
            <w:tabs>
              <w:tab w:val="right" w:leader="dot" w:pos="11340"/>
            </w:tabs>
          </w:pPr>
          <w:r>
            <w:fldChar w:fldCharType="begin"/>
          </w:r>
          <w:r>
            <w:instrText xml:space="preserve"> HYPERLINK \l _Toc15774 </w:instrText>
          </w:r>
          <w:r>
            <w:fldChar w:fldCharType="separate"/>
          </w:r>
          <w:r>
            <w:rPr>
              <w:rFonts w:hint="eastAsia" w:ascii="微软雅黑" w:hAnsi="微软雅黑" w:eastAsia="微软雅黑" w:cs="微软雅黑"/>
              <w:bCs/>
              <w:i w:val="0"/>
              <w:iCs w:val="0"/>
              <w:caps w:val="0"/>
              <w:spacing w:val="0"/>
              <w:szCs w:val="26"/>
              <w:shd w:val="clear" w:fill="FFFFFF"/>
            </w:rPr>
            <w:t>5.1.13 Personal Information Delivery (MSGID=0xCA)</w:t>
          </w:r>
          <w:r>
            <w:tab/>
          </w:r>
          <w:r>
            <w:fldChar w:fldCharType="begin"/>
          </w:r>
          <w:r>
            <w:instrText xml:space="preserve"> PAGEREF _Toc15774 \h </w:instrText>
          </w:r>
          <w:r>
            <w:fldChar w:fldCharType="separate"/>
          </w:r>
          <w:r>
            <w:t>81</w:t>
          </w:r>
          <w:r>
            <w:fldChar w:fldCharType="end"/>
          </w:r>
          <w:r>
            <w:fldChar w:fldCharType="end"/>
          </w:r>
        </w:p>
        <w:p w14:paraId="648BD498">
          <w:pPr>
            <w:pStyle w:val="5"/>
            <w:tabs>
              <w:tab w:val="right" w:leader="dot" w:pos="11340"/>
            </w:tabs>
          </w:pPr>
          <w:r>
            <w:fldChar w:fldCharType="begin"/>
          </w:r>
          <w:r>
            <w:instrText xml:space="preserve"> HYPERLINK \l _Toc11126 </w:instrText>
          </w:r>
          <w: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(MSGID=0X1D)</w:t>
          </w:r>
          <w:r>
            <w:tab/>
          </w:r>
          <w:r>
            <w:fldChar w:fldCharType="begin"/>
          </w:r>
          <w:r>
            <w:instrText xml:space="preserve"> PAGEREF _Toc11126 \h </w:instrText>
          </w:r>
          <w:r>
            <w:fldChar w:fldCharType="separate"/>
          </w:r>
          <w:r>
            <w:t>83</w:t>
          </w:r>
          <w:r>
            <w:fldChar w:fldCharType="end"/>
          </w:r>
          <w:r>
            <w:fldChar w:fldCharType="end"/>
          </w:r>
        </w:p>
        <w:p w14:paraId="1DD39176">
          <w:pPr>
            <w:pStyle w:val="5"/>
            <w:tabs>
              <w:tab w:val="right" w:leader="dot" w:pos="11340"/>
            </w:tabs>
          </w:pPr>
          <w:r>
            <w:fldChar w:fldCharType="begin"/>
          </w:r>
          <w:r>
            <w:instrText xml:space="preserve"> HYPERLINK \l _Toc12132 </w:instrText>
          </w:r>
          <w:r>
            <w:fldChar w:fldCharType="separate"/>
          </w:r>
          <w:r>
            <w:rPr>
              <w:rFonts w:hint="eastAsia" w:ascii="微软雅黑" w:hAnsi="微软雅黑" w:eastAsia="微软雅黑" w:cs="微软雅黑"/>
              <w:bCs/>
              <w:i w:val="0"/>
              <w:iCs w:val="0"/>
              <w:caps w:val="0"/>
              <w:spacing w:val="0"/>
              <w:szCs w:val="26"/>
              <w:shd w:val="clear" w:fill="FFFFFF"/>
            </w:rPr>
            <w:t>5.1.15 Remote OTA upgrade distribution (MSGID=0xA9)</w:t>
          </w:r>
          <w:r>
            <w:tab/>
          </w:r>
          <w:r>
            <w:fldChar w:fldCharType="begin"/>
          </w:r>
          <w:r>
            <w:instrText xml:space="preserve"> PAGEREF _Toc12132 \h </w:instrText>
          </w:r>
          <w:r>
            <w:fldChar w:fldCharType="separate"/>
          </w:r>
          <w:r>
            <w:t>86</w:t>
          </w:r>
          <w:r>
            <w:fldChar w:fldCharType="end"/>
          </w:r>
          <w:r>
            <w:fldChar w:fldCharType="end"/>
          </w:r>
        </w:p>
        <w:p w14:paraId="390871AF">
          <w:pPr>
            <w:pStyle w:val="5"/>
            <w:tabs>
              <w:tab w:val="right" w:leader="dot" w:pos="11340"/>
            </w:tabs>
          </w:pPr>
          <w:r>
            <w:fldChar w:fldCharType="begin"/>
          </w:r>
          <w:r>
            <w:instrText xml:space="preserve"> HYPERLINK \l _Toc26284 </w:instrText>
          </w:r>
          <w:r>
            <w:fldChar w:fldCharType="separate"/>
          </w:r>
          <w:r>
            <w:rPr>
              <w:rFonts w:hint="eastAsia" w:ascii="微软雅黑" w:hAnsi="微软雅黑" w:eastAsia="微软雅黑" w:cs="微软雅黑"/>
              <w:bCs/>
              <w:i w:val="0"/>
              <w:iCs w:val="0"/>
              <w:caps w:val="0"/>
              <w:spacing w:val="0"/>
              <w:szCs w:val="26"/>
              <w:shd w:val="clear" w:fill="FFFFFF"/>
            </w:rPr>
            <w:t>5.1.16 Weather warning (MSGID=0XCB)</w:t>
          </w:r>
          <w:r>
            <w:tab/>
          </w:r>
          <w:r>
            <w:fldChar w:fldCharType="begin"/>
          </w:r>
          <w:r>
            <w:instrText xml:space="preserve"> PAGEREF _Toc26284 \h </w:instrText>
          </w:r>
          <w:r>
            <w:fldChar w:fldCharType="separate"/>
          </w:r>
          <w:r>
            <w:t>87</w:t>
          </w:r>
          <w:r>
            <w:fldChar w:fldCharType="end"/>
          </w:r>
          <w:r>
            <w:fldChar w:fldCharType="end"/>
          </w:r>
        </w:p>
        <w:p w14:paraId="4BEF46D8">
          <w:pPr>
            <w:pStyle w:val="5"/>
            <w:tabs>
              <w:tab w:val="right" w:leader="dot" w:pos="11340"/>
            </w:tabs>
          </w:pPr>
          <w:r>
            <w:fldChar w:fldCharType="begin"/>
          </w:r>
          <w:r>
            <w:instrText xml:space="preserve"> HYPERLINK \l _Toc13641 </w:instrText>
          </w:r>
          <w:r>
            <w:fldChar w:fldCharType="separate"/>
          </w:r>
          <w:r>
            <w:rPr>
              <w:rFonts w:hint="eastAsia" w:ascii="微软雅黑" w:hAnsi="微软雅黑" w:eastAsia="微软雅黑" w:cs="微软雅黑"/>
              <w:bCs/>
              <w:i w:val="0"/>
              <w:iCs w:val="0"/>
              <w:caps w:val="0"/>
              <w:spacing w:val="0"/>
              <w:szCs w:val="26"/>
              <w:shd w:val="clear" w:fill="FFFFFF"/>
            </w:rPr>
            <w:t>5.1.17 UWB ranging alarm configuration (0x7901)</w:t>
          </w:r>
          <w:r>
            <w:tab/>
          </w:r>
          <w:r>
            <w:fldChar w:fldCharType="begin"/>
          </w:r>
          <w:r>
            <w:instrText xml:space="preserve"> PAGEREF _Toc13641 \h </w:instrText>
          </w:r>
          <w:r>
            <w:fldChar w:fldCharType="separate"/>
          </w:r>
          <w:r>
            <w:t>91</w:t>
          </w:r>
          <w:r>
            <w:fldChar w:fldCharType="end"/>
          </w:r>
          <w:r>
            <w:fldChar w:fldCharType="end"/>
          </w:r>
        </w:p>
        <w:p w14:paraId="7E8B4136">
          <w:r>
            <w:fldChar w:fldCharType="end"/>
          </w:r>
        </w:p>
      </w:sdtContent>
    </w:sdt>
    <w:p w14:paraId="5074794F"/>
    <w:p w14:paraId="3CDFC275">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E407F4A">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6770"/>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379FAD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W200PGU products. It uses a 32-bit data header for synchronization and terminal identification; a low-overhead checksum algorithm for checksum protection; and a message identifier to identify different messages. It needs to be parsed according to the actual report. The document is currently being continuously maintained. If you find any errors or omissions, please give feedback in time. Thank you very much. The protocol content is 4G reporting content. If you need the Bluetooth broadcast data protocol, please consult relevant personnel.</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4E1877A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1B3269A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3306"/>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01EA8E9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1806"/>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7F88C89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2D288A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(1) Power on:</w:t>
      </w:r>
    </w:p>
    <w:p w14:paraId="6F065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55891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A full charge is indicated by a green icon. Note: Do not check the device signal while charging. Manual power on: Press and hold the up key for 10 seconds and release. The interface displays "Welcome". Note: The default power-on state is the wearing state, and a detachment alarm is reported if no heart rate is detected.</w:t>
      </w:r>
    </w:p>
    <w:p w14:paraId="089F67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Power off:</w:t>
      </w:r>
    </w:p>
    <w:p w14:paraId="62734C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Low battery shutdown: The screen turns off after the interface displays Byebye. Manual shutdown: Shutdown: Press and hold the button for more than 10 seconds, the interface displays Byebye and then the screen turns off. Downlink command shutdown: Downlink shutdown command in the power-on state, the interface displays Byebye and then the screen turns off. Note: Charging in the power-on state does not shut down</w:t>
      </w:r>
    </w:p>
    <w:p w14:paraId="5CB303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SOS function:</w:t>
      </w:r>
    </w:p>
    <w:p w14:paraId="6BA34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OK/SOS sending successfully, and then the SOS icon appears. Cancel mode: In SOS mode, long press the down key for 3s, the interface displays SEND CENCEL/SOS canceled, and the SOS icon disappears.</w:t>
      </w:r>
    </w:p>
    <w:p w14:paraId="7F5CB5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Signal status:</w:t>
      </w:r>
    </w:p>
    <w:p w14:paraId="474EC8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1EDFE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Device sleep:</w:t>
      </w:r>
    </w:p>
    <w:p w14:paraId="1A789F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34A74F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6C4F93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to Settings - Ultra-long standby mode, click Enable, the device will switch to ultra-long standby mode Remote command issued: Issuing a switch to ultra-long standby mode, the device will switch to ultra-long standby mode Effect: There is a yellow bar below the battery icon on the time interface, short connection, health and location are checked every 10 minutes,</w:t>
      </w:r>
    </w:p>
    <w:p w14:paraId="25E536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125D11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31927F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580B35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the</w:t>
      </w:r>
      <w:r>
        <w:rPr>
          <w:rFonts w:hint="eastAsia" w:ascii="微软雅黑" w:hAnsi="微软雅黑" w:eastAsia="微软雅黑" w:cs="微软雅黑"/>
          <w:i w:val="0"/>
          <w:iCs w:val="0"/>
          <w:caps w:val="0"/>
          <w:color w:val="E06C75"/>
          <w:spacing w:val="0"/>
          <w:sz w:val="18"/>
          <w:szCs w:val="18"/>
          <w:shd w:val="clear" w:fill="384548"/>
        </w:rPr>
        <w:t>sos cannot be triggered by a button</w:t>
      </w:r>
    </w:p>
    <w:p w14:paraId="509723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reporting function,</w:t>
      </w:r>
    </w:p>
    <w:p w14:paraId="342DB4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518F7A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72D727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reporting function,</w:t>
      </w:r>
    </w:p>
    <w:p w14:paraId="288200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w:t>
      </w:r>
    </w:p>
    <w:p w14:paraId="71204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3091F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7D5238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3379F0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7D8F62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371B80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4D1CA1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5F55A1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69038C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462F4E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22C0C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0A1A1E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4EC0F8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5F8718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1B5FF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617398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1CC1D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72B9A8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3B3F24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42011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0D87F9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0EC0B2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63F3BB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In general environments, it can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783990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6B8DCE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(8) Vibration:</w:t>
      </w:r>
    </w:p>
    <w:p w14:paraId="1905E9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Received downlink text message, health threshold alarm (text reminder and vibration on the interface)</w:t>
      </w:r>
    </w:p>
    <w:p w14:paraId="10471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duration can be controlled by downlink (see section 2.3)</w:t>
      </w:r>
    </w:p>
    <w:p w14:paraId="54A9527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66670F3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24955"/>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7B64CC7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1DE1E8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16E163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F0</w:t>
      </w:r>
      <w:r>
        <w:rPr>
          <w:rStyle w:val="15"/>
          <w:rFonts w:hint="eastAsia" w:ascii="微软雅黑" w:hAnsi="微软雅黑" w:eastAsia="微软雅黑" w:cs="微软雅黑"/>
          <w:i w:val="0"/>
          <w:iCs w:val="0"/>
          <w:caps w:val="0"/>
          <w:color w:val="D1D2D2"/>
          <w:spacing w:val="0"/>
          <w:sz w:val="18"/>
          <w:szCs w:val="18"/>
          <w:shd w:val="clear" w:fill="384548"/>
        </w:rPr>
        <w:t>Request: The device is a long connection. Under normal server connection and network conditions, it will report once at startup--requires a response to connect to the server</w:t>
      </w:r>
    </w:p>
    <w:p w14:paraId="1BD529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F9</w:t>
      </w:r>
      <w:r>
        <w:rPr>
          <w:rStyle w:val="15"/>
          <w:rFonts w:hint="eastAsia" w:ascii="微软雅黑" w:hAnsi="微软雅黑" w:eastAsia="微软雅黑" w:cs="微软雅黑"/>
          <w:i w:val="0"/>
          <w:iCs w:val="0"/>
          <w:caps w:val="0"/>
          <w:color w:val="D1D2D2"/>
          <w:spacing w:val="0"/>
          <w:sz w:val="18"/>
          <w:szCs w:val="18"/>
          <w:shd w:val="clear" w:fill="384548"/>
        </w:rPr>
        <w:t>: Heartbeat package reporting,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reporting once, (previous firmware) location and health reporting will also follow a report, need to reply to maintain a long connection</w:t>
      </w:r>
    </w:p>
    <w:p w14:paraId="3DCE06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2D504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UWB</w:t>
      </w:r>
      <w:r>
        <w:rPr>
          <w:rFonts w:hint="eastAsia" w:ascii="微软雅黑" w:hAnsi="微软雅黑" w:eastAsia="微软雅黑" w:cs="微软雅黑"/>
          <w:i w:val="0"/>
          <w:iCs w:val="0"/>
          <w:caps w:val="0"/>
          <w:color w:val="98C379"/>
          <w:spacing w:val="0"/>
          <w:sz w:val="18"/>
          <w:szCs w:val="18"/>
          <w:shd w:val="clear" w:fill="384548"/>
        </w:rPr>
        <w:t>/gps/wifi/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UWB&gt;wifi&gt;gps, UWB positioning first, WIFI positioning is switched if positioning fails, and no switching if positioning is successful</w:t>
      </w:r>
    </w:p>
    <w:p w14:paraId="204AA8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D2D2"/>
          <w:spacing w:val="0"/>
          <w:sz w:val="18"/>
          <w:szCs w:val="18"/>
          <w:shd w:val="clear" w:fill="384548"/>
        </w:rPr>
        <w:t>x15):</w:t>
      </w: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D1D2D2"/>
          <w:spacing w:val="0"/>
          <w:sz w:val="18"/>
          <w:szCs w:val="18"/>
          <w:shd w:val="clear" w:fill="384548"/>
        </w:rPr>
        <w:t>After the positioning fails, the module automatically requests the latitude and longitude of the communication base station,</w:t>
      </w:r>
      <w:r>
        <w:rPr>
          <w:rFonts w:hint="eastAsia" w:ascii="微软雅黑" w:hAnsi="微软雅黑" w:eastAsia="微软雅黑" w:cs="微软雅黑"/>
          <w:i w:val="0"/>
          <w:iCs w:val="0"/>
          <w:caps w:val="0"/>
          <w:color w:val="E06C75"/>
          <w:spacing w:val="0"/>
          <w:sz w:val="18"/>
          <w:szCs w:val="18"/>
          <w:shd w:val="clear" w:fill="384548"/>
        </w:rPr>
        <w:t>---</w:t>
      </w:r>
      <w:r>
        <w:rPr>
          <w:rFonts w:hint="eastAsia" w:ascii="微软雅黑" w:hAnsi="微软雅黑" w:eastAsia="微软雅黑" w:cs="微软雅黑"/>
          <w:i w:val="0"/>
          <w:iCs w:val="0"/>
          <w:caps w:val="0"/>
          <w:color w:val="D1D2D2"/>
          <w:spacing w:val="0"/>
          <w:sz w:val="18"/>
          <w:szCs w:val="18"/>
          <w:shd w:val="clear" w:fill="384548"/>
        </w:rPr>
        <w:t>This is only supported in mainland China, not in Hong Kong and overseas. The accuracy is not high and is used for auxiliary reference. Generally, there is no such reporting in the environment. The positioning priority and</w:t>
      </w: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D1D2D2"/>
          <w:spacing w:val="0"/>
          <w:sz w:val="18"/>
          <w:szCs w:val="18"/>
          <w:shd w:val="clear" w:fill="384548"/>
        </w:rPr>
        <w:t>positioning cannot be issued.</w:t>
      </w:r>
    </w:p>
    <w:p w14:paraId="60277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wifi</w:t>
      </w:r>
      <w:r>
        <w:rPr>
          <w:rFonts w:hint="eastAsia" w:ascii="微软雅黑" w:hAnsi="微软雅黑" w:eastAsia="微软雅黑" w:cs="微软雅黑"/>
          <w:i w:val="0"/>
          <w:iCs w:val="0"/>
          <w:caps w:val="0"/>
          <w:color w:val="D1D2D2"/>
          <w:spacing w:val="0"/>
          <w:sz w:val="18"/>
          <w:szCs w:val="18"/>
          <w:shd w:val="clear" w:fill="384548"/>
        </w:rPr>
        <w:t>If there is a base station in the location message (</w:t>
      </w:r>
      <w:r>
        <w:rPr>
          <w:rFonts w:hint="eastAsia" w:ascii="微软雅黑" w:hAnsi="微软雅黑" w:eastAsia="微软雅黑" w:cs="微软雅黑"/>
          <w:i w:val="0"/>
          <w:iCs w:val="0"/>
          <w:caps w:val="0"/>
          <w:color w:val="E06C75"/>
          <w:spacing w:val="0"/>
          <w:sz w:val="18"/>
          <w:szCs w:val="18"/>
          <w:shd w:val="clear" w:fill="384548"/>
        </w:rPr>
        <w:t>A4</w:t>
      </w:r>
      <w:r>
        <w:rPr>
          <w:rFonts w:hint="eastAsia" w:ascii="微软雅黑" w:hAnsi="微软雅黑" w:eastAsia="微软雅黑" w:cs="微软雅黑"/>
          <w:i w:val="0"/>
          <w:iCs w:val="0"/>
          <w:caps w:val="0"/>
          <w:color w:val="D1D2D2"/>
          <w:spacing w:val="0"/>
          <w:sz w:val="18"/>
          <w:szCs w:val="18"/>
          <w:shd w:val="clear" w:fill="384548"/>
        </w:rPr>
        <w:t>), there will be no base station (</w:t>
      </w: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D2D2"/>
          <w:spacing w:val="0"/>
          <w:sz w:val="18"/>
          <w:szCs w:val="18"/>
          <w:shd w:val="clear" w:fill="384548"/>
        </w:rPr>
        <w:t>x15) message</w:t>
      </w:r>
    </w:p>
    <w:p w14:paraId="5044DE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17CF26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methods</w:t>
      </w:r>
    </w:p>
    <w:p w14:paraId="2E6CCF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methods</w:t>
      </w:r>
    </w:p>
    <w:p w14:paraId="294745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low battery shutdown, see the previous section for triggering methods</w:t>
      </w:r>
    </w:p>
    <w:p w14:paraId="36B99A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based on the health sampling report frequency. It reports a wearing alarm when heart rate is measured, and a falling off alarm when no heart rate is measured.</w:t>
      </w:r>
    </w:p>
    <w:p w14:paraId="5524B4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reporting</w:t>
      </w:r>
    </w:p>
    <w:p w14:paraId="22022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free falls from a certain height and meets the fall algorithm trigger</w:t>
      </w:r>
    </w:p>
    <w:p w14:paraId="5D2A42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device's current battery level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621BFA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7EA13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set downstream, an alarm is reported when the health data is not within the threshold range.</w:t>
      </w:r>
    </w:p>
    <w:p w14:paraId="2CCC5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0B7803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default is on, and all beacons will trigger the alarm. After setting the downlink</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Range Alarm Beacon, it will be triggered when the device is less than the issued</w:t>
      </w:r>
      <w:r>
        <w:rPr>
          <w:rFonts w:hint="eastAsia" w:ascii="微软雅黑" w:hAnsi="微软雅黑" w:eastAsia="微软雅黑" w:cs="微软雅黑"/>
          <w:i w:val="0"/>
          <w:iCs w:val="0"/>
          <w:caps w:val="0"/>
          <w:color w:val="E06C75"/>
          <w:spacing w:val="0"/>
          <w:sz w:val="18"/>
          <w:szCs w:val="18"/>
          <w:shd w:val="clear" w:fill="384548"/>
        </w:rPr>
        <w:t>UWB</w:t>
      </w:r>
      <w:r>
        <w:rPr>
          <w:rStyle w:val="15"/>
          <w:rFonts w:hint="eastAsia" w:ascii="微软雅黑" w:hAnsi="微软雅黑" w:eastAsia="微软雅黑" w:cs="微软雅黑"/>
          <w:i w:val="0"/>
          <w:iCs w:val="0"/>
          <w:caps w:val="0"/>
          <w:color w:val="D1D2D2"/>
          <w:spacing w:val="0"/>
          <w:sz w:val="18"/>
          <w:szCs w:val="18"/>
          <w:shd w:val="clear" w:fill="384548"/>
        </w:rPr>
        <w:t>Alarm distance.</w:t>
      </w:r>
    </w:p>
    <w:p w14:paraId="74BF6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is triggered in real time, and the wearing status is reported to the server only once within</w:t>
      </w:r>
      <w:r>
        <w:rPr>
          <w:rFonts w:hint="eastAsia" w:ascii="微软雅黑" w:hAnsi="微软雅黑" w:eastAsia="微软雅黑" w:cs="微软雅黑"/>
          <w:i w:val="0"/>
          <w:iCs w:val="0"/>
          <w:caps w:val="0"/>
          <w:color w:val="E06C75"/>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minute; the non-wearing status is not reported to the server and does not generate vibration.</w:t>
      </w:r>
    </w:p>
    <w:p w14:paraId="0FC2C5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4E3CB2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counting,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798CE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Statistical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sleep data will be reported according to the status during this time period</w:t>
      </w:r>
    </w:p>
    <w:p w14:paraId="25A1D5F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56112B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12B1B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4AA91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CB744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1C4662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585D0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034A1D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57A507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reports in packet reporting, that is, one data packet contains multiple complete messages. Pay attention not to miss any. The message is a complete message, and there will be no phenomenon of being interrupted in the middle and in the next data packet.</w:t>
      </w:r>
    </w:p>
    <w:p w14:paraId="15C8C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4E627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5658B3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041953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491E2C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3296C2F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32552"/>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5DAED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sent twice within 20 milliseconds to ensure success.</w:t>
      </w:r>
    </w:p>
    <w:p w14:paraId="3EA68B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location reporting frequency delivery (0x17):</w:t>
      </w:r>
    </w:p>
    <w:p w14:paraId="64596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reports according to the time period and frequency of the issued command.</w:t>
      </w:r>
    </w:p>
    <w:p w14:paraId="65521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and do not report outside the time period, such as: 00:00-18:00 2 minutes location report, then do not report outside the time period</w:t>
      </w:r>
    </w:p>
    <w:p w14:paraId="53890C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22B19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1C905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historical messages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messages (Note: The firmware without a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messages)</w:t>
      </w:r>
    </w:p>
    <w:p w14:paraId="7324E1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(3) Device location priority delivery (0xCE01):</w:t>
      </w:r>
    </w:p>
    <w:p w14:paraId="06B4EC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uwb&gt;wifi&gt;gps, location priority</w:t>
      </w:r>
    </w:p>
    <w:p w14:paraId="4AE3B2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issued location priority is: wifi&gt;gps&gt;Bluetooth beacon, then if wifi cannot be located, switch to gps, and if gps cannot be located, switch to</w:t>
      </w:r>
    </w:p>
    <w:p w14:paraId="25CE2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location is successful, it will not switch to the next location priority to generate location</w:t>
      </w:r>
    </w:p>
    <w:p w14:paraId="2B6F56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(4) Device health sampling frequency issued (0xCE02):</w:t>
      </w:r>
    </w:p>
    <w:p w14:paraId="4A2920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The default health sampling frequency is 10 minutes, with a maximum of 2 minutes. After the device receives the reported downlink command, the device reports data according to the time period and frequency of the issued command.</w:t>
      </w:r>
    </w:p>
    <w:p w14:paraId="2C981E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Outside the time period, the report is made every 10 minutes by default, such as: 00:00-18:00 2-minute positioning report, then the report is made every 10 minutes outside the time period.</w:t>
      </w:r>
    </w:p>
    <w:p w14:paraId="1C7017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(5) Modification of IP and port command issuance (0xC3):</w:t>
      </w:r>
    </w:p>
    <w:p w14:paraId="7D09CE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general version points to the Smart Cloud Platform: 118.178.184.219:8825. If you need to change it, please consult relevant docking personnel or visit the official website.</w:t>
      </w:r>
    </w:p>
    <w:p w14:paraId="51303D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16FACA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such as: if the downlink is a 10-minute trigger time, then the device will trigger a sedentary stay alarm if it does not move for 10 minutes.</w:t>
      </w:r>
    </w:p>
    <w:p w14:paraId="3866AA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749196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in the device's power-on state to take effect, and cannot be received after shutdown.</w:t>
      </w:r>
    </w:p>
    <w:p w14:paraId="00006C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issuance: The device shuts down when this command is downlinked in the power-on state, and cannot receive downlinks after shutdown.</w:t>
      </w:r>
    </w:p>
    <w:p w14:paraId="4473B9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issuance: The device restarts when this command is downlinked in the power-on state.</w:t>
      </w:r>
    </w:p>
    <w:p w14:paraId="4704B6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(8) Fall Sensitivity and Height Configuration (0xCE15):</w:t>
      </w:r>
    </w:p>
    <w:p w14:paraId="3E2AB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fall sensitivity for the latest general firmware is: Low (Medium-Low). Fall height: 1</w:t>
      </w:r>
      <w:r>
        <w:rPr>
          <w:rFonts w:hint="eastAsia" w:ascii="微软雅黑" w:hAnsi="微软雅黑" w:eastAsia="微软雅黑" w:cs="微软雅黑"/>
          <w:i w:val="0"/>
          <w:iCs w:val="0"/>
          <w:caps w:val="0"/>
          <w:color w:val="D19A66"/>
          <w:spacing w:val="0"/>
          <w:sz w:val="18"/>
          <w:szCs w:val="18"/>
          <w:shd w:val="clear" w:fill="384548"/>
        </w:rPr>
        <w:t>.5m</w:t>
      </w:r>
    </w:p>
    <w:p w14:paraId="68737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(Medium-Low) - Medium - Higher (Medium-High) - High.</w:t>
      </w:r>
    </w:p>
    <w:p w14:paraId="6A87C6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triggering of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16155D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(9) Remote OTA Configuration (0xA9):</w:t>
      </w:r>
    </w:p>
    <w:p w14:paraId="501680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data and are affected by the network. The device's SIM card has 30M per month, so it cannot be updated too many times.</w:t>
      </w:r>
    </w:p>
    <w:p w14:paraId="60CFA3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data. This function requires device hardware to support remote updates. Previous devices do not support it.</w:t>
      </w:r>
    </w:p>
    <w:p w14:paraId="42CF79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(10) Key Shutdown Switch Command Configuration (0xCE16):</w:t>
      </w:r>
    </w:p>
    <w:p w14:paraId="18059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key. After the downlink is closed, the device cannot be shut down via the key.</w:t>
      </w:r>
    </w:p>
    <w:p w14:paraId="46C914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Configuration (0xCE18):</w:t>
      </w:r>
    </w:p>
    <w:p w14:paraId="3DD25D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if it is not moved for 40 minutes. After the downlink is turned off, the device does not enter sleep mode.</w:t>
      </w:r>
    </w:p>
    <w:p w14:paraId="600668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0FBC29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disabled, the device will not report fall alarms.</w:t>
      </w:r>
    </w:p>
    <w:p w14:paraId="7BB803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(13) Button Triggered SOS Start Switch (0xCE19)</w:t>
      </w:r>
    </w:p>
    <w:p w14:paraId="22791D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pressing the charging cable button can trigger SOS. After it is disabled, long pressing the charging cable button will not trigger SOS reporting.</w:t>
      </w:r>
    </w:p>
    <w:p w14:paraId="069533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6B3468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reporting is enabled, and the default location reporting is enabled.</w:t>
      </w:r>
    </w:p>
    <w:p w14:paraId="262F6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set the on/off status of location/health separately. After it is disabled, the device will not report health/location.</w:t>
      </w:r>
    </w:p>
    <w:p w14:paraId="39BCC5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(15) Long Connection/Short Connection Mode Switching (0xCE22)</w:t>
      </w:r>
    </w:p>
    <w:p w14:paraId="15A572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send a downlink command to switch between long and short connections. The device will restart after receiving the command and become a long/short connection. Note that the long connection mode consumes slightly more power than the short connection mode. In the default state, a heartbeat packet (0xF9) is reported every 4 minutes.</w:t>
      </w:r>
    </w:p>
    <w:p w14:paraId="0D04F31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34900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the downlink command. After the device receives it, the normal range of the health threshold is issued. Health data outside this range will report an alarm.</w:t>
      </w:r>
    </w:p>
    <w:p w14:paraId="608FBD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6B5060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026B69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4BD818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issued and the device receives it, the device immediately starts positioning and reporting.</w:t>
      </w:r>
    </w:p>
    <w:p w14:paraId="141912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6183D2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After the downlink command is issued and the device receives it, the device immediately starts health sampling and reporting.</w:t>
      </w:r>
    </w:p>
    <w:p w14:paraId="217E5B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(20) Sleep Statistics Time Period Issuance (0x1D)</w:t>
      </w:r>
    </w:p>
    <w:p w14:paraId="6AF39D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issued, such as: 13:00-14:00, then sleep statistics data will be collected and reported within this time period.</w:t>
      </w:r>
    </w:p>
    <w:p w14:paraId="3B6864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03771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open to collect GPS. Under normal circumstances, it can speed up the GPS positioning time, but the power consumption will increase. The default is off.</w:t>
      </w:r>
    </w:p>
    <w:p w14:paraId="44D1C1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6861CB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2A53F8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0514CD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(23) Personal information distribution (0xCA)</w:t>
      </w:r>
    </w:p>
    <w:p w14:paraId="1F8454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Style w:val="15"/>
          <w:rFonts w:hint="eastAsia" w:ascii="微软雅黑" w:hAnsi="微软雅黑" w:eastAsia="微软雅黑" w:cs="微软雅黑"/>
          <w:i w:val="0"/>
          <w:iCs w:val="0"/>
          <w:caps w:val="0"/>
          <w:color w:val="D1D2D2"/>
          <w:spacing w:val="0"/>
          <w:sz w:val="14"/>
          <w:szCs w:val="14"/>
          <w:shd w:val="clear" w:fill="384548"/>
        </w:rPr>
        <w:t>There is no personal information by default. Chinese name, English name, blood type, contact number, GB2312 encoding can be distributed,</w:t>
      </w:r>
    </w:p>
    <w:p w14:paraId="5AA563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4"/>
          <w:szCs w:val="14"/>
          <w:shd w:val="clear" w:fill="384548"/>
        </w:rPr>
        <w:t>Maximum number of bytes: name 40 bytes, English name 40 bytes, phone number 40 bytes, blood type 10 bytes</w:t>
      </w:r>
    </w:p>
    <w:p w14:paraId="4ED601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707A0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it is turned off, the device does not report sedentary stay alarms.</w:t>
      </w:r>
    </w:p>
    <w:p w14:paraId="0C4A7A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(25) Weather warning distribution (0xCB)</w:t>
      </w:r>
    </w:p>
    <w:p w14:paraId="00A4A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distributed. Note that each set of weather warnings must be different, and the same type of warning cannot appear.</w:t>
      </w:r>
    </w:p>
    <w:p w14:paraId="6783C6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4D4A04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Enables and disables data reporting. The default is enabled. When disabled, the device only reports 0xF9 messages to maintain a long connection.</w:t>
      </w:r>
    </w:p>
    <w:p w14:paraId="307C73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(27) UWB Alarm Distance (0x7900):</w:t>
      </w:r>
    </w:p>
    <w:p w14:paraId="08AC5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Controls the distance for UWB ranging alarms, where 0 meters means no alarm.</w:t>
      </w:r>
    </w:p>
    <w:p w14:paraId="571E93E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(28) UWB Ranging Alarm Configuration (0x7901):</w:t>
      </w:r>
    </w:p>
    <w:p w14:paraId="77938E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to enable the ranging alarm. You can configure the UWB beacon ID that triggers the ranging alarm on the watch.</w:t>
      </w:r>
    </w:p>
    <w:p w14:paraId="450FB9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(29) Watch Health-Related Interface Hide and Show (0xCE27):</w:t>
      </w:r>
    </w:p>
    <w:p w14:paraId="32A5D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watch controllable interfaces are: heart rate, blood pressure, body temperature, blood oxygen, step counting, exercise, HRV (this function and interface are not available in the general version).</w:t>
      </w:r>
    </w:p>
    <w:p w14:paraId="25A925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By default, all interfaces are displayed. After the hide interface command is sent, the watch interface will not display the interface.</w:t>
      </w:r>
    </w:p>
    <w:p w14:paraId="64AFA003">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172A124E">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26485"/>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0088D758">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1E48FCF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20996"/>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7091E4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(in some response messages, a timestamp is used instead):</w:t>
      </w:r>
    </w:p>
    <w:p w14:paraId="24947A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at BDBDBDBD</w:t>
      </w:r>
    </w:p>
    <w:p w14:paraId="374E2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04E818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1863DC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2707"/>
      <w:r>
        <w:rPr>
          <w:rStyle w:val="12"/>
          <w:rFonts w:hint="eastAsia" w:ascii="微软雅黑" w:hAnsi="微软雅黑" w:eastAsia="微软雅黑" w:cs="微软雅黑"/>
          <w:b/>
          <w:bCs/>
          <w:i w:val="0"/>
          <w:iCs w:val="0"/>
          <w:caps w:val="0"/>
          <w:color w:val="333333"/>
          <w:spacing w:val="0"/>
          <w:sz w:val="31"/>
          <w:szCs w:val="31"/>
          <w:shd w:val="clear" w:fill="FFFFFF"/>
        </w:rPr>
        <w:t>3.2 Message ID</w:t>
      </w:r>
      <w:bookmarkEnd w:id="15"/>
    </w:p>
    <w:p w14:paraId="4DA60A1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482BC5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138D9E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When TCP connects each time, the device side will first report the 0xF0 message, which contains the device's unique identifier IMEI.</w:t>
      </w:r>
    </w:p>
    <w:p w14:paraId="4F8AE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the 0xf1 message. Only then will the device consider the connection successful; otherwise, the connection will be disconnected.</w:t>
      </w:r>
    </w:p>
    <w:p w14:paraId="049AEE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369CA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Short connection reports the 0xF9 heartbeat packet once at startup, and the 0xF9 heartbeat packet will be reported once after the health location is reported. The two reports are not affected by each other.</w:t>
      </w:r>
    </w:p>
    <w:p w14:paraId="24949F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4F0EB40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22482"/>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5CD17F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145C261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27984"/>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3EA38F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text content in the protocol except for the head token and check code. The following note is the length of the text.</w:t>
      </w:r>
    </w:p>
    <w:p w14:paraId="7B5034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26C2E3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【U-unsigned；I-signed；X-bitfield；Number-Number of bytes occupied】</w:t>
      </w:r>
    </w:p>
    <w:p w14:paraId="43D22B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priority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9"/>
        <w:gridCol w:w="1784"/>
        <w:gridCol w:w="1634"/>
        <w:gridCol w:w="3711"/>
        <w:gridCol w:w="1603"/>
        <w:gridCol w:w="1951"/>
      </w:tblGrid>
      <w:tr w14:paraId="6575EA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BBF1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C6AB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FE09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C40F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CD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B9E2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2C0D7D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A5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D3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CF4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C8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1B3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A30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1F1018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04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988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1C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27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38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88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00EC7E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AB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4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DB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C3D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9C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EC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690626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88D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BB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20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115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0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A5A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664F74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50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47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5DC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58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4F2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BD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4D493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39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8D5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DC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1F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07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4E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60B606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A21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9F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E08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86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D6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CE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177CE5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755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02E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6C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40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06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F9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41374A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1B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80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37A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FF2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9A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DB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7C9A5A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590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418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0C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04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9C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0D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5CF15B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1C2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2F2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11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C1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018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209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Floating-point type</w:t>
            </w:r>
          </w:p>
        </w:tc>
      </w:tr>
    </w:tbl>
    <w:p w14:paraId="5F6FED8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1DE6E11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20260"/>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439B22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to the checksum includes the payload, as shown in Figure 1. The algorithm is as follows. By default, the general-purpose version of the device does not require checksum verification and can ignore this part. Any byte can be used for the downlink instruction.</w:t>
      </w:r>
    </w:p>
    <w:p w14:paraId="588630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sum.ToString("X2") result is 07//The following is the C# code calling method</w:t>
      </w:r>
    </w:p>
    <w:p w14:paraId="4D98E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4005F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19B84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6DF615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022BDA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77E0D9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234D8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5029B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3CE297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189DC7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3E34E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return</w:t>
      </w:r>
      <w:r>
        <w:rPr>
          <w:rStyle w:val="15"/>
          <w:rFonts w:hint="eastAsia" w:ascii="微软雅黑" w:hAnsi="微软雅黑" w:eastAsia="微软雅黑" w:cs="微软雅黑"/>
          <w:i w:val="0"/>
          <w:iCs w:val="0"/>
          <w:caps w:val="0"/>
          <w:color w:val="D1D2D2"/>
          <w:spacing w:val="0"/>
          <w:sz w:val="18"/>
          <w:szCs w:val="18"/>
          <w:shd w:val="clear" w:fill="384548"/>
        </w:rPr>
        <w:t xml:space="preserve"> sum.ToString(</w:t>
      </w:r>
      <w:r>
        <w:rPr>
          <w:rFonts w:hint="eastAsia" w:ascii="微软雅黑" w:hAnsi="微软雅黑" w:eastAsia="微软雅黑" w:cs="微软雅黑"/>
          <w:i w:val="0"/>
          <w:iCs w:val="0"/>
          <w:caps w:val="0"/>
          <w:color w:val="98C379"/>
          <w:spacing w:val="0"/>
          <w:sz w:val="18"/>
          <w:szCs w:val="18"/>
          <w:shd w:val="clear" w:fill="384548"/>
        </w:rPr>
        <w:t>"X2"</w:t>
      </w:r>
      <w:r>
        <w:rPr>
          <w:rStyle w:val="15"/>
          <w:rFonts w:hint="eastAsia" w:ascii="微软雅黑" w:hAnsi="微软雅黑" w:eastAsia="微软雅黑" w:cs="微软雅黑"/>
          <w:i w:val="0"/>
          <w:iCs w:val="0"/>
          <w:caps w:val="0"/>
          <w:color w:val="D1D2D2"/>
          <w:spacing w:val="0"/>
          <w:sz w:val="18"/>
          <w:szCs w:val="18"/>
          <w:shd w:val="clear" w:fill="384548"/>
        </w:rPr>
        <w:t>);</w:t>
      </w:r>
    </w:p>
    <w:p w14:paraId="2B3DE6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089F757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2E7E631B">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150FAEF">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21362"/>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62595A9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22295"/>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256731F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12458"/>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A196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D01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6699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BD72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D702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04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48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43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E0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0B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1ABAD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88"/>
        <w:gridCol w:w="1262"/>
        <w:gridCol w:w="1260"/>
        <w:gridCol w:w="994"/>
        <w:gridCol w:w="882"/>
        <w:gridCol w:w="3654"/>
      </w:tblGrid>
      <w:tr w14:paraId="541FA2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D2B9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2822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8520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3223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CCF3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625C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4863A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D1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DB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F1D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81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E6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69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(little-endian)</w:t>
            </w:r>
          </w:p>
        </w:tc>
      </w:tr>
      <w:tr w14:paraId="01F40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170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44F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2B6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8C5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1A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A9C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64AE4E06">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in response (see the next section for the specific format), otherwise the login will fail.</w:t>
      </w:r>
    </w:p>
    <w:p w14:paraId="1D407F5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67466F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D595A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61F6D5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 message header</w:t>
      </w:r>
      <w:r>
        <w:rPr>
          <w:rFonts w:hint="eastAsia" w:ascii="微软雅黑" w:hAnsi="微软雅黑" w:eastAsia="微软雅黑" w:cs="微软雅黑"/>
          <w:i w:val="0"/>
          <w:iCs w:val="0"/>
          <w:caps w:val="0"/>
          <w:color w:val="E06C75"/>
          <w:spacing w:val="0"/>
          <w:sz w:val="18"/>
          <w:szCs w:val="18"/>
          <w:shd w:val="clear" w:fill="384548"/>
        </w:rPr>
        <w:t>Header</w:t>
      </w:r>
    </w:p>
    <w:p w14:paraId="125B5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 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 endian), converted to big 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0046E6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 version</w:t>
      </w:r>
    </w:p>
    <w:p w14:paraId="326841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6D8F1D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FAQ about connection:</w:t>
      </w:r>
    </w:p>
    <w:p w14:paraId="397CAC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TCP creates a new connection, it will first report an F0 request, which contains the IMEI, and then the server records this IMEI.</w:t>
      </w:r>
    </w:p>
    <w:p w14:paraId="4AC0E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link belongs to this IMEI.</w:t>
      </w:r>
    </w:p>
    <w:p w14:paraId="3E812D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6294809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640531B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29663"/>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7050F9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26B2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D1D8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0ED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D733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5F2A3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43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(unix)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D2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98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B1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531A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6C08EE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798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EAF4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C8A5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9A2A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18EC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D0BC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FCC8F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A51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24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00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A25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4B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91F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6BF8A90C">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and is not the content reported by the device. The server reply needs to be in the current channel. &gt; Note that the message sequence is different from the normal reporting message. This message is issued by the server and is not the content reported by the device. The server reply needs to be in the current channel.</w:t>
      </w:r>
    </w:p>
    <w:p w14:paraId="006B272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BC5F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79682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331AD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5C9FBE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4146C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54840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0D9178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2E:checksum</w:t>
      </w:r>
    </w:p>
    <w:p w14:paraId="2E6D7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The timestamp 10 decimal to standard time format is the result of adding 1619590407 seconds to 1970-01-01 00:00:00</w:t>
      </w:r>
    </w:p>
    <w:p w14:paraId="214807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uses the timestamp (in seconds) in this message to synchronize time.</w:t>
      </w:r>
    </w:p>
    <w:p w14:paraId="7CE540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general unit in Java is milliseconds. Pay attention to converting the unit to seconds.</w:t>
      </w:r>
    </w:p>
    <w:p w14:paraId="213F57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downlink is 10 bytes, such as: 0xBD--1 byte; if the device receives 20 bytes, the connection will not be established.</w:t>
      </w:r>
    </w:p>
    <w:p w14:paraId="1A7A3DF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3C65AC0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548"/>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7D708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ACB2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E4E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3B26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7BA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D8FF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2A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472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FFE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6D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83C373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9"/>
        <w:gridCol w:w="1180"/>
        <w:gridCol w:w="2087"/>
        <w:gridCol w:w="930"/>
        <w:gridCol w:w="825"/>
        <w:gridCol w:w="3639"/>
      </w:tblGrid>
      <w:tr w14:paraId="2345CB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1F2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1D5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0792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6577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BF43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27EF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9D1BA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58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D7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8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46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0AC6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E2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 0: 4-level system, 1: 5-level system, 2: percentage, 3: voltage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1CE9A2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8F9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28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FE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2E67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FD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9D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level</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level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level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level range is 0-100</w:t>
            </w:r>
          </w:p>
        </w:tc>
      </w:tr>
      <w:tr w14:paraId="092EC9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89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0C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3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A15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690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51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92E5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0A3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7E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8B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D06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E12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F7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6FFBD8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C92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82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7C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590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A9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3A33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amount of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5D008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24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2F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91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F708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FF2F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A3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23E892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CC2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2C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C7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3901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23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B7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38E1129">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to connect.</w:t>
      </w:r>
    </w:p>
    <w:p w14:paraId="5236162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114829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:Bat_volt battery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:Other_type extension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amount of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 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fix the reply message after receiving the F9 heartbeat packet: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566601B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4690C9F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14484"/>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7ACEA7D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30391"/>
      <w:r>
        <w:rPr>
          <w:rStyle w:val="12"/>
          <w:rFonts w:hint="eastAsia" w:ascii="微软雅黑" w:hAnsi="微软雅黑" w:eastAsia="微软雅黑" w:cs="微软雅黑"/>
          <w:b/>
          <w:bCs/>
          <w:i w:val="0"/>
          <w:iCs w:val="0"/>
          <w:caps w:val="0"/>
          <w:color w:val="333333"/>
          <w:spacing w:val="0"/>
          <w:sz w:val="26"/>
          <w:szCs w:val="26"/>
          <w:shd w:val="clear" w:fill="FFFFFF"/>
        </w:rPr>
        <w:t>4.2.1 Alarm data upload-1(MSGID=0x02)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04AC3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59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88C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459B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95B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D5A0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CDD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D2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F6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98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8AD1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21A65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10B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361C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DB61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825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81BF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6F47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6CFD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37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F7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CB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4A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B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5A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F9E13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99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3E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5B6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B4A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32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4EF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366D29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4"/>
        <w:gridCol w:w="1640"/>
        <w:gridCol w:w="1701"/>
        <w:gridCol w:w="1826"/>
        <w:gridCol w:w="1826"/>
        <w:gridCol w:w="2007"/>
      </w:tblGrid>
      <w:tr w14:paraId="01B5A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074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(position of 1 in the corresponding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D5E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652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90C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A983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5539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C1571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1B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D6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5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AC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23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DB5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168EA1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A8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A12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EDA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C57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3E2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A71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7E8A4F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15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03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75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7E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9A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47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5E5A35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A2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D8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CA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93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B6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A86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00104C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75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A1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(Drop)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93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(Drop)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5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61E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F8B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17716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2F9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D1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95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44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AC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9CE4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92F7E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C1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D5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BE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A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7E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22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19EE20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F7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BD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EE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32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C9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EA5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7D89F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3C92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46C50C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A792C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24B5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--&gt; Wearing alarm</w:t>
      </w:r>
    </w:p>
    <w:p w14:paraId="383A14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2790A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3C91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488375E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0FB7CD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314AE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5EC99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4D939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0010</w:t>
      </w:r>
      <w:r>
        <w:rPr>
          <w:rStyle w:val="15"/>
          <w:rFonts w:hint="eastAsia" w:ascii="微软雅黑" w:hAnsi="微软雅黑" w:eastAsia="微软雅黑" w:cs="微软雅黑"/>
          <w:i w:val="0"/>
          <w:iCs w:val="0"/>
          <w:caps w:val="0"/>
          <w:color w:val="D1D2D2"/>
          <w:spacing w:val="0"/>
          <w:sz w:val="18"/>
          <w:szCs w:val="18"/>
          <w:shd w:val="clear" w:fill="384548"/>
        </w:rPr>
        <w:t>--&gt; Fall off alarm</w:t>
      </w:r>
    </w:p>
    <w:p w14:paraId="7A4730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7EE0C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99B16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BB7856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797504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110B09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FFA0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BCFDF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5871F4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39CA9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7602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A78268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25FD9D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A6F3D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5CED6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18037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0F9B23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07DA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4C27A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1BD14FE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535232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6F60D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53E5D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375B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148DE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53D6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13620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628B276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3571F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20EBC9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BA92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B64A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7AF725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1DD3C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6FD0E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F9B8AF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100BC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4D5EE9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E3D0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D925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273EC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92832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983D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ED9C38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695A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1A43D1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55F48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88751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0400:Upl_warn alarm content, converted to big-endian0004--&gt;Shutdown alarm</w:t>
      </w:r>
    </w:p>
    <w:p w14:paraId="3E28A2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429CE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BED92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716DF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for devices that do not distinguish between shutdown types. See the next section for devices that distinguish between shutdown types.</w:t>
      </w:r>
    </w:p>
    <w:p w14:paraId="70F2AAC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6BF9636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18539"/>
      <w:r>
        <w:rPr>
          <w:rStyle w:val="12"/>
          <w:rFonts w:hint="eastAsia" w:ascii="微软雅黑" w:hAnsi="微软雅黑" w:eastAsia="微软雅黑" w:cs="微软雅黑"/>
          <w:b/>
          <w:bCs/>
          <w:i w:val="0"/>
          <w:iCs w:val="0"/>
          <w:caps w:val="0"/>
          <w:color w:val="333333"/>
          <w:spacing w:val="0"/>
          <w:sz w:val="26"/>
          <w:szCs w:val="26"/>
          <w:shd w:val="clear" w:fill="FFFFFF"/>
        </w:rPr>
        <w:t>4.2.2 Alarm data upload-2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D7382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3A0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2E1F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93E6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8F70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CC46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780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FC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B5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CB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86F2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5"/>
        <w:gridCol w:w="1180"/>
        <w:gridCol w:w="1586"/>
        <w:gridCol w:w="930"/>
        <w:gridCol w:w="825"/>
        <w:gridCol w:w="4054"/>
      </w:tblGrid>
      <w:tr w14:paraId="4E3672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BB37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41E5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F699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531B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059C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D256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6DA0E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11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25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79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EB3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5E7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C5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399D4F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59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0C1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50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C6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53E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FA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249C4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3E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5D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AA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396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067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14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6FC307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B39B9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4"/>
        <w:gridCol w:w="1452"/>
        <w:gridCol w:w="1701"/>
        <w:gridCol w:w="1826"/>
        <w:gridCol w:w="1826"/>
        <w:gridCol w:w="1282"/>
      </w:tblGrid>
      <w:tr w14:paraId="1525E7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155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(position of 1 in the corresponding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D45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370F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A19C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in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3B4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90A2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2FADD4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60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576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5F5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Automatic shutdown when device is charging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2A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3B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72F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4C8F65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8A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F4B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9D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B4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277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7F61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572BA6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00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230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ED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E60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4A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E85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0BD35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AE7DE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BDBDBDBD21010004000000E377BD6767</w:t>
      </w:r>
    </w:p>
    <w:p w14:paraId="057D2D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B5675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0A637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34C858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D3F55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40361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0CAAE9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86C2E2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385AD5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BDBDBDBD21010002000000E377BD6767</w:t>
      </w:r>
    </w:p>
    <w:p w14:paraId="148B1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C6E1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CC297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969C4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02000000:Upl_warn alarm content, converted to big-endian 0002--&gt;Low battery shutdown alarm</w:t>
      </w:r>
    </w:p>
    <w:p w14:paraId="3655D3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0C3BBE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E76D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4FB5BA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4F876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72B412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064C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57291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F345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2F6ED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timestamp is converted to big-endian 67BD77E3 --&gt; converted to decimal 1740470243 --&gt; timestamp is 1740470243 seconds --&gt;</w:t>
      </w:r>
    </w:p>
    <w:p w14:paraId="6839CE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0BFFE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1BD1DC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02EBE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type=4</w:t>
      </w:r>
    </w:p>
    <w:p w14:paraId="65EA77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7"/>
        <w:gridCol w:w="2282"/>
        <w:gridCol w:w="1335"/>
        <w:gridCol w:w="4706"/>
      </w:tblGrid>
      <w:tr w14:paraId="28B541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E3CB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3A4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432C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4C45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E1992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D0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0AF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B22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3E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02—UWB ranging alarm</w:t>
            </w:r>
          </w:p>
        </w:tc>
      </w:tr>
      <w:tr w14:paraId="0E5655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41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404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A7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C1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each group may have multiple Ubeacons</w:t>
            </w:r>
          </w:p>
        </w:tc>
      </w:tr>
      <w:tr w14:paraId="47227C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7D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1DD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29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6EC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alarm Ubeacons at the current time</w:t>
            </w:r>
          </w:p>
        </w:tc>
      </w:tr>
      <w:tr w14:paraId="54F817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CA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79E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69A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9B4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221CFB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42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DF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B3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1AC2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73F413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49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D1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F5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C7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3A7671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8C1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74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8B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67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40C64E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B9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7E9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F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47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6537FA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23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71E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FE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C23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614F7C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90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BE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8F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A7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F369C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2731F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BDBDBDBD210400020103320600009100E70500006800380500005C00E377BD6755</w:t>
      </w:r>
    </w:p>
    <w:p w14:paraId="7D3B6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ABF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530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0004--&gt;Alarm type=4</w:t>
      </w:r>
    </w:p>
    <w:p w14:paraId="35026F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Convert to decimal 02--UWB ranging alarm</w:t>
      </w:r>
    </w:p>
    <w:p w14:paraId="7AF755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Total_groups Total number of groups Converted to decimal 01, 1 group</w:t>
      </w:r>
    </w:p>
    <w:p w14:paraId="2A5BE6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Total_PackCount Total number of alarm Ubeacons at the current time Convert to decimal 03, 3 UWB beacons</w:t>
      </w:r>
    </w:p>
    <w:p w14:paraId="4F6DF8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UBeacon0 mac Converted to big-endian 00000632, UWB beacon id is 00000632</w:t>
      </w:r>
    </w:p>
    <w:p w14:paraId="5837DE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Distance0 distance converted to big-endian 0091--&gt;converted to decimal 145--&gt;the distance from the UWB beacon is 145 cm</w:t>
      </w:r>
    </w:p>
    <w:p w14:paraId="4B6DF9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E7050000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UBeacon1 mac</w:t>
      </w:r>
    </w:p>
    <w:p w14:paraId="477BD5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Distance1 distance converted to big-endian 0068--&gt;converted to decimal 105--&gt;the distance from the UWB beacon is 105 cm</w:t>
      </w:r>
    </w:p>
    <w:p w14:paraId="6ADD32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UBeacon2 mac</w:t>
      </w:r>
    </w:p>
    <w:p w14:paraId="61551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5C00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Distance2 distance converted to big-endian 005C--&gt;converted to decimal 92--&gt;the distance from the UWB beacon is 92 cm</w:t>
      </w:r>
    </w:p>
    <w:p w14:paraId="3AFA1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7574AD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6F59A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55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850D6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6D344F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A20A3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2"/>
        <w:gridCol w:w="1961"/>
        <w:gridCol w:w="1471"/>
        <w:gridCol w:w="4726"/>
      </w:tblGrid>
      <w:tr w14:paraId="78B96F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6DE5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6F58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32A1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767F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6996D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E9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97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593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B8A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2EC64B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D4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F4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06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90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895C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4D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98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0F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6C0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018028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3E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203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FBC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6C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359556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E48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79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87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5C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46B2BB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89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A4E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8E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D0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16B9F3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E08BE">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21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E304A">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1A21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38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0892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225AEF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D6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19B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460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A2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500228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1E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41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EE2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2C7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5BA736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F03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4F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5D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2EEF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878D08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10D9DB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B1829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653C64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3688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 Message ID</w:t>
      </w:r>
    </w:p>
    <w:p w14:paraId="18E866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 Alarm type Convert to big-endian 0005--&gt;Alarm type=5</w:t>
      </w:r>
    </w:p>
    <w:p w14:paraId="5DE130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 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39A87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79665C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4FDF5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3E33B0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0D93A9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 Health Value The actually reported health value is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 Convert to decimal 65 --&gt; The reported heart rate value is 65</w:t>
      </w:r>
    </w:p>
    <w:p w14:paraId="2BCA42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 Checksum</w:t>
      </w:r>
    </w:p>
    <w:p w14:paraId="397FE50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6F39B55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23979"/>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3BBD2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9907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F33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0B6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A96D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FB2BE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14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83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95F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32D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39F9F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5"/>
        <w:gridCol w:w="1742"/>
        <w:gridCol w:w="930"/>
        <w:gridCol w:w="825"/>
        <w:gridCol w:w="3856"/>
      </w:tblGrid>
      <w:tr w14:paraId="362484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45A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5A9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0B98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B79F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A96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D93E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47B6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7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60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15B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B8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6D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CF8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0CEFC9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66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782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366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AE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55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CA8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1117C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24D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4B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E79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1F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FA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14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3974B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372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BF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03C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525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43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5A1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388907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1FC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53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21B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49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16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9E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00E923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meaning, it only indicates that the current detected data is abnormal (such as the value is out of range or the sensor detection is abnormal, etc.). The outlier will be removed in other normal messages and reflected in this message, which can be ignored.</w:t>
      </w:r>
    </w:p>
    <w:p w14:paraId="73FA6D0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66086E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E5A6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30173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0B62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9FC8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6C8710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rate value, filled with 0000 by default if there is no such value</w:t>
      </w:r>
    </w:p>
    <w:p w14:paraId="72A53B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 endian 0FFF--&gt;temperature anomaly value FFF</w:t>
      </w:r>
    </w:p>
    <w:p w14:paraId="3DBFD9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filled with 0000 by default if there is no such value</w:t>
      </w:r>
    </w:p>
    <w:p w14:paraId="7D1612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expands, without this value, the default is to fill 0000</w:t>
      </w:r>
    </w:p>
    <w:p w14:paraId="5233D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E6:</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64E1B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77F0669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12998"/>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22EF32B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6418"/>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CB6ED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1B9C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B2B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193D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AA0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3EAED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77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01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B5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975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F51CB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14F93B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6BD8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1E30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B37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5743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0DFD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D993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21886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30C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E13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B02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7E6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71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A15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48E0F1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73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9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AC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EAA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67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579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501C40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0A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54F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286D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208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E622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213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6E33E5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A27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299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62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8166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64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506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7C188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4B6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D5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2C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5CCA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E4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23E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2EA4A9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16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6D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5A9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BB5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586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D8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0CBF4C1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687862F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AC13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BDBDBDBD03963E870C3E675E40FF2110C2B6343F404E4541E377BD6799</w:t>
      </w:r>
    </w:p>
    <w:p w14:paraId="60A1EC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63C4F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70CF7F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963E870</w:t>
      </w:r>
      <w:r>
        <w:rPr>
          <w:rStyle w:val="15"/>
          <w:rFonts w:hint="eastAsia" w:ascii="微软雅黑" w:hAnsi="微软雅黑" w:eastAsia="微软雅黑" w:cs="微软雅黑"/>
          <w:i w:val="0"/>
          <w:iCs w:val="0"/>
          <w:caps w:val="0"/>
          <w:color w:val="D1D2D2"/>
          <w:spacing w:val="0"/>
          <w:sz w:val="18"/>
          <w:szCs w:val="18"/>
          <w:shd w:val="clear" w:fill="384548"/>
        </w:rPr>
        <w:t>C3E675E40:lon longitude Convert to big-endian</w:t>
      </w:r>
      <w:r>
        <w:rPr>
          <w:rFonts w:hint="eastAsia" w:ascii="微软雅黑" w:hAnsi="微软雅黑" w:eastAsia="微软雅黑" w:cs="微软雅黑"/>
          <w:i w:val="0"/>
          <w:iCs w:val="0"/>
          <w:caps w:val="0"/>
          <w:color w:val="D19A66"/>
          <w:spacing w:val="0"/>
          <w:sz w:val="18"/>
          <w:szCs w:val="18"/>
          <w:shd w:val="clear" w:fill="384548"/>
        </w:rPr>
        <w:t>405E673</w:t>
      </w:r>
      <w:r>
        <w:rPr>
          <w:rStyle w:val="15"/>
          <w:rFonts w:hint="eastAsia" w:ascii="微软雅黑" w:hAnsi="微软雅黑" w:eastAsia="微软雅黑" w:cs="微软雅黑"/>
          <w:i w:val="0"/>
          <w:iCs w:val="0"/>
          <w:caps w:val="0"/>
          <w:color w:val="D1D2D2"/>
          <w:spacing w:val="0"/>
          <w:sz w:val="18"/>
          <w:szCs w:val="18"/>
          <w:shd w:val="clear" w:fill="384548"/>
        </w:rPr>
        <w:t>E0C873E96--&gt;Longitude:</w:t>
      </w:r>
      <w:r>
        <w:rPr>
          <w:rFonts w:hint="eastAsia" w:ascii="微软雅黑" w:hAnsi="微软雅黑" w:eastAsia="微软雅黑" w:cs="微软雅黑"/>
          <w:i w:val="0"/>
          <w:iCs w:val="0"/>
          <w:caps w:val="0"/>
          <w:color w:val="D19A66"/>
          <w:spacing w:val="0"/>
          <w:sz w:val="18"/>
          <w:szCs w:val="18"/>
          <w:shd w:val="clear" w:fill="384548"/>
        </w:rPr>
        <w:t>121.6131622</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3D7DA3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big-endian`</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480523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E:north_south </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E--&gt;Convert to ASCII code N--&gt;North Latitude</w:t>
      </w:r>
    </w:p>
    <w:p w14:paraId="5FFAE1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--&gt;Convert to ASCII code E--&gt;East longitude</w:t>
      </w:r>
    </w:p>
    <w:p w14:paraId="23F04E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:status data validity  </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--&gt;Convert to ASCII code A--&gt;Valid data</w:t>
      </w:r>
    </w:p>
    <w:p w14:paraId="558C2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17B50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015D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D8081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8ABC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002E36E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7ABFDF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1A982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3300D2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00D696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45F038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14BFC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64EB1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and V indicates invalid data, which can be discarded//Message 749d695f actual value 5f699d74</w:t>
      </w:r>
    </w:p>
    <w:p w14:paraId="7BD3ED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429002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0F12C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2CCD38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D20A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217250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0725B8B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2243"/>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9C5DE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365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37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7B4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414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DEA4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211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0E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B0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29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5A3BE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2129"/>
        <w:gridCol w:w="1249"/>
        <w:gridCol w:w="1151"/>
        <w:gridCol w:w="4971"/>
      </w:tblGrid>
      <w:tr w14:paraId="7C5CF1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1F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4C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12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ED34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24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B48C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115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4D9D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497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A746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19247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5A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49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20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CDC9B">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2C5D8">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42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A277A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A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92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7A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FEA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42C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824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cell info payload (0-7). Valid value: 0~7</w:t>
            </w:r>
            <w:r>
              <w:rPr>
                <w:rFonts w:hint="eastAsia" w:ascii="微软雅黑" w:hAnsi="微软雅黑" w:eastAsia="微软雅黑" w:cs="微软雅黑"/>
                <w:kern w:val="0"/>
                <w:sz w:val="24"/>
                <w:szCs w:val="24"/>
                <w:lang w:val="en-US" w:eastAsia="zh-CN" w:bidi="ar"/>
              </w:rPr>
              <w:br w:type="textWrapping"/>
            </w:r>
          </w:p>
        </w:tc>
      </w:tr>
      <w:tr w14:paraId="7F2C2D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EFF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6E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C9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2FC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64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58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2A773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1B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2F6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5C6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23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1A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62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09F455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F4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51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B63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30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D79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10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0C3570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2D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1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9A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6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666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CF2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496BF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16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3A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FD7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5D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05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FF9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in dbm of cell[0]</w:t>
            </w:r>
            <w:r>
              <w:rPr>
                <w:rFonts w:hint="eastAsia" w:ascii="微软雅黑" w:hAnsi="微软雅黑" w:eastAsia="微软雅黑" w:cs="微软雅黑"/>
                <w:kern w:val="0"/>
                <w:sz w:val="24"/>
                <w:szCs w:val="24"/>
                <w:lang w:val="en-US" w:eastAsia="zh-CN" w:bidi="ar"/>
              </w:rPr>
              <w:br w:type="textWrapping"/>
            </w:r>
          </w:p>
        </w:tc>
      </w:tr>
      <w:tr w14:paraId="63DF67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B99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803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F5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75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C6F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413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2057E9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4F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9CB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49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45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37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46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mobile country code of cell[0]</w:t>
            </w:r>
            <w:r>
              <w:rPr>
                <w:rFonts w:hint="eastAsia" w:ascii="微软雅黑" w:hAnsi="微软雅黑" w:eastAsia="微软雅黑" w:cs="微软雅黑"/>
                <w:kern w:val="0"/>
                <w:sz w:val="24"/>
                <w:szCs w:val="24"/>
                <w:lang w:val="en-US" w:eastAsia="zh-CN" w:bidi="ar"/>
              </w:rPr>
              <w:br w:type="textWrapping"/>
            </w:r>
          </w:p>
        </w:tc>
      </w:tr>
      <w:tr w14:paraId="60A68A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3B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20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FE5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3C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FE0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A46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mobile network code of cell[0]</w:t>
            </w:r>
            <w:r>
              <w:rPr>
                <w:rFonts w:hint="eastAsia" w:ascii="微软雅黑" w:hAnsi="微软雅黑" w:eastAsia="微软雅黑" w:cs="微软雅黑"/>
                <w:kern w:val="0"/>
                <w:sz w:val="24"/>
                <w:szCs w:val="24"/>
                <w:lang w:val="en-US" w:eastAsia="zh-CN" w:bidi="ar"/>
              </w:rPr>
              <w:br w:type="textWrapping"/>
            </w:r>
          </w:p>
        </w:tc>
      </w:tr>
      <w:tr w14:paraId="1587D9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54B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8D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769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8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CC3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29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area code of cell[0]</w:t>
            </w:r>
            <w:r>
              <w:rPr>
                <w:rFonts w:hint="eastAsia" w:ascii="微软雅黑" w:hAnsi="微软雅黑" w:eastAsia="微软雅黑" w:cs="微软雅黑"/>
                <w:kern w:val="0"/>
                <w:sz w:val="24"/>
                <w:szCs w:val="24"/>
                <w:lang w:val="en-US" w:eastAsia="zh-CN" w:bidi="ar"/>
              </w:rPr>
              <w:br w:type="textWrapping"/>
            </w:r>
          </w:p>
        </w:tc>
      </w:tr>
      <w:tr w14:paraId="29702B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28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C3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37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BA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4D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2309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area code of cell[[cell_cnt-1]</w:t>
            </w:r>
            <w:r>
              <w:rPr>
                <w:rFonts w:hint="eastAsia" w:ascii="微软雅黑" w:hAnsi="微软雅黑" w:eastAsia="微软雅黑" w:cs="微软雅黑"/>
                <w:kern w:val="0"/>
                <w:sz w:val="24"/>
                <w:szCs w:val="24"/>
                <w:lang w:val="en-US" w:eastAsia="zh-CN" w:bidi="ar"/>
              </w:rPr>
              <w:br w:type="textWrapping"/>
            </w:r>
          </w:p>
        </w:tc>
      </w:tr>
      <w:tr w14:paraId="4A97AC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B1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B8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1D2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CBE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88F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0F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 ID of cell[[cell_cnt-1] of base station (N)</w:t>
            </w:r>
            <w:r>
              <w:rPr>
                <w:rFonts w:hint="eastAsia" w:ascii="微软雅黑" w:hAnsi="微软雅黑" w:eastAsia="微软雅黑" w:cs="微软雅黑"/>
                <w:kern w:val="0"/>
                <w:sz w:val="24"/>
                <w:szCs w:val="24"/>
                <w:lang w:val="en-US" w:eastAsia="zh-CN" w:bidi="ar"/>
              </w:rPr>
              <w:br w:type="textWrapping"/>
            </w:r>
          </w:p>
        </w:tc>
      </w:tr>
      <w:tr w14:paraId="23C97C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66B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45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474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50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5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03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11E51D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666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32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13C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5EA86">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19C5B">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A0D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2539A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2D0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AF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2E4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78777">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6B915">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C1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45D7E1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9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67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52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88130">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2FDF3">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AB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r w14:paraId="58FC0F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40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17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17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1D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368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9C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36BF3E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3D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EEA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482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37799">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B9B75">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54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0E6FCC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EC6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FF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2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E28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2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CED83">
            <w:pPr>
              <w:jc w:val="left"/>
              <w:rPr>
                <w:rFonts w:hint="eastAsia" w:ascii="微软雅黑" w:hAnsi="微软雅黑" w:eastAsia="微软雅黑" w:cs="微软雅黑"/>
                <w:sz w:val="24"/>
                <w:szCs w:val="24"/>
              </w:rPr>
            </w:pPr>
          </w:p>
        </w:tc>
        <w:tc>
          <w:tcPr>
            <w:tcW w:w="115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78708">
            <w:pPr>
              <w:jc w:val="left"/>
              <w:rPr>
                <w:rFonts w:hint="eastAsia" w:ascii="微软雅黑" w:hAnsi="微软雅黑" w:eastAsia="微软雅黑" w:cs="微软雅黑"/>
                <w:sz w:val="24"/>
                <w:szCs w:val="24"/>
              </w:rPr>
            </w:pPr>
          </w:p>
        </w:tc>
        <w:tc>
          <w:tcPr>
            <w:tcW w:w="497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58A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bl>
    <w:p w14:paraId="171C8D0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5" o:spt="1" style="height:1.5pt;width:432pt;" fillcolor="#A0A0A0" filled="t" stroked="f" coordsize="21600,21600" o:hr="t" o:hrstd="t" o:hralign="center">
            <v:path/>
            <v:fill on="t" focussize="0,0"/>
            <v:stroke on="f"/>
            <v:imagedata o:title=""/>
            <o:lock v:ext="edit"/>
            <w10:wrap type="none"/>
            <w10:anchorlock/>
          </v:rect>
        </w:pict>
      </w:r>
    </w:p>
    <w:p w14:paraId="5574F4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message is 0, then the following is directly the number of Wi-Fi networks.</w:t>
      </w:r>
    </w:p>
    <w:p w14:paraId="426DCF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CB7D0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1682C9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C3E8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03652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ECAF7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A563D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01--&gt; number of base stations is 1</w:t>
      </w:r>
    </w:p>
    <w:p w14:paraId="6308E9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].MCC Base station MCC converted to big-endian</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CC--&gt; converted to decimal</w:t>
      </w:r>
      <w:r>
        <w:rPr>
          <w:rFonts w:hint="eastAsia" w:ascii="微软雅黑" w:hAnsi="微软雅黑" w:eastAsia="微软雅黑" w:cs="微软雅黑"/>
          <w:i w:val="0"/>
          <w:iCs w:val="0"/>
          <w:caps w:val="0"/>
          <w:color w:val="D19A66"/>
          <w:spacing w:val="0"/>
          <w:sz w:val="18"/>
          <w:szCs w:val="18"/>
          <w:shd w:val="clear" w:fill="384548"/>
        </w:rPr>
        <w:t>460</w:t>
      </w:r>
      <w:r>
        <w:rPr>
          <w:rStyle w:val="15"/>
          <w:rFonts w:hint="eastAsia" w:ascii="微软雅黑" w:hAnsi="微软雅黑" w:eastAsia="微软雅黑" w:cs="微软雅黑"/>
          <w:i w:val="0"/>
          <w:iCs w:val="0"/>
          <w:caps w:val="0"/>
          <w:color w:val="D1D2D2"/>
          <w:spacing w:val="0"/>
          <w:sz w:val="18"/>
          <w:szCs w:val="18"/>
          <w:shd w:val="clear" w:fill="384548"/>
        </w:rPr>
        <w:t>--&gt; Base station MCC is</w:t>
      </w:r>
      <w:r>
        <w:rPr>
          <w:rFonts w:hint="eastAsia" w:ascii="微软雅黑" w:hAnsi="微软雅黑" w:eastAsia="微软雅黑" w:cs="微软雅黑"/>
          <w:i w:val="0"/>
          <w:iCs w:val="0"/>
          <w:caps w:val="0"/>
          <w:color w:val="D19A66"/>
          <w:spacing w:val="0"/>
          <w:sz w:val="18"/>
          <w:szCs w:val="18"/>
          <w:shd w:val="clear" w:fill="384548"/>
        </w:rPr>
        <w:t>460</w:t>
      </w:r>
    </w:p>
    <w:p w14:paraId="4A00BB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0000--&gt; converted to decimal 0--&gt; Base station MNC is 0</w:t>
      </w:r>
    </w:p>
    <w:p w14:paraId="2A99F7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].LAC Base station LAC converted to big-endian</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C2--&gt; converted to decimal</w:t>
      </w:r>
      <w:r>
        <w:rPr>
          <w:rFonts w:hint="eastAsia" w:ascii="微软雅黑" w:hAnsi="微软雅黑" w:eastAsia="微软雅黑" w:cs="微软雅黑"/>
          <w:i w:val="0"/>
          <w:iCs w:val="0"/>
          <w:caps w:val="0"/>
          <w:color w:val="D19A66"/>
          <w:spacing w:val="0"/>
          <w:sz w:val="18"/>
          <w:szCs w:val="18"/>
          <w:shd w:val="clear" w:fill="384548"/>
        </w:rPr>
        <w:t>6338</w:t>
      </w:r>
      <w:r>
        <w:rPr>
          <w:rStyle w:val="15"/>
          <w:rFonts w:hint="eastAsia" w:ascii="微软雅黑" w:hAnsi="微软雅黑" w:eastAsia="微软雅黑" w:cs="微软雅黑"/>
          <w:i w:val="0"/>
          <w:iCs w:val="0"/>
          <w:caps w:val="0"/>
          <w:color w:val="D1D2D2"/>
          <w:spacing w:val="0"/>
          <w:sz w:val="18"/>
          <w:szCs w:val="18"/>
          <w:shd w:val="clear" w:fill="384548"/>
        </w:rPr>
        <w:t>--&gt; Base station LAC is</w:t>
      </w:r>
      <w:r>
        <w:rPr>
          <w:rFonts w:hint="eastAsia" w:ascii="微软雅黑" w:hAnsi="微软雅黑" w:eastAsia="微软雅黑" w:cs="微软雅黑"/>
          <w:i w:val="0"/>
          <w:iCs w:val="0"/>
          <w:caps w:val="0"/>
          <w:color w:val="D19A66"/>
          <w:spacing w:val="0"/>
          <w:sz w:val="18"/>
          <w:szCs w:val="18"/>
          <w:shd w:val="clear" w:fill="384548"/>
        </w:rPr>
        <w:t>6338</w:t>
      </w:r>
    </w:p>
    <w:p w14:paraId="3F26C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].CELL_ID Base Station ID converted to big-endian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B16ADD1--&gt;converted to decimal</w:t>
      </w:r>
      <w:r>
        <w:rPr>
          <w:rFonts w:hint="eastAsia" w:ascii="微软雅黑" w:hAnsi="微软雅黑" w:eastAsia="微软雅黑" w:cs="微软雅黑"/>
          <w:i w:val="0"/>
          <w:iCs w:val="0"/>
          <w:caps w:val="0"/>
          <w:color w:val="D19A66"/>
          <w:spacing w:val="0"/>
          <w:sz w:val="18"/>
          <w:szCs w:val="18"/>
          <w:shd w:val="clear" w:fill="384548"/>
        </w:rPr>
        <w:t>186035665</w:t>
      </w:r>
      <w:r>
        <w:rPr>
          <w:rStyle w:val="15"/>
          <w:rFonts w:hint="eastAsia" w:ascii="微软雅黑" w:hAnsi="微软雅黑" w:eastAsia="微软雅黑" w:cs="微软雅黑"/>
          <w:i w:val="0"/>
          <w:iCs w:val="0"/>
          <w:caps w:val="0"/>
          <w:color w:val="D1D2D2"/>
          <w:spacing w:val="0"/>
          <w:sz w:val="18"/>
          <w:szCs w:val="18"/>
          <w:shd w:val="clear" w:fill="384548"/>
        </w:rPr>
        <w:t>--&gt;Base station ID is</w:t>
      </w:r>
      <w:r>
        <w:rPr>
          <w:rFonts w:hint="eastAsia" w:ascii="微软雅黑" w:hAnsi="微软雅黑" w:eastAsia="微软雅黑" w:cs="微软雅黑"/>
          <w:i w:val="0"/>
          <w:iCs w:val="0"/>
          <w:caps w:val="0"/>
          <w:color w:val="D19A66"/>
          <w:spacing w:val="0"/>
          <w:sz w:val="18"/>
          <w:szCs w:val="18"/>
          <w:shd w:val="clear" w:fill="384548"/>
        </w:rPr>
        <w:t>186035665</w:t>
      </w:r>
    </w:p>
    <w:p w14:paraId="52F754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F9FF:Cell[ 0 ].RSSI base station signal strength converted to big-endian FFF9--&gt; converted to decimal complement - 7 --&gt; base station signal strength is - 7</w:t>
      </w:r>
    </w:p>
    <w:p w14:paraId="6D3341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 Wifi_cnt wifi number 07 --&gt; 7 wifi</w:t>
      </w:r>
    </w:p>
    <w:p w14:paraId="228177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 CBEBE1A8162:wifi mac address 8 C:BE:BE: 1 A: 81 : 62 --&gt;wifi[ 0 ]'s mac address is 8 C:BE:BE: 1 A: 81 : 62</w:t>
      </w:r>
    </w:p>
    <w:p w14:paraId="439B0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C6FFFFFF:wifi signal strength RSSI converted to big-endian FFFFFFC6--&gt; converted to decimal complement - 58 ---&gt;wifi[ 0 ]'s RSSI signal strength is - 58</w:t>
      </w:r>
    </w:p>
    <w:p w14:paraId="260DBB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 61 : 18 : 0 A:F4: 2 A--&gt;wifi[ 1 ]'s mac address is C0: 61 : 18 : 0 A:F4: 2 A</w:t>
      </w:r>
    </w:p>
    <w:p w14:paraId="129012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big-endian FFFFFFC1--&gt; converted to decimal complement - 63 ---&gt;wifi[ 0 ]'s RSSI signal strength is - 63</w:t>
      </w:r>
    </w:p>
    <w:p w14:paraId="7629E1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 BC726E000:wifi mac address 20 : 0 B:C7: 26 :E0: 00 --&gt;wifi[ 2 ]'s mac address is 20 : 0 B:C7: 26 :E0: 00</w:t>
      </w:r>
    </w:p>
    <w:p w14:paraId="290BA3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big-endian FFFFFFB6--&gt; converted to decimal complement - 74 ---&gt;wifi[ 0 ]'s RSSI signal strength is - 74</w:t>
      </w:r>
    </w:p>
    <w:p w14:paraId="44BFC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 15 : 4 D:F6: 51 : 7 E--&gt;wifi[ 3 ]'s mac address is A8: 15 : 4 D:F6: 51 : 7 E</w:t>
      </w:r>
    </w:p>
    <w:p w14:paraId="2A9A88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big-endian FFFFFFB2--&gt; converted to decimal complement - 78 ---&gt;wifi[ 0 ]'s RSSI signal strength is - 78</w:t>
      </w:r>
    </w:p>
    <w:p w14:paraId="5ADA3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 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6D3E06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 WiFi signal strength RSSI converted to big-endian FFFFFFCC--&gt; 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18660F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 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37CE9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 WiFi signal strength RSSI converted to big-endian FFFFFFFFAF--&gt; 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6F30C9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6409805</w:t>
      </w:r>
      <w:r>
        <w:rPr>
          <w:rStyle w:val="15"/>
          <w:rFonts w:hint="eastAsia" w:ascii="微软雅黑" w:hAnsi="微软雅黑" w:eastAsia="微软雅黑" w:cs="微软雅黑"/>
          <w:i w:val="0"/>
          <w:iCs w:val="0"/>
          <w:caps w:val="0"/>
          <w:color w:val="D1D2D2"/>
          <w:spacing w:val="0"/>
          <w:sz w:val="18"/>
          <w:szCs w:val="18"/>
          <w:shd w:val="clear" w:fill="384548"/>
        </w:rPr>
        <w:t xml:space="preserve">B2B9C: WiFi MAC address </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C--&gt; MAC address of WiFi[</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w:t>
      </w:r>
    </w:p>
    <w:p w14:paraId="76D47B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FFFFFFAE--&gt; converted to decimal complement-</w:t>
      </w:r>
      <w:r>
        <w:rPr>
          <w:rFonts w:hint="eastAsia" w:ascii="微软雅黑" w:hAnsi="微软雅黑" w:eastAsia="微软雅黑" w:cs="微软雅黑"/>
          <w:i w:val="0"/>
          <w:iCs w:val="0"/>
          <w:caps w:val="0"/>
          <w:color w:val="D19A66"/>
          <w:spacing w:val="0"/>
          <w:sz w:val="18"/>
          <w:szCs w:val="18"/>
          <w:shd w:val="clear" w:fill="384548"/>
        </w:rPr>
        <w:t>82</w:t>
      </w:r>
      <w:r>
        <w:rPr>
          <w:rStyle w:val="15"/>
          <w:rFonts w:hint="eastAsia" w:ascii="微软雅黑" w:hAnsi="微软雅黑" w:eastAsia="微软雅黑" w:cs="微软雅黑"/>
          <w:i w:val="0"/>
          <w:iCs w:val="0"/>
          <w:caps w:val="0"/>
          <w:color w:val="D1D2D2"/>
          <w:spacing w:val="0"/>
          <w:sz w:val="18"/>
          <w:szCs w:val="18"/>
          <w:shd w:val="clear" w:fill="384548"/>
        </w:rPr>
        <w:t>---&gt;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82</w:t>
      </w:r>
    </w:p>
    <w:p w14:paraId="5E9406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D49D2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Take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WiFi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DDF0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mode, the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6249C7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mode is WiFi access, that is, the accesstype parameter is 1</w:t>
      </w:r>
    </w:p>
    <w:p w14:paraId="30D64C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18EF69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070CD2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inc|4c:48:da:25:1a:11,-77,alibaba-inc&amp;serverip=10.2.166.4&amp;output=xml&amp;key=&lt;User Key&gt;</w:t>
      </w:r>
    </w:p>
    <w:p w14:paraId="3C35C3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When the network access method is mobile access and the mobile phone card is a non-CDMA card, that is, when the accesstype parameter is 0 and cdma=0:</w:t>
      </w:r>
    </w:p>
    <w:p w14:paraId="51BDD9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7674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45F645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0004B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access method is mobile access and the mobile phone card is a CDMA card, that is, when the accesstype parameter is 0 and cdma=1:</w:t>
      </w:r>
    </w:p>
    <w:p w14:paraId="438345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7F56C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3DDCF6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32247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896F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w:t>
      </w:r>
    </w:p>
    <w:p w14:paraId="017D38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6185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incoming parameter example: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559ABD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Specific AutoNavi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rPr>
        <w:object>
          <v:shape id="_x0000_i1056"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6"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you can directly ask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19B5B16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6049"/>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(LBE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7283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E629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9AD5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2B20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C27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64D36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AE7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F6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6E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356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3109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46C5D9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9625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E1A0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EA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519D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B82FA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6192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89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41A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57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to 0</w:t>
            </w:r>
          </w:p>
        </w:tc>
      </w:tr>
      <w:tr w14:paraId="3888B6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CA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8A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C4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D0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5ECF4A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CC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62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F4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22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DF668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CA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73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5B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722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7E1C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0D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615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AA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7BE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26C33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70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AC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141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00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1BA06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F71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9F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BA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77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2D6BE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9A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9B7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3E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3D4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FB498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F08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E7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DA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D5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0D9730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B6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502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E5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64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CE0F1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82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215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731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50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C84D9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44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182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78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53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068EA0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3D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26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EE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21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50CB4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5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41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C7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4F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5FA153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E1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B1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83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4BD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C280A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AE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28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829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B2C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1AF048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47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8AB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422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23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ADAB6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FB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CB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049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A9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67407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73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56D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C5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D0C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3ED0D7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7" o:spt="1" style="height:1.5pt;width:432pt;" fillcolor="#A0A0A0" filled="t" stroked="f" coordsize="21600,21600" o:hr="t" o:hrstd="t" o:hralign="center">
            <v:path/>
            <v:fill on="t" focussize="0,0"/>
            <v:stroke on="f"/>
            <v:imagedata o:title=""/>
            <o:lock v:ext="edit"/>
            <w10:wrap type="none"/>
            <w10:anchorlock/>
          </v:rect>
        </w:pict>
      </w:r>
    </w:p>
    <w:p w14:paraId="0DDA9A5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signal strength from strongest to weakest. By default, the watch only recognizes our own beacons. If you need to connect to other manufacturers'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E6EA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656737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0FD57D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36711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5ABE7B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6D5574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110A1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5CB86A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2E150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endian--&gt;major : 0x2743--&gt;Convert to decimal 10051</w:t>
      </w:r>
    </w:p>
    <w:p w14:paraId="5446DD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 0x9417--&gt;Convert to decimal 37911</w:t>
      </w:r>
    </w:p>
    <w:p w14:paraId="2DDAC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0xAC--&gt;Convert to decimal complement -84</w:t>
      </w:r>
    </w:p>
    <w:p w14:paraId="69DFD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13A49A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endian--&gt;minor:0x9430--&gt;Convert to decimal 37936</w:t>
      </w:r>
    </w:p>
    <w:p w14:paraId="25142F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0xAA--&gt;Convert to decimal complement -86</w:t>
      </w:r>
    </w:p>
    <w:p w14:paraId="10398B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endian--&gt;major: 0x2743--&gt;Convert to decimal 10051</w:t>
      </w:r>
    </w:p>
    <w:p w14:paraId="28A6C3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endian--&gt;minor:0x56b9--&gt;Convert to decimal 22201</w:t>
      </w:r>
    </w:p>
    <w:p w14:paraId="2D9EBC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0xA5--&gt;Convert to decimal complement -91</w:t>
      </w:r>
    </w:p>
    <w:p w14:paraId="3F9E0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656DA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FE94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endian--&gt;minor:0x94FE--&gt;Convert to decimal 38142</w:t>
      </w:r>
    </w:p>
    <w:p w14:paraId="67381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rssi:0xA5--&gt;Convert to decimal complement -91</w:t>
      </w:r>
    </w:p>
    <w:p w14:paraId="417128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--checksum</w:t>
      </w:r>
    </w:p>
    <w:p w14:paraId="32B712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DF4B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3724C7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identification is 0008 (this is useless and has no practical significance)</w:t>
      </w:r>
    </w:p>
    <w:p w14:paraId="638FFEE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16426"/>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675D23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sent when WiFi positioning fails, and the module automatically requests the latitude and longitude of the communication base station for positioning (the positioning priority cannot be changed). The location is the location of the communication base station and can only be used as a reference for auxiliary positioning. The accuracy of the communication base station is not high---this is only supported in mainland China, not in Hong Kong or overseas.</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26EF13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1C6D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C2C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17F8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91ED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F56D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EC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E8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E0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94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1EC98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1"/>
        <w:gridCol w:w="1180"/>
        <w:gridCol w:w="1698"/>
        <w:gridCol w:w="930"/>
        <w:gridCol w:w="825"/>
        <w:gridCol w:w="4136"/>
      </w:tblGrid>
      <w:tr w14:paraId="1F5B26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7F07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2ED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5406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30F9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568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6168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89E9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79B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3B6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3E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58FD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F5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6A2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232773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B66C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0C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7F7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C3F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81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36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5BE34D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1EF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890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4AC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482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D1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CC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A6A5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6C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E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5AD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2B0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ED2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613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2B4682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8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66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0A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6AA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C18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4D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479374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33F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FC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13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FED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68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131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1F03CA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3E7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2CB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0E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CBB5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AB9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D0E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1E30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F9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4306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5B6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FF4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AD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733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and the table only retains the definition. Definition: The extended segment value 1 can be the nth digit value defined by the extended segment. When multiple extended segments are used at the same time, the extended segment 1 corresponds to the lowest digit content, and the number of digits n is extended in sequence.</w:t>
            </w:r>
            <w:r>
              <w:rPr>
                <w:rFonts w:hint="eastAsia" w:ascii="微软雅黑" w:hAnsi="微软雅黑" w:eastAsia="微软雅黑" w:cs="微软雅黑"/>
                <w:kern w:val="0"/>
                <w:sz w:val="24"/>
                <w:szCs w:val="24"/>
                <w:lang w:val="en-US" w:eastAsia="zh-CN" w:bidi="ar"/>
              </w:rPr>
              <w:br w:type="textWrapping"/>
            </w:r>
          </w:p>
        </w:tc>
      </w:tr>
      <w:tr w14:paraId="67D9FB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419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BE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93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469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4E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58B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79A9F0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EB2CC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487430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FC547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695207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5503E4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C8C9E53F: Longitude ---&gt; converted to big-endian </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converted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position reporting for conversion and parsing example: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parsing example</w:t>
      </w:r>
    </w:p>
    <w:p w14:paraId="31891A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855</w:t>
      </w:r>
      <w:r>
        <w:rPr>
          <w:rStyle w:val="15"/>
          <w:rFonts w:hint="eastAsia" w:ascii="微软雅黑" w:hAnsi="微软雅黑" w:eastAsia="微软雅黑" w:cs="微软雅黑"/>
          <w:i w:val="0"/>
          <w:iCs w:val="0"/>
          <w:caps w:val="0"/>
          <w:color w:val="D1D2D2"/>
          <w:spacing w:val="0"/>
          <w:sz w:val="18"/>
          <w:szCs w:val="18"/>
          <w:shd w:val="clear" w:fill="384548"/>
        </w:rPr>
        <w:t>AD30F: Latitude ---&gt; converted to big-endian</w:t>
      </w:r>
      <w:r>
        <w:rPr>
          <w:rFonts w:hint="eastAsia" w:ascii="微软雅黑" w:hAnsi="微软雅黑" w:eastAsia="微软雅黑" w:cs="微软雅黑"/>
          <w:i w:val="0"/>
          <w:iCs w:val="0"/>
          <w:caps w:val="0"/>
          <w:color w:val="D19A66"/>
          <w:spacing w:val="0"/>
          <w:sz w:val="18"/>
          <w:szCs w:val="18"/>
          <w:shd w:val="clear" w:fill="384548"/>
        </w:rPr>
        <w:t>129</w:t>
      </w:r>
      <w:r>
        <w:rPr>
          <w:rStyle w:val="15"/>
          <w:rFonts w:hint="eastAsia" w:ascii="微软雅黑" w:hAnsi="微软雅黑" w:eastAsia="微软雅黑" w:cs="微软雅黑"/>
          <w:i w:val="0"/>
          <w:iCs w:val="0"/>
          <w:caps w:val="0"/>
          <w:color w:val="D1D2D2"/>
          <w:spacing w:val="0"/>
          <w:sz w:val="18"/>
          <w:szCs w:val="18"/>
          <w:shd w:val="clear" w:fill="384548"/>
        </w:rPr>
        <w:t>B82E0---&gt; converted to latitude:</w:t>
      </w:r>
      <w:r>
        <w:rPr>
          <w:rFonts w:hint="eastAsia" w:ascii="微软雅黑" w:hAnsi="微软雅黑" w:eastAsia="微软雅黑" w:cs="微软雅黑"/>
          <w:i w:val="0"/>
          <w:iCs w:val="0"/>
          <w:caps w:val="0"/>
          <w:color w:val="D19A66"/>
          <w:spacing w:val="0"/>
          <w:sz w:val="18"/>
          <w:szCs w:val="18"/>
          <w:shd w:val="clear" w:fill="384548"/>
        </w:rPr>
        <w:t>107.2024008</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position reporting for conversion and parsing example: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parsing example</w:t>
      </w:r>
    </w:p>
    <w:p w14:paraId="42382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E:north_south  </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 converted to ASCII encoding N--&gt;North latitude</w:t>
      </w:r>
    </w:p>
    <w:p w14:paraId="6195CF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 converted to ASCII encoding E--&gt;East longitude</w:t>
      </w:r>
    </w:p>
    <w:p w14:paraId="5BC9C9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w:t>
      </w:r>
      <w:r>
        <w:rPr>
          <w:rStyle w:val="15"/>
          <w:rFonts w:hint="eastAsia" w:ascii="微软雅黑" w:hAnsi="微软雅黑" w:eastAsia="微软雅黑" w:cs="微软雅黑"/>
          <w:i w:val="0"/>
          <w:iCs w:val="0"/>
          <w:caps w:val="0"/>
          <w:color w:val="D1D2D2"/>
          <w:spacing w:val="0"/>
          <w:sz w:val="18"/>
          <w:szCs w:val="18"/>
          <w:shd w:val="clear" w:fill="384548"/>
        </w:rPr>
        <w:t xml:space="preserve">:status </w:t>
      </w:r>
      <w:r>
        <w:rPr>
          <w:rFonts w:hint="eastAsia" w:ascii="微软雅黑" w:hAnsi="微软雅黑" w:eastAsia="微软雅黑" w:cs="微软雅黑"/>
          <w:i w:val="0"/>
          <w:iCs w:val="0"/>
          <w:caps w:val="0"/>
          <w:color w:val="D19A66"/>
          <w:spacing w:val="0"/>
          <w:sz w:val="18"/>
          <w:szCs w:val="18"/>
          <w:shd w:val="clear" w:fill="384548"/>
        </w:rPr>
        <w:t>42</w:t>
      </w:r>
      <w:r>
        <w:rPr>
          <w:rStyle w:val="15"/>
          <w:rFonts w:hint="eastAsia" w:ascii="微软雅黑" w:hAnsi="微软雅黑" w:eastAsia="微软雅黑" w:cs="微软雅黑"/>
          <w:i w:val="0"/>
          <w:iCs w:val="0"/>
          <w:caps w:val="0"/>
          <w:color w:val="D1D2D2"/>
          <w:spacing w:val="0"/>
          <w:sz w:val="18"/>
          <w:szCs w:val="18"/>
          <w:shd w:val="clear" w:fill="384548"/>
        </w:rPr>
        <w:t>--&gt; converted to ASCII encoding B, valid data, the precision is retained to</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decimal places</w:t>
      </w:r>
    </w:p>
    <w:p w14:paraId="047B2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E4998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5CA5D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EA23D3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0" w:name="&lt;strong&gt;4.3.4 UWB定位信息(UWB Location)（MsgId=0xD7）&lt;/strong&gt;"/>
      <w:bookmarkEnd w:id="50"/>
      <w:bookmarkStart w:id="51" w:name="_Toc14933"/>
      <w:r>
        <w:rPr>
          <w:rStyle w:val="12"/>
          <w:rFonts w:hint="eastAsia" w:ascii="微软雅黑" w:hAnsi="微软雅黑" w:eastAsia="微软雅黑" w:cs="微软雅黑"/>
          <w:b/>
          <w:bCs/>
          <w:i w:val="0"/>
          <w:iCs w:val="0"/>
          <w:caps w:val="0"/>
          <w:color w:val="333333"/>
          <w:spacing w:val="0"/>
          <w:sz w:val="26"/>
          <w:szCs w:val="26"/>
          <w:shd w:val="clear" w:fill="FFFFFF"/>
        </w:rPr>
        <w:t>4.3.4 UWB Location (MsgId=0xD7)</w:t>
      </w:r>
      <w:bookmarkEnd w:id="5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32F87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A633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1F56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1C72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9F4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F99C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281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FC1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B4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E3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E2C4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39"/>
        <w:gridCol w:w="2279"/>
        <w:gridCol w:w="1313"/>
        <w:gridCol w:w="4609"/>
      </w:tblGrid>
      <w:tr w14:paraId="69B521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4760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A0B1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AC3D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B3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5E4EA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6A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49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01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B9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01</w:t>
            </w:r>
          </w:p>
        </w:tc>
      </w:tr>
      <w:tr w14:paraId="3FDA63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35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FA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1F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DB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each group may have multiple Ubeacons</w:t>
            </w:r>
          </w:p>
        </w:tc>
      </w:tr>
      <w:tr w14:paraId="3EF000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A63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9C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AA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733D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w:t>
            </w:r>
          </w:p>
        </w:tc>
      </w:tr>
      <w:tr w14:paraId="38E15B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9F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C53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7C4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E4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UBeacons at the current time</w:t>
            </w:r>
          </w:p>
        </w:tc>
      </w:tr>
      <w:tr w14:paraId="7CD011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ADC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F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B7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62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7242FE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6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B5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D8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0A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58934F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676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B68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BC0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69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3246B9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A7D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2FB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7D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3E2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48EA04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9A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B9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078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9E2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401EED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C0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4EC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7B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B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089CE5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F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FC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88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63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EE502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W300PGU general version reports a maximum of 1 group and a maximum of 4 UBeacons</w:t>
      </w:r>
    </w:p>
    <w:p w14:paraId="1C29F2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13AD0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BDBDBDBDD70101E377BD6703320600009100E70500006800380500005C00A1</w:t>
      </w:r>
    </w:p>
    <w:p w14:paraId="537647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8513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D7: Message ID</w:t>
      </w:r>
    </w:p>
    <w:p w14:paraId="4F95D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Type </w:t>
      </w:r>
      <w:r>
        <w:rPr>
          <w:rFonts w:hint="eastAsia" w:ascii="微软雅黑" w:hAnsi="微软雅黑" w:eastAsia="微软雅黑" w:cs="微软雅黑"/>
          <w:i w:val="0"/>
          <w:iCs w:val="0"/>
          <w:caps w:val="0"/>
          <w:color w:val="D19A66"/>
          <w:spacing w:val="0"/>
          <w:sz w:val="18"/>
          <w:szCs w:val="18"/>
          <w:shd w:val="clear" w:fill="384548"/>
        </w:rPr>
        <w:t>01</w:t>
      </w:r>
    </w:p>
    <w:p w14:paraId="2DAB5E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Total_groups Total number of groups, converted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The total number of groups is</w:t>
      </w:r>
      <w:r>
        <w:rPr>
          <w:rFonts w:hint="eastAsia" w:ascii="微软雅黑" w:hAnsi="微软雅黑" w:eastAsia="微软雅黑" w:cs="微软雅黑"/>
          <w:i w:val="0"/>
          <w:iCs w:val="0"/>
          <w:caps w:val="0"/>
          <w:color w:val="D19A66"/>
          <w:spacing w:val="0"/>
          <w:sz w:val="18"/>
          <w:szCs w:val="18"/>
          <w:shd w:val="clear" w:fill="384548"/>
        </w:rPr>
        <w:t>1</w:t>
      </w:r>
    </w:p>
    <w:p w14:paraId="234889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 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032D7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18DA3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Total_PackCount Number of UWB beacons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--&gt;Number of UWB beacons is</w:t>
      </w:r>
      <w:r>
        <w:rPr>
          <w:rFonts w:hint="eastAsia" w:ascii="微软雅黑" w:hAnsi="微软雅黑" w:eastAsia="微软雅黑" w:cs="微软雅黑"/>
          <w:i w:val="0"/>
          <w:iCs w:val="0"/>
          <w:caps w:val="0"/>
          <w:color w:val="D19A66"/>
          <w:spacing w:val="0"/>
          <w:sz w:val="18"/>
          <w:szCs w:val="18"/>
          <w:shd w:val="clear" w:fill="384548"/>
        </w:rPr>
        <w:t>3</w:t>
      </w:r>
    </w:p>
    <w:p w14:paraId="1F658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 UBeacon0 mac UWB beacon id converted to big-endian</w:t>
      </w:r>
      <w:r>
        <w:rPr>
          <w:rFonts w:hint="eastAsia" w:ascii="微软雅黑" w:hAnsi="微软雅黑" w:eastAsia="微软雅黑" w:cs="微软雅黑"/>
          <w:i w:val="0"/>
          <w:iCs w:val="0"/>
          <w:caps w:val="0"/>
          <w:color w:val="D19A66"/>
          <w:spacing w:val="0"/>
          <w:sz w:val="18"/>
          <w:szCs w:val="18"/>
          <w:shd w:val="clear" w:fill="384548"/>
        </w:rPr>
        <w:t>00000632</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00000632</w:t>
      </w:r>
    </w:p>
    <w:p w14:paraId="51231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 Distance0 ranging distance converted to big-endian</w:t>
      </w:r>
      <w:r>
        <w:rPr>
          <w:rFonts w:hint="eastAsia" w:ascii="微软雅黑" w:hAnsi="微软雅黑" w:eastAsia="微软雅黑" w:cs="微软雅黑"/>
          <w:i w:val="0"/>
          <w:iCs w:val="0"/>
          <w:caps w:val="0"/>
          <w:color w:val="D19A66"/>
          <w:spacing w:val="0"/>
          <w:sz w:val="18"/>
          <w:szCs w:val="18"/>
          <w:shd w:val="clear" w:fill="384548"/>
        </w:rPr>
        <w:t>0091</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cm</w:t>
      </w:r>
    </w:p>
    <w:p w14:paraId="7345C2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E7050000: UBeacon1 mac UWB beacon id converted to big-endian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000005E7</w:t>
      </w:r>
    </w:p>
    <w:p w14:paraId="1C4D8E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 Distance1 ranging distance converted to big-endian</w:t>
      </w:r>
      <w:r>
        <w:rPr>
          <w:rFonts w:hint="eastAsia" w:ascii="微软雅黑" w:hAnsi="微软雅黑" w:eastAsia="微软雅黑" w:cs="微软雅黑"/>
          <w:i w:val="0"/>
          <w:iCs w:val="0"/>
          <w:caps w:val="0"/>
          <w:color w:val="D19A66"/>
          <w:spacing w:val="0"/>
          <w:sz w:val="18"/>
          <w:szCs w:val="18"/>
          <w:shd w:val="clear" w:fill="384548"/>
        </w:rPr>
        <w:t>0068</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--&gt;ranging distance is</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cm</w:t>
      </w:r>
    </w:p>
    <w:p w14:paraId="5B066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 UBeacon2 mac UWB beacon id converted to big-endian</w:t>
      </w:r>
      <w:r>
        <w:rPr>
          <w:rFonts w:hint="eastAsia" w:ascii="微软雅黑" w:hAnsi="微软雅黑" w:eastAsia="微软雅黑" w:cs="微软雅黑"/>
          <w:i w:val="0"/>
          <w:iCs w:val="0"/>
          <w:caps w:val="0"/>
          <w:color w:val="D19A66"/>
          <w:spacing w:val="0"/>
          <w:sz w:val="18"/>
          <w:szCs w:val="18"/>
          <w:shd w:val="clear" w:fill="384548"/>
        </w:rPr>
        <w:t>00000538</w:t>
      </w:r>
      <w:r>
        <w:rPr>
          <w:rStyle w:val="15"/>
          <w:rFonts w:hint="eastAsia" w:ascii="微软雅黑" w:hAnsi="微软雅黑" w:eastAsia="微软雅黑" w:cs="微软雅黑"/>
          <w:i w:val="0"/>
          <w:iCs w:val="0"/>
          <w:caps w:val="0"/>
          <w:color w:val="D1D2D2"/>
          <w:spacing w:val="0"/>
          <w:sz w:val="18"/>
          <w:szCs w:val="18"/>
          <w:shd w:val="clear" w:fill="384548"/>
        </w:rPr>
        <w:t>--&gt;UWB beacon id is</w:t>
      </w:r>
      <w:r>
        <w:rPr>
          <w:rFonts w:hint="eastAsia" w:ascii="微软雅黑" w:hAnsi="微软雅黑" w:eastAsia="微软雅黑" w:cs="微软雅黑"/>
          <w:i w:val="0"/>
          <w:iCs w:val="0"/>
          <w:caps w:val="0"/>
          <w:color w:val="D19A66"/>
          <w:spacing w:val="0"/>
          <w:sz w:val="18"/>
          <w:szCs w:val="18"/>
          <w:shd w:val="clear" w:fill="384548"/>
        </w:rPr>
        <w:t>00000538</w:t>
      </w:r>
    </w:p>
    <w:p w14:paraId="47835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5C00: Distance2 Distance Measurement Distance Converted to Big End005C--&gt;Convert to Decimal92--&gt;Distance Measurement Distance is92cm</w:t>
      </w:r>
    </w:p>
    <w:p w14:paraId="12537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A1: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0DC9E9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2" w:name="&lt;strong&gt;4.4 设备信息及状态上报&lt;/strong&gt;"/>
      <w:bookmarkEnd w:id="52"/>
      <w:bookmarkStart w:id="53" w:name="_Toc22255"/>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3"/>
    </w:p>
    <w:p w14:paraId="5EB37BE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1 SIM卡的ICCID上传(MSGID=0xF3)&lt;/strong&gt;"/>
      <w:bookmarkEnd w:id="54"/>
      <w:bookmarkStart w:id="55" w:name="_Toc27776"/>
      <w:r>
        <w:rPr>
          <w:rStyle w:val="12"/>
          <w:rFonts w:hint="eastAsia" w:ascii="微软雅黑" w:hAnsi="微软雅黑" w:eastAsia="微软雅黑" w:cs="微软雅黑"/>
          <w:b/>
          <w:bCs/>
          <w:i w:val="0"/>
          <w:iCs w:val="0"/>
          <w:caps w:val="0"/>
          <w:color w:val="333333"/>
          <w:spacing w:val="0"/>
          <w:sz w:val="26"/>
          <w:szCs w:val="26"/>
          <w:shd w:val="clear" w:fill="FFFFFF"/>
        </w:rPr>
        <w:t>4.4.1 ICCID Upload of SIM Card (MSGID=0xF3)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7C25A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7F0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164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2F03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7019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E4C35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48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F4B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2FB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75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AC18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08A7BD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E3E1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EE35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26A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FCEC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1C08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E328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2ACE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19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60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383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E0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FA9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89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72A811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will be reported once every time the device is powered on.</w:t>
      </w:r>
    </w:p>
    <w:p w14:paraId="58E43C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A35F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7BDE1E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D598D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F3: Message ID</w:t>
      </w:r>
    </w:p>
    <w:p w14:paraId="66E42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89861118236001639994:ICCID Device SIM card number ICCID is: 89861118236001639994</w:t>
      </w:r>
    </w:p>
    <w:p w14:paraId="3F0576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CC:</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BC8308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2 设备充电状态上传(MSGID=0xC3)&lt;/strong&gt;"/>
      <w:bookmarkEnd w:id="56"/>
      <w:bookmarkStart w:id="57" w:name="_Toc930"/>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A852F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1E4D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1A43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6C6A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E14A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AA63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623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F3A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47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CC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1830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30"/>
        <w:gridCol w:w="1180"/>
        <w:gridCol w:w="1586"/>
        <w:gridCol w:w="930"/>
        <w:gridCol w:w="825"/>
        <w:gridCol w:w="4089"/>
      </w:tblGrid>
      <w:tr w14:paraId="0AF023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A53F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BAE6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879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418B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9C8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F80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A92C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B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AD6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95C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8C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BA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79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6F547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A0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FA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16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674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66E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0F5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re-uploading)</w:t>
            </w:r>
          </w:p>
        </w:tc>
      </w:tr>
    </w:tbl>
    <w:p w14:paraId="23CFE0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the default latest general version supports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BA92B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10DF1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3A4F4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03084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01:Device finished charging</w:t>
      </w:r>
    </w:p>
    <w:p w14:paraId="154FCF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3CAA4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2D47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21B9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41BDF5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9994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5E5638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00:Device starts charging</w:t>
      </w:r>
    </w:p>
    <w:p w14:paraId="744658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58F40E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6336E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13F55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361D4C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D472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2A1B2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02:Device is fully charged</w:t>
      </w:r>
    </w:p>
    <w:p w14:paraId="74C0E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04EA8C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8C7E7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8756E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3 状态参数上报(MSGID=0xA9)&lt;/strong&gt;"/>
      <w:bookmarkEnd w:id="58"/>
      <w:bookmarkStart w:id="59" w:name="_Toc10472"/>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 (MSGID=0xA9)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CB5A0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A8DC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A24A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695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C941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1B73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C32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F7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63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804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22E1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36"/>
        <w:gridCol w:w="1180"/>
        <w:gridCol w:w="1409"/>
        <w:gridCol w:w="930"/>
        <w:gridCol w:w="825"/>
        <w:gridCol w:w="4160"/>
      </w:tblGrid>
      <w:tr w14:paraId="1B4977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39A9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97E7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C20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5033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787C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5E4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70A8C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CA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1B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E2E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45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716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C6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1AC906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929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B54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F60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BCC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528D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F4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5F4D9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F71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5F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1D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35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A3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8845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(general version does not have this type)</w:t>
            </w:r>
          </w:p>
        </w:tc>
      </w:tr>
      <w:tr w14:paraId="2FB79E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E5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7C1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08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D7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0C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73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563123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3D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CB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1C7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81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9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D3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30C769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21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C5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2E2B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9D9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EE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C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02—Sensor (General version does not have this type)</w:t>
            </w:r>
          </w:p>
        </w:tc>
      </w:tr>
      <w:tr w14:paraId="2599CC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0CD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9C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9E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8D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BB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E7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34E987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32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B23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67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4DA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494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011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267E0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C9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FB0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DE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18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3C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398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249809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device firmware version number, module version number, can be left unparsed, previously shipped devices Message ID is 0xBB, you can contact relevant personnel to send it</w:t>
      </w:r>
    </w:p>
    <w:p w14:paraId="2ADC25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1E3F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3646F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47D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2C5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there are 2 types of parameters</w:t>
      </w:r>
    </w:p>
    <w:p w14:paraId="1D693C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00:Reserved field</w:t>
      </w:r>
    </w:p>
    <w:p w14:paraId="005BE7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00:Type=00 00 represents MCU (firmware)</w:t>
      </w:r>
    </w:p>
    <w:p w14:paraId="72C5B3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09:MCU name length 9 bytes after</w:t>
      </w:r>
    </w:p>
    <w:p w14:paraId="084AAB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 to text (device firmware version number)---&gt;B725.OV06</w:t>
      </w:r>
    </w:p>
    <w:p w14:paraId="1C15A9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01:Type=01 01 represents module</w:t>
      </w:r>
    </w:p>
    <w:p w14:paraId="70CAF8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17:Communication module name length 23 bytes after</w:t>
      </w:r>
    </w:p>
    <w:p w14:paraId="1BCF3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 to text (4G module version number)</w:t>
      </w:r>
    </w:p>
    <w:p w14:paraId="51CC7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74D088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2512954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4.4.4 设备状态(MSGID=0xE9)&lt;/strong&gt;"/>
      <w:bookmarkEnd w:id="60"/>
      <w:bookmarkStart w:id="61" w:name="_Toc25221"/>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7BC7C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9AA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93AC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8471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1FA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A14D3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A8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15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B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49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F019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1"/>
        <w:gridCol w:w="1180"/>
        <w:gridCol w:w="1456"/>
        <w:gridCol w:w="930"/>
        <w:gridCol w:w="825"/>
        <w:gridCol w:w="4358"/>
      </w:tblGrid>
      <w:tr w14:paraId="29501F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5BE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BB16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2F37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4ADD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F390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E75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BFAAD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92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6B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1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0E5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044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64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7CF0E2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A8E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64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13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080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5A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76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29E6BB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2E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A2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F8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50A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12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707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00—-default unmodified, 01—-modified by downlink (if there are multiple time periods in the downlink, only report the reporting frequency of the current time period)</w:t>
            </w:r>
          </w:p>
        </w:tc>
      </w:tr>
      <w:tr w14:paraId="7A4139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4C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64B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0B0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E54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77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FD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209815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B3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8B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67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50DB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F3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566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00—-default unmodified, 01—-modified by downlink</w:t>
            </w:r>
          </w:p>
        </w:tc>
      </w:tr>
      <w:tr w14:paraId="1D81A6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8D3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3D3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B7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37A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1C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BC6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16548D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254414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2F2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44AB1C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DD11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B93B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492EB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The length of the message behind is converted to big-endian --&gt;0006--&gt; converted to decimal 6, and the message length is 6 bytes</w:t>
      </w:r>
    </w:p>
    <w:p w14:paraId="60212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location 01 indicates that the downlink has modified the location reporting frequency</w:t>
      </w:r>
    </w:p>
    <w:p w14:paraId="09128A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--&gt;000A--&gt; converted to decimal 10, and the reporting frequency is 10 minutes</w:t>
      </w:r>
    </w:p>
    <w:p w14:paraId="58433E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 01 indicates that the downlink has modified the health reporting frequency</w:t>
      </w:r>
    </w:p>
    <w:p w14:paraId="17D4DE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--&gt;000A--&gt; converted to decimal 10, and the reporting frequency is 10 minutes</w:t>
      </w:r>
    </w:p>
    <w:p w14:paraId="28872C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4134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does not have a health reporting function or a location reporting function, the health reporting frequency and</w:t>
      </w:r>
    </w:p>
    <w:p w14:paraId="4FFB3E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the location reporting frequency will remain consistent, indicating the device's reporting frequency.</w:t>
      </w:r>
    </w:p>
    <w:p w14:paraId="0D391FA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2" w:name="&lt;strong&gt;4.5 健康相关上报&lt;/strong&gt;"/>
      <w:bookmarkEnd w:id="62"/>
      <w:bookmarkStart w:id="63" w:name="_Toc15637"/>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3"/>
    </w:p>
    <w:p w14:paraId="460D8D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 4.5.1 健康数据数据(MSGID=0x32)&lt;/strong&gt;"/>
      <w:bookmarkEnd w:id="64"/>
      <w:bookmarkStart w:id="65" w:name="_Toc19483"/>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0E0CE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15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C0B8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B44A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3BB1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EECB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866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46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EA9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C8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C886E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994"/>
        <w:gridCol w:w="930"/>
        <w:gridCol w:w="825"/>
        <w:gridCol w:w="3752"/>
      </w:tblGrid>
      <w:tr w14:paraId="242354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5289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2BC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FC1F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615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4AE3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185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B2760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D99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86E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36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B7E7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D3B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00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066F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FE5C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3E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54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59C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58C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DE3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1DA91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795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873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83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C389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1E29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81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3ABC73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90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67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77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EB8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E69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69E9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definitions</w:t>
            </w:r>
          </w:p>
        </w:tc>
      </w:tr>
      <w:tr w14:paraId="798E0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A2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573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B5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E13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C63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16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reported value of Id (the byte length varies depending on the length of the reported value)</w:t>
            </w:r>
          </w:p>
        </w:tc>
      </w:tr>
      <w:tr w14:paraId="35E8A6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0512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4D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EA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50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210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28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CFC77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73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1A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16F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01D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5E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04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definitions</w:t>
            </w:r>
          </w:p>
        </w:tc>
      </w:tr>
      <w:tr w14:paraId="7FE52C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686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71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8C9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1AC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7B4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BC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reported value of Id (the byte length varies depending on the length of the reported value)</w:t>
            </w:r>
          </w:p>
        </w:tc>
      </w:tr>
    </w:tbl>
    <w:p w14:paraId="14E786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17DCE9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4BA205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Sit-up count</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Rope skipping speed and count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not available</w:t>
      </w:r>
    </w:p>
    <w:p w14:paraId="250303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0EC1DC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6CB92A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7CF590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74A1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2BF36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47F1E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timestamp converted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EEB3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F7ED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064A2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114E7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step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23792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 report value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total step count data</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w:t>
      </w:r>
    </w:p>
    <w:p w14:paraId="3767B2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representing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245A25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heart rate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CC774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5F1FB1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12D355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498C4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78309B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746E99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 byte</w:t>
      </w:r>
    </w:p>
    <w:p w14:paraId="0F744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7EF1B2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270A5F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E407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5532A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0x22</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00100010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00100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representing data ID wrist temperature (</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w:t>
      </w:r>
    </w:p>
    <w:p w14:paraId="61300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wrist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5FE4CA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reporting value, converted to big-endian--&gt;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BC--&gt;Convert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3A3C4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0x41</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01000001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01000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code data ID blood oxygen (</w:t>
      </w:r>
      <w:r>
        <w:rPr>
          <w:rFonts w:hint="eastAsia" w:ascii="微软雅黑" w:hAnsi="微软雅黑" w:eastAsia="微软雅黑" w:cs="微软雅黑"/>
          <w:i w:val="0"/>
          <w:iCs w:val="0"/>
          <w:caps w:val="0"/>
          <w:color w:val="D19A66"/>
          <w:spacing w:val="0"/>
          <w:sz w:val="18"/>
          <w:szCs w:val="18"/>
          <w:shd w:val="clear" w:fill="384548"/>
        </w:rPr>
        <w:t>0x08</w:t>
      </w:r>
      <w:r>
        <w:rPr>
          <w:rStyle w:val="15"/>
          <w:rFonts w:hint="eastAsia" w:ascii="微软雅黑" w:hAnsi="微软雅黑" w:eastAsia="微软雅黑" w:cs="微软雅黑"/>
          <w:i w:val="0"/>
          <w:iCs w:val="0"/>
          <w:caps w:val="0"/>
          <w:color w:val="D1D2D2"/>
          <w:spacing w:val="0"/>
          <w:sz w:val="18"/>
          <w:szCs w:val="18"/>
          <w:shd w:val="clear" w:fill="384548"/>
        </w:rPr>
        <w:t>),</w:t>
      </w:r>
    </w:p>
    <w:p w14:paraId="5B813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blood oxygen data length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6EB5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 Blood oxygen reporting value, converted to decimal--&gt;</w:t>
      </w:r>
      <w:r>
        <w:rPr>
          <w:rFonts w:hint="eastAsia" w:ascii="微软雅黑" w:hAnsi="微软雅黑" w:eastAsia="微软雅黑" w:cs="微软雅黑"/>
          <w:i w:val="0"/>
          <w:iCs w:val="0"/>
          <w:caps w:val="0"/>
          <w:color w:val="D19A66"/>
          <w:spacing w:val="0"/>
          <w:sz w:val="18"/>
          <w:szCs w:val="18"/>
          <w:shd w:val="clear" w:fill="384548"/>
        </w:rPr>
        <w:t>98</w:t>
      </w:r>
      <w:r>
        <w:rPr>
          <w:rStyle w:val="15"/>
          <w:rFonts w:hint="eastAsia" w:ascii="微软雅黑" w:hAnsi="微软雅黑" w:eastAsia="微软雅黑" w:cs="微软雅黑"/>
          <w:i w:val="0"/>
          <w:iCs w:val="0"/>
          <w:caps w:val="0"/>
          <w:color w:val="D1D2D2"/>
          <w:spacing w:val="0"/>
          <w:sz w:val="18"/>
          <w:szCs w:val="18"/>
          <w:shd w:val="clear" w:fill="384548"/>
        </w:rPr>
        <w:t>, blood oxygen data is</w:t>
      </w:r>
      <w:r>
        <w:rPr>
          <w:rFonts w:hint="eastAsia" w:ascii="微软雅黑" w:hAnsi="微软雅黑" w:eastAsia="微软雅黑" w:cs="微软雅黑"/>
          <w:i w:val="0"/>
          <w:iCs w:val="0"/>
          <w:caps w:val="0"/>
          <w:color w:val="D19A66"/>
          <w:spacing w:val="0"/>
          <w:sz w:val="18"/>
          <w:szCs w:val="18"/>
          <w:shd w:val="clear" w:fill="384548"/>
        </w:rPr>
        <w:t>98</w:t>
      </w:r>
    </w:p>
    <w:p w14:paraId="59D21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CEBB23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4.5.2 设备睡眠分析数据上传(MSGID=0xC5)&lt;/strong&gt;"/>
      <w:bookmarkEnd w:id="66"/>
      <w:bookmarkStart w:id="67" w:name="_Toc25622"/>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16F18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7C01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EAB6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B22F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3F5A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5942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C2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22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B5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F4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6655A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8"/>
        <w:gridCol w:w="1180"/>
        <w:gridCol w:w="1751"/>
        <w:gridCol w:w="930"/>
        <w:gridCol w:w="825"/>
        <w:gridCol w:w="3946"/>
      </w:tblGrid>
      <w:tr w14:paraId="5BFB71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19FE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BDA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1753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A9BB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BD06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8E5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9F69A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60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D52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EF5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BD07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AA5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36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5920A3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F67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AA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9E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ECF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B0B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54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6AF631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30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17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5F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373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069B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09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uploaded sleep time minutes</w:t>
            </w:r>
          </w:p>
        </w:tc>
      </w:tr>
      <w:tr w14:paraId="29EAEF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90A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0F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03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D62C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60D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7F2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duration</w:t>
            </w:r>
          </w:p>
        </w:tc>
      </w:tr>
    </w:tbl>
    <w:p w14:paraId="39FD01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589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4B0E0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26C48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051F9C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big-endian 608833 AC--&gt;Convert to decimal--&gt;Timestamp is 1619538860 seconds--&gt;</w:t>
      </w:r>
    </w:p>
    <w:p w14:paraId="0659DC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15:54:20 --&gt;Convert to Beijing time: 2021 - 04 - 27 23:54:20</w:t>
      </w:r>
    </w:p>
    <w:p w14:paraId="2716F2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693 B8860: End time, converted to big-endian 60883 BAC--&gt;Convert to decimal--&gt;Timestamp is 1619540908 seconds--&gt;</w:t>
      </w:r>
    </w:p>
    <w:p w14:paraId="32BD0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16:28:28 --&gt;Convert to Beijing time: 2021 - 04 - 28 00:28:28</w:t>
      </w:r>
    </w:p>
    <w:p w14:paraId="3C5F1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0021--&gt;Convert to decimal 33--&gt;The total sleep time is 33 minutes</w:t>
      </w:r>
    </w:p>
    <w:p w14:paraId="6F185D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00000001--&gt;Convert to decimal 1--&gt; 1 is deep sleep, deep sleep time is 33 minutes</w:t>
      </w:r>
    </w:p>
    <w:p w14:paraId="45E841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7DA5DF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8" w:name="&lt;strong&gt;4.6 下行反馈相关上报&lt;/strong&gt;"/>
      <w:bookmarkEnd w:id="68"/>
      <w:bookmarkStart w:id="69" w:name="_Toc10608"/>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9"/>
    </w:p>
    <w:p w14:paraId="69AA27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1 下行反馈(MSGID=0xC0)&lt;/strong&gt;"/>
      <w:bookmarkEnd w:id="70"/>
      <w:bookmarkStart w:id="71" w:name="_Toc23602"/>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EC69C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5ABD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906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BF8F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A616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B1CA2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B11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5A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06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47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16BF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7"/>
        <w:gridCol w:w="3047"/>
      </w:tblGrid>
      <w:tr w14:paraId="7568CF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E587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1822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784F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483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C26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BCE6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8FC7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08D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431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F7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F1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F6DD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01E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6ADA7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86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CD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56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DA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F6A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51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07E3DD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2DD1C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(can be a collective return of multiple Message IDs).</w:t>
      </w:r>
    </w:p>
    <w:p w14:paraId="1B255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413CF7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CAAB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2BC34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13A5B8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092C37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72A3F1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4.6.2 消息状态上报(MSGID=0x28)&lt;/strong&gt;"/>
      <w:bookmarkEnd w:id="72"/>
      <w:bookmarkStart w:id="73" w:name="_Toc31597"/>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6272B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600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E8E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DA54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6901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D4425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17F8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E94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54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02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A1157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02BA41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DE63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7DC3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1D47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1B6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10B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33C1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D6FA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269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8C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D0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3D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72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C2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851AE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89D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3D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77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F9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A6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DDC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00878C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6AC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A6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F2F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3C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4A55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AD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368D8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70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A48E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2C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923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6A3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D3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downlink 0X28 message ID seqID)</w:t>
            </w:r>
          </w:p>
        </w:tc>
      </w:tr>
    </w:tbl>
    <w:p w14:paraId="17F946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11E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current general version does not distinguish character encoding types and is fixed to 03. Subsequent versions will distinguish them.</w:t>
      </w:r>
    </w:p>
    <w:p w14:paraId="0FDCD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6D3638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1AF30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21798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the timestamp to big-endian 68A03BFD--&gt;convert to decimal--&gt;the timestamp is 1755331581 seconds--&gt;</w:t>
      </w:r>
    </w:p>
    <w:p w14:paraId="2B023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2025-08-16 08:06:21--&gt;Convert to Beijing time: 2025-08-16 16:06:21</w:t>
      </w:r>
    </w:p>
    <w:p w14:paraId="5BAE9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59609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791C44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7FBB20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CEC72C">
      <w:pPr>
        <w:rPr>
          <w:rStyle w:val="12"/>
          <w:rFonts w:hint="eastAsia" w:ascii="微软雅黑" w:hAnsi="微软雅黑" w:eastAsia="微软雅黑" w:cs="微软雅黑"/>
          <w:b/>
          <w:bCs/>
          <w:i w:val="0"/>
          <w:iCs w:val="0"/>
          <w:caps w:val="0"/>
          <w:color w:val="333333"/>
          <w:spacing w:val="0"/>
          <w:sz w:val="37"/>
          <w:szCs w:val="37"/>
          <w:shd w:val="clear" w:fill="FFFFFF"/>
        </w:rPr>
      </w:pPr>
      <w:bookmarkStart w:id="74" w:name="&lt;strong&gt;5. 设置&lt;/strong&gt;"/>
      <w:bookmarkEnd w:id="74"/>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50EC632">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5" w:name="_Toc30566"/>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5"/>
    </w:p>
    <w:p w14:paraId="33AF07D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6" w:name="&lt;strong&gt;5.1 下行&lt;/strong&gt;"/>
      <w:bookmarkEnd w:id="76"/>
      <w:bookmarkStart w:id="77" w:name="_Toc13808"/>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7"/>
    </w:p>
    <w:p w14:paraId="759EAF8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 设置定位上报频率（MSGID=0x17）&lt;/strong&gt;"/>
      <w:bookmarkEnd w:id="78"/>
      <w:bookmarkStart w:id="79" w:name="_Toc25764"/>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6037CB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E49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7AD9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742F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C7E3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3F63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800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71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D175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4BF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71698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3125E0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E03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F57C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599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BB2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B55C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343F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CE16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D1268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22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9F8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90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09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4B3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F2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C3D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16627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79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D7C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7B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8CC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D4A4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86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EAC24">
            <w:pPr>
              <w:jc w:val="left"/>
              <w:rPr>
                <w:rFonts w:hint="eastAsia" w:ascii="微软雅黑" w:hAnsi="微软雅黑" w:eastAsia="微软雅黑" w:cs="微软雅黑"/>
                <w:sz w:val="24"/>
                <w:szCs w:val="24"/>
              </w:rPr>
            </w:pPr>
          </w:p>
        </w:tc>
      </w:tr>
      <w:tr w14:paraId="0C5BE1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3E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33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356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11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727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0D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9D2EB">
            <w:pPr>
              <w:jc w:val="left"/>
              <w:rPr>
                <w:rFonts w:hint="eastAsia" w:ascii="微软雅黑" w:hAnsi="微软雅黑" w:eastAsia="微软雅黑" w:cs="微软雅黑"/>
                <w:sz w:val="24"/>
                <w:szCs w:val="24"/>
              </w:rPr>
            </w:pPr>
          </w:p>
        </w:tc>
      </w:tr>
      <w:tr w14:paraId="501921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DC4F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B1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23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999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E06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B2E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43E522">
            <w:pPr>
              <w:jc w:val="left"/>
              <w:rPr>
                <w:rFonts w:hint="eastAsia" w:ascii="微软雅黑" w:hAnsi="微软雅黑" w:eastAsia="微软雅黑" w:cs="微软雅黑"/>
                <w:sz w:val="24"/>
                <w:szCs w:val="24"/>
              </w:rPr>
            </w:pPr>
          </w:p>
        </w:tc>
      </w:tr>
      <w:tr w14:paraId="56CA0F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56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B6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F3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9C7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BC8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5B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8EC19">
            <w:pPr>
              <w:jc w:val="left"/>
              <w:rPr>
                <w:rFonts w:hint="eastAsia" w:ascii="微软雅黑" w:hAnsi="微软雅黑" w:eastAsia="微软雅黑" w:cs="微软雅黑"/>
                <w:sz w:val="24"/>
                <w:szCs w:val="24"/>
              </w:rPr>
            </w:pPr>
          </w:p>
        </w:tc>
      </w:tr>
      <w:tr w14:paraId="248937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807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744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BA1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C0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32F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EA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5791F">
            <w:pPr>
              <w:jc w:val="left"/>
              <w:rPr>
                <w:rFonts w:hint="eastAsia" w:ascii="微软雅黑" w:hAnsi="微软雅黑" w:eastAsia="微软雅黑" w:cs="微软雅黑"/>
                <w:sz w:val="24"/>
                <w:szCs w:val="24"/>
              </w:rPr>
            </w:pPr>
          </w:p>
        </w:tc>
      </w:tr>
      <w:tr w14:paraId="2B66F9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429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E5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30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0D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55D7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4D2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B4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7B9716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071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CF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BF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2ED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E33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F75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B4882">
            <w:pPr>
              <w:jc w:val="left"/>
              <w:rPr>
                <w:rFonts w:hint="eastAsia" w:ascii="微软雅黑" w:hAnsi="微软雅黑" w:eastAsia="微软雅黑" w:cs="微软雅黑"/>
                <w:sz w:val="24"/>
                <w:szCs w:val="24"/>
              </w:rPr>
            </w:pPr>
          </w:p>
        </w:tc>
      </w:tr>
      <w:tr w14:paraId="42E855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CAC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ED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BB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E6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0B5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EC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5FB46">
            <w:pPr>
              <w:jc w:val="left"/>
              <w:rPr>
                <w:rFonts w:hint="eastAsia" w:ascii="微软雅黑" w:hAnsi="微软雅黑" w:eastAsia="微软雅黑" w:cs="微软雅黑"/>
                <w:sz w:val="24"/>
                <w:szCs w:val="24"/>
              </w:rPr>
            </w:pPr>
          </w:p>
        </w:tc>
      </w:tr>
      <w:tr w14:paraId="416B97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DA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DB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7D4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88C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720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8D9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67C407">
            <w:pPr>
              <w:jc w:val="left"/>
              <w:rPr>
                <w:rFonts w:hint="eastAsia" w:ascii="微软雅黑" w:hAnsi="微软雅黑" w:eastAsia="微软雅黑" w:cs="微软雅黑"/>
                <w:sz w:val="24"/>
                <w:szCs w:val="24"/>
              </w:rPr>
            </w:pPr>
          </w:p>
        </w:tc>
      </w:tr>
      <w:tr w14:paraId="3D34B7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98B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97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9B3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43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3AF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C47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9A9E3">
            <w:pPr>
              <w:jc w:val="left"/>
              <w:rPr>
                <w:rFonts w:hint="eastAsia" w:ascii="微软雅黑" w:hAnsi="微软雅黑" w:eastAsia="微软雅黑" w:cs="微软雅黑"/>
                <w:sz w:val="24"/>
                <w:szCs w:val="24"/>
              </w:rPr>
            </w:pPr>
          </w:p>
        </w:tc>
      </w:tr>
      <w:tr w14:paraId="206470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CB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CD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DA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276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A6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393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30FD1">
            <w:pPr>
              <w:jc w:val="left"/>
              <w:rPr>
                <w:rFonts w:hint="eastAsia" w:ascii="微软雅黑" w:hAnsi="微软雅黑" w:eastAsia="微软雅黑" w:cs="微软雅黑"/>
                <w:sz w:val="24"/>
                <w:szCs w:val="24"/>
              </w:rPr>
            </w:pPr>
          </w:p>
        </w:tc>
      </w:tr>
      <w:tr w14:paraId="143247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36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91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1C1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DC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45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62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C3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BFB55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05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514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36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3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57C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F4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368BC">
            <w:pPr>
              <w:jc w:val="left"/>
              <w:rPr>
                <w:rFonts w:hint="eastAsia" w:ascii="微软雅黑" w:hAnsi="微软雅黑" w:eastAsia="微软雅黑" w:cs="微软雅黑"/>
                <w:sz w:val="24"/>
                <w:szCs w:val="24"/>
              </w:rPr>
            </w:pPr>
          </w:p>
        </w:tc>
      </w:tr>
      <w:tr w14:paraId="595AC2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BC4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C9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712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307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9D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B0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CE78B">
            <w:pPr>
              <w:jc w:val="left"/>
              <w:rPr>
                <w:rFonts w:hint="eastAsia" w:ascii="微软雅黑" w:hAnsi="微软雅黑" w:eastAsia="微软雅黑" w:cs="微软雅黑"/>
                <w:sz w:val="24"/>
                <w:szCs w:val="24"/>
              </w:rPr>
            </w:pPr>
          </w:p>
        </w:tc>
      </w:tr>
      <w:tr w14:paraId="055BCC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DC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AB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DE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CF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10F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A1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49D20">
            <w:pPr>
              <w:jc w:val="left"/>
              <w:rPr>
                <w:rFonts w:hint="eastAsia" w:ascii="微软雅黑" w:hAnsi="微软雅黑" w:eastAsia="微软雅黑" w:cs="微软雅黑"/>
                <w:sz w:val="24"/>
                <w:szCs w:val="24"/>
              </w:rPr>
            </w:pPr>
          </w:p>
        </w:tc>
      </w:tr>
      <w:tr w14:paraId="339CA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89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73E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5A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F55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E65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75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4D20D6">
            <w:pPr>
              <w:jc w:val="left"/>
              <w:rPr>
                <w:rFonts w:hint="eastAsia" w:ascii="微软雅黑" w:hAnsi="微软雅黑" w:eastAsia="微软雅黑" w:cs="微软雅黑"/>
                <w:sz w:val="24"/>
                <w:szCs w:val="24"/>
              </w:rPr>
            </w:pPr>
          </w:p>
        </w:tc>
      </w:tr>
      <w:tr w14:paraId="24C4BB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C2E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350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E90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44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10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727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CEC3F">
            <w:pPr>
              <w:jc w:val="left"/>
              <w:rPr>
                <w:rFonts w:hint="eastAsia" w:ascii="微软雅黑" w:hAnsi="微软雅黑" w:eastAsia="微软雅黑" w:cs="微软雅黑"/>
                <w:sz w:val="24"/>
                <w:szCs w:val="24"/>
              </w:rPr>
            </w:pPr>
          </w:p>
        </w:tc>
      </w:tr>
      <w:tr w14:paraId="522DC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DE0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8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F65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CC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0D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18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7CF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B0E86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01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83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81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061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4CC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E6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F1453">
            <w:pPr>
              <w:jc w:val="left"/>
              <w:rPr>
                <w:rFonts w:hint="eastAsia" w:ascii="微软雅黑" w:hAnsi="微软雅黑" w:eastAsia="微软雅黑" w:cs="微软雅黑"/>
                <w:sz w:val="24"/>
                <w:szCs w:val="24"/>
              </w:rPr>
            </w:pPr>
          </w:p>
        </w:tc>
      </w:tr>
      <w:tr w14:paraId="5E15B1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B63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BE9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B59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8B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52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EE0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BE78D">
            <w:pPr>
              <w:jc w:val="left"/>
              <w:rPr>
                <w:rFonts w:hint="eastAsia" w:ascii="微软雅黑" w:hAnsi="微软雅黑" w:eastAsia="微软雅黑" w:cs="微软雅黑"/>
                <w:sz w:val="24"/>
                <w:szCs w:val="24"/>
              </w:rPr>
            </w:pPr>
          </w:p>
        </w:tc>
      </w:tr>
      <w:tr w14:paraId="18A24F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45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577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DC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284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E8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66F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FDEDD">
            <w:pPr>
              <w:jc w:val="left"/>
              <w:rPr>
                <w:rFonts w:hint="eastAsia" w:ascii="微软雅黑" w:hAnsi="微软雅黑" w:eastAsia="微软雅黑" w:cs="微软雅黑"/>
                <w:sz w:val="24"/>
                <w:szCs w:val="24"/>
              </w:rPr>
            </w:pPr>
          </w:p>
        </w:tc>
      </w:tr>
      <w:tr w14:paraId="60A7FD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2D5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D6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F5C4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DB5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53F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9DC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4EC3F">
            <w:pPr>
              <w:jc w:val="left"/>
              <w:rPr>
                <w:rFonts w:hint="eastAsia" w:ascii="微软雅黑" w:hAnsi="微软雅黑" w:eastAsia="微软雅黑" w:cs="微软雅黑"/>
                <w:sz w:val="24"/>
                <w:szCs w:val="24"/>
              </w:rPr>
            </w:pPr>
          </w:p>
        </w:tc>
      </w:tr>
      <w:tr w14:paraId="027C32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80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C2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164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54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2E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685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2D77D4AA">
            <w:pPr>
              <w:rPr>
                <w:rFonts w:hint="eastAsia" w:ascii="微软雅黑" w:hAnsi="微软雅黑" w:eastAsia="微软雅黑" w:cs="微软雅黑"/>
                <w:sz w:val="24"/>
                <w:szCs w:val="24"/>
              </w:rPr>
            </w:pPr>
          </w:p>
        </w:tc>
      </w:tr>
    </w:tbl>
    <w:p w14:paraId="602B0F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One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DD4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1F5999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F4529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B0A89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327C14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34079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09524B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Minutes,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 End Time - Minutes is 59</w:t>
      </w:r>
    </w:p>
    <w:p w14:paraId="3362E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765E46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14D564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5D7613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6D10C0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Not Enabled</w:t>
      </w:r>
    </w:p>
    <w:p w14:paraId="0AA58A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with 00 in disabled state</w:t>
      </w:r>
      <w:r>
        <w:rPr>
          <w:rFonts w:hint="eastAsia" w:ascii="微软雅黑" w:hAnsi="微软雅黑" w:eastAsia="微软雅黑" w:cs="微软雅黑"/>
          <w:i w:val="0"/>
          <w:iCs w:val="0"/>
          <w:caps w:val="0"/>
          <w:color w:val="D19A66"/>
          <w:spacing w:val="0"/>
          <w:sz w:val="18"/>
          <w:szCs w:val="18"/>
          <w:shd w:val="clear" w:fill="384548"/>
        </w:rPr>
        <w:t>00</w:t>
      </w:r>
    </w:p>
    <w:p w14:paraId="063C2B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1BFC34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2 信息下发(Message Send)（MSGID=0X28）&lt;/strong&gt;"/>
      <w:bookmarkEnd w:id="80"/>
      <w:bookmarkStart w:id="81" w:name="_Toc21634"/>
      <w:r>
        <w:rPr>
          <w:rStyle w:val="12"/>
          <w:rFonts w:hint="eastAsia" w:ascii="微软雅黑" w:hAnsi="微软雅黑" w:eastAsia="微软雅黑" w:cs="微软雅黑"/>
          <w:b/>
          <w:bCs/>
          <w:i w:val="0"/>
          <w:iCs w:val="0"/>
          <w:caps w:val="0"/>
          <w:color w:val="333333"/>
          <w:spacing w:val="0"/>
          <w:sz w:val="26"/>
          <w:szCs w:val="26"/>
          <w:shd w:val="clear" w:fill="FFFFFF"/>
        </w:rPr>
        <w:t>5.  1.2 Message Send (MSGID=0X28)</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4F4D5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C7A2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2B2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6330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DE6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4B7B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AF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6D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67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54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6846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6CCEE6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EFC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BA6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812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585F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5E74C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E5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E1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4B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10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732FD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A9C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A8E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31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5C0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44CA55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59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83D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386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80D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6F43C4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1F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5A1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13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066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27C222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Information ID cannot be repeated for each transaction, and the device cannot receive repeated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E2248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15D225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AA1E6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5DE7FD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decimal 05--&gt;type=05</w:t>
      </w:r>
    </w:p>
    <w:p w14:paraId="37273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15E020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decimal 22, the content length is 22 bytes</w:t>
      </w:r>
    </w:p>
    <w:p w14:paraId="09640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609E6E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the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1410B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A80B92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3 设置- 定位优先级设置（0XCE01&amp;0XCE02）&lt;/strong&gt;"/>
      <w:bookmarkEnd w:id="82"/>
      <w:bookmarkStart w:id="83" w:name="_Toc8232"/>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Settings (0XCE01 &amp; 0XCE02)</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812F3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E3E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2A9C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C93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EC5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3FBFC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0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8D7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311C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DA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A059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2FD84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4"/>
        <w:gridCol w:w="1180"/>
        <w:gridCol w:w="1030"/>
        <w:gridCol w:w="930"/>
        <w:gridCol w:w="825"/>
        <w:gridCol w:w="4411"/>
      </w:tblGrid>
      <w:tr w14:paraId="482779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C870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480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1E1D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6E52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5568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FA01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D8D44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C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5B3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C6A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0C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46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38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50731C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1D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464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58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DE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9F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06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valid for this time</w:t>
            </w:r>
          </w:p>
        </w:tc>
      </w:tr>
      <w:tr w14:paraId="603C3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A15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BD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DD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89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9D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54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w:t>
            </w:r>
          </w:p>
        </w:tc>
      </w:tr>
      <w:tr w14:paraId="0EF757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05B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FD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BDC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AE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F6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21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369DB1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location priority settings</w:t>
      </w:r>
      <w:r>
        <w:rPr>
          <w:rFonts w:hint="eastAsia" w:ascii="微软雅黑" w:hAnsi="微软雅黑" w:eastAsia="微软雅黑" w:cs="微软雅黑"/>
          <w:i/>
          <w:iCs/>
          <w:caps w:val="0"/>
          <w:color w:val="AAAAAA"/>
          <w:spacing w:val="0"/>
          <w:sz w:val="18"/>
          <w:szCs w:val="18"/>
          <w:shd w:val="clear" w:fill="384548"/>
        </w:rPr>
        <w:t>--See 2.3 Device Downlink Description--Device Location Priority Distribution (0xCE01)</w:t>
      </w:r>
    </w:p>
    <w:p w14:paraId="3B2B5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Body of Location Priority Settings:</w:t>
      </w:r>
    </w:p>
    <w:p w14:paraId="3CEF8A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The current general version supports: 01 -- GPS, 02 -- wifi (wifi + base station) 03 -- Bluetooth beacon (requires additional deployment of Bluetooth beacons), 06 --- UWB beacon (requires additional deployment of UWB beacons);</w:t>
      </w:r>
    </w:p>
    <w:p w14:paraId="6E6101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iCs/>
          <w:caps w:val="0"/>
          <w:color w:val="AAAAAA"/>
          <w:spacing w:val="0"/>
          <w:sz w:val="18"/>
          <w:szCs w:val="18"/>
          <w:shd w:val="clear" w:fill="384548"/>
        </w:rPr>
        <w:t>Special equipment support: 04 -- LBS base station 05--125k</w:t>
      </w:r>
    </w:p>
    <w:p w14:paraId="5AC63D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500DF2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(wifi&gt;Bluetooth beacon&gt;GPS)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45C376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0980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515BA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72D93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74686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78C391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01--GPS Positioning priority is wifi&gt;Bluetooth beacon&gt;GPS</w:t>
      </w:r>
    </w:p>
    <w:p w14:paraId="7B4DD5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6125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GPS positioning priority (GPS&gt;wifi&gt;Bluetooth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127BE7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6F3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6A7C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1CCB20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7EB57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25533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02--wifi 03--Bluetooth beacon Positioning priority is GPS&gt;wifi&gt;Bluetooth beacon</w:t>
      </w:r>
    </w:p>
    <w:p w14:paraId="1EE3A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EF72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571306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628BF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A61D6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432E1F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668AA7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688DB7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01--GPS Positioning priority is Bluetooth beacon&gt;wifi&gt;GPS</w:t>
      </w:r>
    </w:p>
    <w:p w14:paraId="4BF896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334EC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UWB positioning priority (UWB beacon&gt;wifi&gt;GPS)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BDBDBDBDCE0100030006020133</w:t>
      </w:r>
    </w:p>
    <w:p w14:paraId="7C664D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5E6C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9E4FD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8040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591D7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1CB66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02--wifi 01--GPS Positioning priority is Bluetooth beacon&gt;wifi&gt;GPS</w:t>
      </w:r>
    </w:p>
    <w:p w14:paraId="6C88E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526EE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1DFD77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7D751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3F0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C7250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0B71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25721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Positioning priority is single GPS positioning</w:t>
      </w:r>
    </w:p>
    <w:p w14:paraId="320E8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F29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BDBDBDBDCE0100030002000033</w:t>
      </w:r>
    </w:p>
    <w:p w14:paraId="667FEE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0F12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832F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1ACAF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579804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406C9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2E5B13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B1E2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BDBDBDBDCE0100030003000033</w:t>
      </w:r>
    </w:p>
    <w:p w14:paraId="45343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0118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8B06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524DB1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4C8AE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550D53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0A2FF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2664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UWB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BDBDBDBDCE0100030006000033</w:t>
      </w:r>
    </w:p>
    <w:p w14:paraId="1D371B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CEB1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40EA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02BD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27746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length of the text is 3 bytes</w:t>
      </w:r>
    </w:p>
    <w:p w14:paraId="4D62F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00--No positioning 00--No positioning Positioning priority is single Bluetooth beacon positioning</w:t>
      </w:r>
    </w:p>
    <w:p w14:paraId="476E69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E71E5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4 设置- 健康采样上报频率设置（0XCE02）&lt;/strong&gt;"/>
      <w:bookmarkEnd w:id="84"/>
      <w:bookmarkStart w:id="85" w:name="_Toc32226"/>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Reporting Frequency Settings (0XCE02)</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4606B2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8F3A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E169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E2D4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96FE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D2CB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07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02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30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ED7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77FB4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2081EC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86" w:name="&lt;strong&gt;5.1.5 设置-设备报警设置（0XCE03）&lt;/strong&gt;"/>
      <w:bookmarkEnd w:id="86"/>
      <w:bookmarkStart w:id="87" w:name="_Toc11108"/>
      <w:r>
        <w:rPr>
          <w:rFonts w:hint="eastAsia" w:ascii="微软雅黑" w:hAnsi="微软雅黑" w:eastAsia="微软雅黑" w:cs="微软雅黑"/>
          <w:i w:val="0"/>
          <w:iCs w:val="0"/>
          <w:caps w:val="0"/>
          <w:color w:val="333333"/>
          <w:spacing w:val="0"/>
          <w:sz w:val="21"/>
          <w:szCs w:val="21"/>
          <w:shd w:val="clear" w:fill="FFFFFF"/>
        </w:rPr>
        <w:t>Type=02 Health Sampling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54"/>
        <w:gridCol w:w="1149"/>
        <w:gridCol w:w="1536"/>
        <w:gridCol w:w="950"/>
        <w:gridCol w:w="853"/>
        <w:gridCol w:w="3998"/>
      </w:tblGrid>
      <w:tr w14:paraId="75CA02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8C6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301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4FB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AA2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AE3F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0D0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Decription</w:t>
            </w:r>
          </w:p>
        </w:tc>
      </w:tr>
      <w:tr w14:paraId="34FF6A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E4E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085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34A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156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9E7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3AE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Type=02</w:t>
            </w:r>
          </w:p>
        </w:tc>
      </w:tr>
      <w:tr w14:paraId="6C1E3E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2EB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5B7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C545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43EB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DF4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072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Validity, 00 always valid, 01 valid for this time</w:t>
            </w:r>
          </w:p>
        </w:tc>
      </w:tr>
      <w:tr w14:paraId="51D230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3DD0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2F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238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230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2F2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81D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Length of the following instruction</w:t>
            </w:r>
          </w:p>
        </w:tc>
      </w:tr>
      <w:tr w14:paraId="3026A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CA0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9D3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C00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470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C35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921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00—Indicates all</w:t>
            </w:r>
          </w:p>
        </w:tc>
      </w:tr>
      <w:tr w14:paraId="7F779E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8574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F77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D8A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17B0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551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55D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Text</w:t>
            </w:r>
          </w:p>
        </w:tc>
      </w:tr>
      <w:tr w14:paraId="5CD56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4A6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B1C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ECD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E3A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B7D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ED7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 00—minutes, 01—hours</w:t>
            </w:r>
          </w:p>
        </w:tc>
      </w:tr>
    </w:tbl>
    <w:p w14:paraId="23106E7E">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i w:val="0"/>
          <w:iCs w:val="0"/>
          <w:caps w:val="0"/>
          <w:color w:val="333333"/>
          <w:spacing w:val="0"/>
          <w:sz w:val="21"/>
          <w:szCs w:val="21"/>
          <w:shd w:val="clear" w:fill="FFFFFF"/>
        </w:rPr>
      </w:pPr>
    </w:p>
    <w:p w14:paraId="0445A6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 frequency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2A24D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 frequency setting text: The current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-All, reserved item</w:t>
      </w:r>
      <w:r>
        <w:rPr>
          <w:rFonts w:hint="eastAsia" w:ascii="微软雅黑" w:hAnsi="微软雅黑" w:eastAsia="微软雅黑" w:cs="微软雅黑"/>
          <w:i/>
          <w:iCs/>
          <w:caps w:val="0"/>
          <w:color w:val="AAAAAA"/>
          <w:spacing w:val="0"/>
          <w:sz w:val="18"/>
          <w:szCs w:val="18"/>
          <w:shd w:val="clear" w:fill="384548"/>
        </w:rPr>
        <w:t>--Not yet implemented: 01 Step counting 02 Heart rate 03 Temperature 04 Sleep 05 Blood pressure 06 Blood sugar 07 Blood oxygen</w:t>
      </w:r>
    </w:p>
    <w:p w14:paraId="46924F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7B2D3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ascii="Consolas" w:hAnsi="Consolas" w:eastAsia="Consolas" w:cs="Consolas"/>
          <w:i w:val="0"/>
          <w:iCs w:val="0"/>
          <w:caps w:val="0"/>
          <w:color w:val="61AEEE"/>
          <w:spacing w:val="0"/>
          <w:sz w:val="18"/>
          <w:szCs w:val="18"/>
          <w:shd w:val="clear" w:fill="384548"/>
        </w:rPr>
        <w:t>Health sampling report frequency: report once every 5 minutes</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BDBDBDBDCE0200030000050033</w:t>
      </w:r>
    </w:p>
    <w:p w14:paraId="1C3546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BDBDBDBD</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Header</w:t>
      </w:r>
    </w:p>
    <w:p w14:paraId="0F6A00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CE</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Message ID</w:t>
      </w:r>
    </w:p>
    <w:p w14:paraId="3DBF3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02</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Type 02 Health sampling report frequency setting</w:t>
      </w:r>
    </w:p>
    <w:p w14:paraId="066CA9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Valid Validity 00 Always valid</w:t>
      </w:r>
    </w:p>
    <w:p w14:paraId="3B42A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0300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Convert to big-endian 0003--&gt;Convert to decimal 03--&gt;The text length is 3 bytes</w:t>
      </w:r>
    </w:p>
    <w:p w14:paraId="34A1DE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Healthtype 00---All</w:t>
      </w:r>
    </w:p>
    <w:p w14:paraId="50BB1B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05</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Text: Convert to decimal 05--&gt;Health sampling report frequency: report once every 5 minutes</w:t>
      </w:r>
    </w:p>
    <w:p w14:paraId="05CB32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D1D2D2"/>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Time Unit 00--minutes</w:t>
      </w:r>
    </w:p>
    <w:p w14:paraId="39D6CD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宋体" w:cs="微软雅黑"/>
          <w:i w:val="0"/>
          <w:iCs w:val="0"/>
          <w:caps w:val="0"/>
          <w:color w:val="98C379"/>
          <w:spacing w:val="0"/>
          <w:sz w:val="18"/>
          <w:szCs w:val="18"/>
          <w:shd w:val="clear" w:fill="384548"/>
          <w:lang w:eastAsia="zh-CN"/>
        </w:rPr>
      </w:pPr>
      <w:r>
        <w:rPr>
          <w:rFonts w:hint="default" w:ascii="Consolas" w:hAnsi="Consolas" w:eastAsia="Consolas" w:cs="Consolas"/>
          <w:i w:val="0"/>
          <w:iCs w:val="0"/>
          <w:caps w:val="0"/>
          <w:color w:val="D19A66"/>
          <w:spacing w:val="0"/>
          <w:sz w:val="18"/>
          <w:szCs w:val="18"/>
          <w:shd w:val="clear" w:fill="384548"/>
        </w:rPr>
        <w:t>33</w:t>
      </w:r>
      <w:r>
        <w:rPr>
          <w:rFonts w:hint="default" w:ascii="Consolas" w:hAnsi="Consolas" w:eastAsia="Consolas" w:cs="Consolas"/>
          <w:i w:val="0"/>
          <w:iCs w:val="0"/>
          <w:caps w:val="0"/>
          <w:color w:val="D1D2D2"/>
          <w:spacing w:val="0"/>
          <w:sz w:val="18"/>
          <w:szCs w:val="18"/>
          <w:shd w:val="clear" w:fill="384548"/>
        </w:rPr>
        <w:t>:</w:t>
      </w:r>
      <w:r>
        <w:rPr>
          <w:rFonts w:hint="eastAsia" w:ascii="Consolas" w:hAnsi="Consolas" w:cs="Consolas"/>
          <w:i w:val="0"/>
          <w:iCs w:val="0"/>
          <w:caps w:val="0"/>
          <w:color w:val="98C379"/>
          <w:spacing w:val="0"/>
          <w:sz w:val="18"/>
          <w:szCs w:val="18"/>
          <w:shd w:val="clear" w:fill="384548"/>
          <w:lang w:eastAsia="zh-CN"/>
        </w:rPr>
        <w:t>checksum</w:t>
      </w:r>
    </w:p>
    <w:p w14:paraId="342A105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5D25C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8A6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4F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8007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C4AA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47A7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8D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76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2B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A0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01779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10FFD7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152CE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CA3E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AF76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FAF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85B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F35B8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CDEEB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F7D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A8E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0F6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D9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66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0x03 - Device Alarm Settings</w:t>
            </w:r>
          </w:p>
        </w:tc>
      </w:tr>
      <w:tr w14:paraId="6A136C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8B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7BB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AC4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CD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F3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0x00 - Health threshold, always valid</w:t>
            </w:r>
          </w:p>
        </w:tc>
      </w:tr>
      <w:tr w14:paraId="25792C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C3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AF0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A5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57E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CE1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3B3C1F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FF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29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962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75A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AF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the threshold detection of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the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6E92A5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E93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6DF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B1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2BB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47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1627FB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FD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F1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95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829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CA1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only available when threshold detection is enabled)</w:t>
            </w:r>
          </w:p>
        </w:tc>
      </w:tr>
    </w:tbl>
    <w:p w14:paraId="29727C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44C38A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off state, and the threshold is the normal range. The device will report an alarm outside this range.</w:t>
      </w:r>
    </w:p>
    <w:p w14:paraId="2CC14E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systolic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diastolic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2F28EF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7CAED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6191AB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3D33E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628ED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2F74A4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2828C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--&gt;The number of bytes in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07727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62E0CE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5CED8F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644CAC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E922B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C584D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466303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776BA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5226F7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6 设置-开关设置（0XCE04-24）&lt;/strong&gt;"/>
      <w:bookmarkEnd w:id="88"/>
      <w:bookmarkStart w:id="89" w:name="_Toc29883"/>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7924E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35A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268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AA71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7A74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F2214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1877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49A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AF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0F3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0C3DD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180"/>
        <w:gridCol w:w="1034"/>
        <w:gridCol w:w="930"/>
        <w:gridCol w:w="825"/>
        <w:gridCol w:w="4439"/>
      </w:tblGrid>
      <w:tr w14:paraId="4F20CB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324F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263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DDA6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4E3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8C62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D2A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B0F7B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69ED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59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98C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84F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86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66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specific types</w:t>
            </w:r>
          </w:p>
        </w:tc>
      </w:tr>
      <w:tr w14:paraId="06B36F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DF7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0EB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EB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50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DC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86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25BF41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8D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2B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3A4C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F1C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27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89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30A184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w:t>
      </w:r>
      <w:r>
        <w:rPr>
          <w:rFonts w:hint="eastAsia" w:ascii="微软雅黑" w:hAnsi="微软雅黑" w:eastAsia="微软雅黑" w:cs="微软雅黑"/>
          <w:i/>
          <w:iCs/>
          <w:caps w:val="0"/>
          <w:color w:val="AAAAAA"/>
          <w:spacing w:val="0"/>
          <w:sz w:val="18"/>
          <w:szCs w:val="18"/>
          <w:shd w:val="clear" w:fill="384548"/>
        </w:rPr>
        <w:t>--see 2.3 Device downlink description</w:t>
      </w:r>
    </w:p>
    <w:p w14:paraId="7E4AF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Bluetooth broadcast switch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Location and health data reporting switch </w:t>
      </w:r>
      <w:r>
        <w:rPr>
          <w:rFonts w:hint="eastAsia" w:ascii="微软雅黑" w:hAnsi="微软雅黑" w:eastAsia="微软雅黑" w:cs="微软雅黑"/>
          <w:i/>
          <w:iCs/>
          <w:caps w:val="0"/>
          <w:color w:val="AAAAAA"/>
          <w:spacing w:val="0"/>
          <w:sz w:val="18"/>
          <w:szCs w:val="18"/>
          <w:shd w:val="clear" w:fill="384548"/>
        </w:rPr>
        <w:t>----Previously used firmware, the latest firmware is no longer used</w:t>
      </w:r>
    </w:p>
    <w:p w14:paraId="46F355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Fall alarm switch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Stay alarm switch</w:t>
      </w:r>
    </w:p>
    <w:p w14:paraId="09DCD1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Report location information immediately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Report health data immediately</w:t>
      </w:r>
    </w:p>
    <w:p w14:paraId="39326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D Report version number data immediately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key to shut down</w:t>
      </w:r>
    </w:p>
    <w:p w14:paraId="363B2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 </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6402CA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SOS alarm switch triggered by button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--Set separately (Note: This switch structure is special, and there are differences between the message and the table definition. Please check the specific example)</w:t>
      </w:r>
    </w:p>
    <w:p w14:paraId="2C0F9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 </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always-on switch</w:t>
      </w:r>
    </w:p>
    <w:p w14:paraId="1F9CA82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65486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BDBDBDBDCE0500000093</w:t>
      </w:r>
    </w:p>
    <w:p w14:paraId="384AD8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BA0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A5AC1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734793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2EB5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384DB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7760A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75BD42" w:themeColor="accent4"/>
          <w:spacing w:val="0"/>
          <w:sz w:val="18"/>
          <w:szCs w:val="18"/>
          <w:shd w:val="clear" w:fill="384548"/>
          <w14:textFill>
            <w14:solidFill>
              <w14:schemeClr w14:val="accent4"/>
            </w14:solidFill>
          </w14:textFill>
        </w:rPr>
        <w:t>BDBDBDBDCE0502000093</w:t>
      </w:r>
    </w:p>
    <w:p w14:paraId="4E03FA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12B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A7B3D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420C4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6E29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8B624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4D66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C978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(will report once immediately after being issued when closed)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5133C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427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2C04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5E94F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3A4FB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77EEB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3984F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75BD42" w:themeColor="accent4"/>
          <w:spacing w:val="0"/>
          <w:sz w:val="18"/>
          <w:szCs w:val="18"/>
          <w:shd w:val="clear" w:fill="384548"/>
          <w14:textFill>
            <w14:solidFill>
              <w14:schemeClr w14:val="accent4"/>
            </w14:solidFill>
          </w14:textFill>
        </w:rPr>
        <w:t>BDBDBDBDCE0602000093</w:t>
      </w:r>
    </w:p>
    <w:p w14:paraId="3EBCA3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3183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B51DA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44AC10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BEA2E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26E4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1A03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91670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FCB0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3C4D2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897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3C23A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1845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4F57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D2D78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BDBDBDBDCE0702000093</w:t>
      </w:r>
    </w:p>
    <w:p w14:paraId="4DCCF3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2A05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90847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A6DD2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47BC8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59945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A7CE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6FF68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7BEB1C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C6E30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AF9F8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6CD2D1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752F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FAB1B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D020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BDBDBDBDCE0802000093</w:t>
      </w:r>
    </w:p>
    <w:p w14:paraId="7F47AC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D509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E2298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24A0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DB54C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91A07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9FDC8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Report location information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55209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080DE8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C387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F09BC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26DF6C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0C85B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3A403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12C6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Report health data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C1F24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1F2FF9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F0ECE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4768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3BAC83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5CAAA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FAA7E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D19A66"/>
          <w:spacing w:val="0"/>
          <w:sz w:val="21"/>
          <w:szCs w:val="21"/>
          <w:shd w:val="clear" w:fill="384548"/>
        </w:rPr>
        <w:t>93</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3A0900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528C3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68B8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E353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C8B0D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63FEAE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7E4BFF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7F9C4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C03B6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F11E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647F2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B0B67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3E34E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15721E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DA64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8A0A0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8CC3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BDBDBDBDCE1602000093</w:t>
      </w:r>
    </w:p>
    <w:p w14:paraId="35DA70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E26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85B80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1D5E07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BBAB7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F8374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C3B9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CCB7C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00---Open:BDBDBDBDCE1700000093</w:t>
      </w:r>
    </w:p>
    <w:p w14:paraId="3FCE4D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5ABE3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33DDE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08A698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FCBD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92070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A012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BDBDBDBDCE1702000093</w:t>
      </w:r>
    </w:p>
    <w:p w14:paraId="596808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3E089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6F12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10FE85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84B7E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F86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1417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399C3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enter sleep mode after being still for a period of time, and do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56022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39D85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FE2C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3F043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277CB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88865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E3DFA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 report data normally in static or charging state: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BDBDBDBDCE1802000093</w:t>
      </w:r>
    </w:p>
    <w:p w14:paraId="093B00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A637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6D20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2C0DB7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758E0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24E9D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8AFF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FC220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91CC3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7209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45AA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triggers SOS alarm switch</w:t>
      </w:r>
    </w:p>
    <w:p w14:paraId="22D67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8A50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19BC8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4F9C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BDBDBDBDCE1902000093</w:t>
      </w:r>
    </w:p>
    <w:p w14:paraId="6EC81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43CB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4CB94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triggers SOS alarm switch</w:t>
      </w:r>
    </w:p>
    <w:p w14:paraId="6B2D83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7173FD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73BF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392A4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switch—Separate settings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916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Add field: Text length: 2 bytes</w:t>
      </w:r>
      <w:r>
        <w:rPr>
          <w:rFonts w:hint="eastAsia" w:ascii="微软雅黑" w:hAnsi="微软雅黑" w:eastAsia="微软雅黑" w:cs="微软雅黑"/>
          <w:i w:val="0"/>
          <w:iCs w:val="0"/>
          <w:caps w:val="0"/>
          <w:color w:val="61AEEE"/>
          <w:spacing w:val="0"/>
          <w:sz w:val="18"/>
          <w:szCs w:val="18"/>
          <w:shd w:val="clear" w:fill="384548"/>
        </w:rPr>
        <w:t>Text: 0x00 (location data report)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switch (0x00: on, 0x02: off)</w:t>
      </w:r>
    </w:p>
    <w:p w14:paraId="2CD3A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(Health data report) + switch (0x00: on, 0x02: off)</w:t>
      </w:r>
    </w:p>
    <w:p w14:paraId="3B119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 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7B6F04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F12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CA65D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5CE465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2360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10306E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Body:00--Location data reporting switch</w:t>
      </w:r>
    </w:p>
    <w:p w14:paraId="1B51BA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Body:00--Enable reporting</w:t>
      </w:r>
    </w:p>
    <w:p w14:paraId="3A0A1E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74996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off:</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BDBDBDBDCE2000020000293</w:t>
      </w:r>
    </w:p>
    <w:p w14:paraId="1F9261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679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9A642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157CC8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1C5E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155724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Body:00--Location data reporting switch</w:t>
      </w:r>
    </w:p>
    <w:p w14:paraId="2D1B45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Body:00--Disable reporting</w:t>
      </w:r>
    </w:p>
    <w:p w14:paraId="15F584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F1C0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on:</w:t>
      </w:r>
      <w:r>
        <w:rPr>
          <w:rFonts w:hint="eastAsia" w:ascii="微软雅黑" w:hAnsi="微软雅黑" w:eastAsia="微软雅黑" w:cs="微软雅黑"/>
          <w:i w:val="0"/>
          <w:iCs w:val="0"/>
          <w:caps w:val="0"/>
          <w:color w:val="ACD78E" w:themeColor="accent4" w:themeTint="99"/>
          <w:spacing w:val="0"/>
          <w:sz w:val="18"/>
          <w:szCs w:val="18"/>
          <w:shd w:val="clear" w:fill="384548"/>
          <w14:textFill>
            <w14:solidFill>
              <w14:schemeClr w14:val="accent4">
                <w14:lumMod w14:val="60000"/>
                <w14:lumOff w14:val="40000"/>
              </w14:schemeClr>
            </w14:solidFill>
          </w14:textFill>
        </w:rPr>
        <w:t>BDBDBDBDCE20000200010093</w:t>
      </w:r>
    </w:p>
    <w:p w14:paraId="475B3E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25C87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CC9B6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36B46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F692A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3D0749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302CED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Body:00--Enable reporting</w:t>
      </w:r>
    </w:p>
    <w:p w14:paraId="1CAC7F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5A9C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BDBDBDBDCE20000200010293</w:t>
      </w:r>
    </w:p>
    <w:p w14:paraId="789ECF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1808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EBD46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6A5CF2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A7B8C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0D3E7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Body:00--Health data reporting switch</w:t>
      </w:r>
    </w:p>
    <w:p w14:paraId="3C9B1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Body:02--Disable reporting</w:t>
      </w:r>
    </w:p>
    <w:p w14:paraId="049C0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4CC05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D6437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5C1FA8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7B8E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1B8C1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43F7E4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on 00 to enable long connection mode</w:t>
      </w:r>
    </w:p>
    <w:p w14:paraId="4EA28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D9B5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1572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BDBDBDBDCE2002000093</w:t>
      </w:r>
    </w:p>
    <w:p w14:paraId="025D95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307C1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78C1A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063CF2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off 02 to disable long connection mode--short connection mode</w:t>
      </w:r>
    </w:p>
    <w:p w14:paraId="74CEA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97FB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C2FC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 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474F8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6DB3FF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A5066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386C0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24:Type 24 GPS always on switch</w:t>
      </w:r>
    </w:p>
    <w:p w14:paraId="568BCE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558E9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B39F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83EC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BDBDBDBDCE2402000093</w:t>
      </w:r>
    </w:p>
    <w:p w14:paraId="714B2B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CCE0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0A225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24:Type24 GPS always on switch</w:t>
      </w:r>
    </w:p>
    <w:p w14:paraId="29C267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E9DA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F2A2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999511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7 设置-跌落灵敏度设置（0xCE15）&lt;/strong&gt;"/>
      <w:bookmarkEnd w:id="90"/>
      <w:bookmarkStart w:id="91" w:name="_Toc29006"/>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Settings (0xCE15)</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B137F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2E36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E7D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BBF2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20F8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FD8F3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48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50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42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87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A878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37C81D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E20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992F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6F05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39E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22DE74">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09D3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02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6A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89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5A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239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043EEB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1F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04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64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CB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172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686127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C1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71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CDA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BA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EF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888FE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A4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FEA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2C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52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A77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03C15F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8F9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1B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04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58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51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5D1F1F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3FA3C6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 5 setting levels (0 - 4): Low - Lower (Medium Low) - Medium - Higher (Medium High) - High.</w:t>
      </w:r>
    </w:p>
    <w:p w14:paraId="2DF141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 5 setting levels (0 - 4): 0.5m - 1.0m - 1.5m - 2.0m - 2.5m.</w:t>
      </w:r>
    </w:p>
    <w:p w14:paraId="3FCD0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example, if the height is set to "1.5m", the device needs to be ≥ 1.5m to trigger the drop alarm.</w:t>
      </w:r>
    </w:p>
    <w:p w14:paraId="1B14A6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single message</w:t>
      </w:r>
    </w:p>
    <w:p w14:paraId="194CC3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A6B4B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BDBDBDBDCE150002000001FF</w:t>
      </w:r>
    </w:p>
    <w:p w14:paraId="6841D3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25D5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57E33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6D29D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57DDD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7B4E0C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24B98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(Medium-Low)</w:t>
      </w:r>
    </w:p>
    <w:p w14:paraId="699F52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767E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BDBDBDBDCE150002000102FF</w:t>
      </w:r>
    </w:p>
    <w:p w14:paraId="3C5B13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9D77E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952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5C38A9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C3A4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60513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2AB9D8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6B813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EC48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8 设置-震动设置（0XCE23）&lt;/strong&gt;"/>
      <w:bookmarkEnd w:id="92"/>
      <w:bookmarkStart w:id="93" w:name="_Toc18242"/>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9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32075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5BE4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CC5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1433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E783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EBC4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28C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6CD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06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E85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1D4DF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02015F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A517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732D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BBB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5D0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588268">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A0EF4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6C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4C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DD8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3CC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89A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1D6571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AD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E1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3C4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DB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FB7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449EF0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6F4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B32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2B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0B5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67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39A6C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F00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74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A1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A3B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C4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3B824D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C61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FB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B14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80D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4E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2EAED6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can be used to modify the global vibration duration, and the duration of any vibration will be changed to the duration set by this command.</w:t>
      </w:r>
    </w:p>
    <w:p w14:paraId="058DDE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35420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device's default global vibration duration to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4B286B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D2AF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3A5F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6E3E2F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00--always valid</w:t>
      </w:r>
    </w:p>
    <w:p w14:paraId="0AD579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51FF2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Motor Type Vibration Duration Setting</w:t>
      </w:r>
    </w:p>
    <w:p w14:paraId="4E8CD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 Value Vibration duration converted to big-endian 000005dc--&gt;converted to decimal 1500--&gt;vibration duration is 1500 milliseconds (1.5 seconds)</w:t>
      </w:r>
    </w:p>
    <w:p w14:paraId="32379A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BC447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9 设置-界面显示与隐藏设置(0xCE27)&lt;/strong&gt;"/>
      <w:bookmarkEnd w:id="94"/>
      <w:bookmarkStart w:id="95" w:name="_Toc8722"/>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167845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34D7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C0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7A19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F867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C1CDD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04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72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26B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25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0C741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3"/>
        <w:gridCol w:w="1273"/>
        <w:gridCol w:w="1151"/>
        <w:gridCol w:w="961"/>
        <w:gridCol w:w="5322"/>
      </w:tblGrid>
      <w:tr w14:paraId="3B8E7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0A0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4F1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3E16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FFFF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823E61">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28E94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BB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703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9A4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8A5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1C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225B06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F9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FCC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EB5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D49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8CC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3E7B9C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3F3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84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E4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86A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3E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061A65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64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A68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23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C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86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(no such interface in the general version, special version has),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0AEC883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8B30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and step counting interfaces, and display the blood oxygen interface: BDBDBDBDCE2700040001020683FF</w:t>
      </w:r>
    </w:p>
    <w:p w14:paraId="1CCA62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F26B3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673241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27:Type 27 Interface display and hide settings</w:t>
      </w:r>
    </w:p>
    <w:p w14:paraId="12FAED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6935FF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Parameter content length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--&gt; Parameter content length is</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w:t>
      </w:r>
    </w:p>
    <w:p w14:paraId="19BFB0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Heart rate</w:t>
      </w:r>
    </w:p>
    <w:p w14:paraId="24B86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Blood pressure</w:t>
      </w:r>
    </w:p>
    <w:p w14:paraId="142F5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Step counting</w:t>
      </w:r>
    </w:p>
    <w:p w14:paraId="69C798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83</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10000011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Show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Blood oxygen</w:t>
      </w:r>
    </w:p>
    <w:p w14:paraId="17D800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AF89C6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10 IP&amp;域名设置(MSGID=0xC3)（TCP专用）&lt;/strong&gt;"/>
      <w:bookmarkEnd w:id="96"/>
      <w:bookmarkStart w:id="97" w:name="_Toc31887"/>
      <w:r>
        <w:rPr>
          <w:rStyle w:val="12"/>
          <w:rFonts w:hint="eastAsia" w:ascii="微软雅黑" w:hAnsi="微软雅黑" w:eastAsia="微软雅黑" w:cs="微软雅黑"/>
          <w:b/>
          <w:bCs/>
          <w:i w:val="0"/>
          <w:iCs w:val="0"/>
          <w:caps w:val="0"/>
          <w:color w:val="333333"/>
          <w:spacing w:val="0"/>
          <w:sz w:val="26"/>
          <w:szCs w:val="26"/>
          <w:shd w:val="clear" w:fill="FFFFFF"/>
        </w:rPr>
        <w:t>5.1.10 IP&amp;Domain Name Settings (MSGID=0xC3) (TCP Only)</w:t>
      </w:r>
      <w:bookmarkEnd w:id="9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BB83E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BF5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4B0E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3B53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91F8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AB765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0E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E6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26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AF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B7428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1D224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A37D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00E6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BFE1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F89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970D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E2EA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50A0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90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33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0B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AAA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4E4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EF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item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35D893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B1F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E1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52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931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EA9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2C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652111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7B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55F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39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0D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623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C8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61662B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FE2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28C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649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5EE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BF8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27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name content</w:t>
            </w:r>
          </w:p>
        </w:tc>
      </w:tr>
    </w:tbl>
    <w:p w14:paraId="345C04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331565E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372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the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136FEA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707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129086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6F31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converted to big-endian 2279--&gt;converted to decimal 8825--&gt;port: 8825</w:t>
      </w:r>
    </w:p>
    <w:p w14:paraId="7E02A1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04--&gt;The length is 4 bytes</w:t>
      </w:r>
    </w:p>
    <w:p w14:paraId="2FC9D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76--&gt;converted to decimal 118, B2--&gt;converted to decimal 178, B8--&gt;converted to decimal 184, DB--&gt;converted to decimal 219 IP is: 118.178.184.219</w:t>
      </w:r>
    </w:p>
    <w:p w14:paraId="70F7F1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DDE0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the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52FFC8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EF94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7C8BB4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6CB5AF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port converts to big-endian--2279 --&gt;converts to decimal port: 8825</w:t>
      </w:r>
    </w:p>
    <w:p w14:paraId="543AA5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18--&gt;The message length is 18 bytes</w:t>
      </w:r>
    </w:p>
    <w:p w14:paraId="31E37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--&gt;aiday.com.cn--&gt;domain name is: aiday.com.cn</w:t>
      </w:r>
    </w:p>
    <w:p w14:paraId="1EBC7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1D:</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BC175E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1 下发久坐停留报警触发时间（MSGID=0XCC）&lt;/strong&gt;"/>
      <w:bookmarkEnd w:id="98"/>
      <w:bookmarkStart w:id="99" w:name="_Toc27005"/>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9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CE7D5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863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2DC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DD6B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61B6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9EE8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AFE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FD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72A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12D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4D8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123"/>
        <w:gridCol w:w="930"/>
        <w:gridCol w:w="825"/>
        <w:gridCol w:w="4614"/>
      </w:tblGrid>
      <w:tr w14:paraId="6BB593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999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601B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97BD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BC5E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A841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FC68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209E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C04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D9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AF5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FD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48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B78E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no activity within this time length will trigger a stay alarm</w:t>
            </w:r>
          </w:p>
        </w:tc>
      </w:tr>
    </w:tbl>
    <w:p w14:paraId="0C6B88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9BA1B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bookmarkStart w:id="100" w:name="&lt;strong&gt;5.1.12 关机重启(MSGID=0x77)&lt;/strong&gt;"/>
      <w:bookmarkEnd w:id="100"/>
      <w:r>
        <w:rPr>
          <w:rStyle w:val="15"/>
          <w:rFonts w:hint="eastAsia" w:ascii="微软雅黑" w:hAnsi="微软雅黑" w:eastAsia="微软雅黑" w:cs="微软雅黑"/>
          <w:i w:val="0"/>
          <w:iCs w:val="0"/>
          <w:caps w:val="0"/>
          <w:color w:val="D1D2D2"/>
          <w:spacing w:val="0"/>
          <w:sz w:val="18"/>
          <w:szCs w:val="18"/>
          <w:shd w:val="clear" w:fill="384548"/>
        </w:rPr>
        <w:t>Continuous 5 minutes of inactivity The watch reports a stay alarm (when the watch is worn): BDBDBDBDCC05DD</w:t>
      </w:r>
    </w:p>
    <w:p w14:paraId="1E7FDB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BDBDBDBD:Header</w:t>
      </w:r>
    </w:p>
    <w:p w14:paraId="559FE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688119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2F7AB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E06C75"/>
          <w:spacing w:val="0"/>
          <w:sz w:val="18"/>
          <w:szCs w:val="18"/>
          <w:shd w:val="clear" w:fill="384548"/>
        </w:rPr>
        <w:t>DD:</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000774D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1" w:name="_Toc13806"/>
      <w:r>
        <w:rPr>
          <w:rStyle w:val="12"/>
          <w:rFonts w:hint="eastAsia" w:ascii="微软雅黑" w:hAnsi="微软雅黑" w:eastAsia="微软雅黑" w:cs="微软雅黑"/>
          <w:b/>
          <w:bCs/>
          <w:i w:val="0"/>
          <w:iCs w:val="0"/>
          <w:caps w:val="0"/>
          <w:color w:val="333333"/>
          <w:spacing w:val="0"/>
          <w:sz w:val="26"/>
          <w:szCs w:val="26"/>
          <w:shd w:val="clear" w:fill="FFFFFF"/>
        </w:rPr>
        <w:t>5.1.12 Shutdown/Restart (MSGID=0x77)</w:t>
      </w:r>
      <w:bookmarkEnd w:id="10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634555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82B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BD7A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F4E3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E1F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CA29D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BA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7E3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BF7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E3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5E03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24549C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76FC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C284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4BE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DF8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0F9A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BA09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ED578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5E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4A9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18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42F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AA5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C0F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352CF22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When the command is received in the power-on state, the watch shuts down. After shutdown, no commands can be received. Restart: When the command is received in the power-on state, the watch restarts.</w:t>
      </w:r>
    </w:p>
    <w:p w14:paraId="0FB9B7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4690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754DD0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90C0F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24C4A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5CDCC6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B305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BDBDBDBD770093</w:t>
      </w:r>
    </w:p>
    <w:p w14:paraId="6EBB0B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BBAF7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A70B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5F1DBC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51139C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3 个人信息下发（MSGID=0xCA）&lt;/strong&gt;"/>
      <w:bookmarkEnd w:id="102"/>
      <w:bookmarkStart w:id="103" w:name="_Toc15774"/>
      <w:r>
        <w:rPr>
          <w:rStyle w:val="12"/>
          <w:rFonts w:hint="eastAsia" w:ascii="微软雅黑" w:hAnsi="微软雅黑" w:eastAsia="微软雅黑" w:cs="微软雅黑"/>
          <w:b/>
          <w:bCs/>
          <w:i w:val="0"/>
          <w:iCs w:val="0"/>
          <w:caps w:val="0"/>
          <w:color w:val="333333"/>
          <w:spacing w:val="0"/>
          <w:sz w:val="26"/>
          <w:szCs w:val="26"/>
          <w:shd w:val="clear" w:fill="FFFFFF"/>
        </w:rPr>
        <w:t>5.1.13 Personal Information Delivery (MSGID=0xCA)</w:t>
      </w:r>
      <w:bookmarkEnd w:id="10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F70D4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052D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0997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562D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FD08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4D32B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A9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FA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85B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8D5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FB0A4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8"/>
        <w:gridCol w:w="1180"/>
        <w:gridCol w:w="1196"/>
        <w:gridCol w:w="930"/>
        <w:gridCol w:w="825"/>
        <w:gridCol w:w="4441"/>
      </w:tblGrid>
      <w:tr w14:paraId="5B61EB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7A6E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894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00A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596D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5FE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9838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B324B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98F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71A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8C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95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E63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5E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several sets of information</w:t>
            </w:r>
          </w:p>
        </w:tc>
      </w:tr>
      <w:tr w14:paraId="0CD9DE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07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BA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7E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E39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89B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76F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number, 4 – Blood type</w:t>
            </w:r>
          </w:p>
        </w:tc>
      </w:tr>
      <w:tr w14:paraId="1E95F6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60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81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8A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7BA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E143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547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1AA09E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16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5E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15C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D8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5B2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BC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264DC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1AE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CF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144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E53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0D5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D7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9DA12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FF2D8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68ACEB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5450D9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A8C7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CA:Message ID</w:t>
      </w:r>
    </w:p>
    <w:p w14:paraId="362B92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:count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CEF67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73838F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2C3CF3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20419C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characters--&gt;Cheng,</w:t>
      </w:r>
    </w:p>
    <w:p w14:paraId="0E2C58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characters--&gt;Da,</w:t>
      </w:r>
    </w:p>
    <w:p w14:paraId="24C9B2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characters--&gt;Wen Chinese name is Cheng Da Wen</w:t>
      </w:r>
    </w:p>
    <w:p w14:paraId="1F1372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2398E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54197E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42591B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is converted to big-endian --&gt; converted to Unicode characters --&gt; finally: Chan Tai Man</w:t>
      </w:r>
    </w:p>
    <w:p w14:paraId="33028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5CD1D7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16</w:t>
      </w:r>
      <w:r>
        <w:rPr>
          <w:rFonts w:hint="eastAsia" w:ascii="微软雅黑" w:hAnsi="微软雅黑" w:eastAsia="微软雅黑" w:cs="微软雅黑"/>
          <w:i/>
          <w:iCs/>
          <w:caps w:val="0"/>
          <w:color w:val="AAAAAA"/>
          <w:spacing w:val="0"/>
          <w:sz w:val="18"/>
          <w:szCs w:val="18"/>
          <w:shd w:val="clear" w:fill="384548"/>
        </w:rPr>
        <w:t>--&gt;Length 16 bytes</w:t>
      </w:r>
    </w:p>
    <w:p w14:paraId="66A51D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w:t>
      </w:r>
      <w:r>
        <w:rPr>
          <w:rStyle w:val="15"/>
          <w:rFonts w:hint="eastAsia" w:ascii="微软雅黑" w:hAnsi="微软雅黑" w:eastAsia="微软雅黑" w:cs="微软雅黑"/>
          <w:i w:val="0"/>
          <w:iCs w:val="0"/>
          <w:caps w:val="0"/>
          <w:color w:val="D1D2D2"/>
          <w:spacing w:val="0"/>
          <w:sz w:val="18"/>
          <w:szCs w:val="18"/>
          <w:shd w:val="clear" w:fill="384548"/>
        </w:rPr>
        <w:t>:content</w:t>
      </w:r>
    </w:p>
    <w:p w14:paraId="6ED9BC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Similarly, convert every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to big-endian</w:t>
      </w:r>
      <w:r>
        <w:rPr>
          <w:rFonts w:hint="eastAsia" w:ascii="微软雅黑" w:hAnsi="微软雅黑" w:eastAsia="微软雅黑" w:cs="微软雅黑"/>
          <w:i/>
          <w:iCs/>
          <w:caps w:val="0"/>
          <w:color w:val="AAAAAA"/>
          <w:spacing w:val="0"/>
          <w:sz w:val="18"/>
          <w:szCs w:val="18"/>
          <w:shd w:val="clear" w:fill="384548"/>
        </w:rPr>
        <w:t>--&gt;Convert to Unicode string--&gt;Final:99886633</w:t>
      </w:r>
    </w:p>
    <w:p w14:paraId="6E21FA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--Blood type</w:t>
      </w:r>
    </w:p>
    <w:p w14:paraId="155E02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--&gt;Length 2 bytes</w:t>
      </w:r>
    </w:p>
    <w:p w14:paraId="332C8E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:Convert to Unicode string</w:t>
      </w:r>
      <w:r>
        <w:rPr>
          <w:rFonts w:hint="eastAsia" w:ascii="微软雅黑" w:hAnsi="微软雅黑" w:eastAsia="微软雅黑" w:cs="微软雅黑"/>
          <w:i/>
          <w:iCs/>
          <w:caps w:val="0"/>
          <w:color w:val="AAAAAA"/>
          <w:spacing w:val="0"/>
          <w:sz w:val="18"/>
          <w:szCs w:val="18"/>
          <w:shd w:val="clear" w:fill="384548"/>
        </w:rPr>
        <w:t>--&gt;A--&gt;Blood type:A</w:t>
      </w:r>
    </w:p>
    <w:p w14:paraId="5CE14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4C64D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4 睡眠统计时间段设置（MSGID=0X1D）&lt;/strong&gt;"/>
      <w:bookmarkEnd w:id="104"/>
      <w:bookmarkStart w:id="105" w:name="_Toc11126"/>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(MSGID=0X1D)</w:t>
      </w:r>
      <w:bookmarkEnd w:id="10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5CE3EA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BD9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6FE5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F5C9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AE80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CE6B4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06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51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D7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4B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782A3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3479B5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EAFF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656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6F4A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E68E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C856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0676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BB8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1BBB28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05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1A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21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6A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930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E9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8B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C17C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3EFB1">
            <w:pPr>
              <w:keepNext w:val="0"/>
              <w:keepLines w:val="0"/>
              <w:widowControl/>
              <w:suppressLineNumbers w:val="0"/>
              <w:jc w:val="left"/>
              <w:rPr>
                <w:rFonts w:hint="eastAsia" w:ascii="微软雅黑" w:hAnsi="微软雅黑" w:eastAsia="微软雅黑" w:cs="微软雅黑"/>
              </w:rPr>
            </w:pPr>
            <w:bookmarkStart w:id="112" w:name="_GoBack"/>
            <w:bookmarkEnd w:id="112"/>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F8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45F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91F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21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66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2D5CE">
            <w:pPr>
              <w:jc w:val="left"/>
              <w:rPr>
                <w:rFonts w:hint="eastAsia" w:ascii="微软雅黑" w:hAnsi="微软雅黑" w:eastAsia="微软雅黑" w:cs="微软雅黑"/>
                <w:sz w:val="24"/>
                <w:szCs w:val="24"/>
              </w:rPr>
            </w:pPr>
          </w:p>
        </w:tc>
      </w:tr>
      <w:tr w14:paraId="449F2C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8D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35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3C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F1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4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8109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64B37">
            <w:pPr>
              <w:jc w:val="left"/>
              <w:rPr>
                <w:rFonts w:hint="eastAsia" w:ascii="微软雅黑" w:hAnsi="微软雅黑" w:eastAsia="微软雅黑" w:cs="微软雅黑"/>
                <w:sz w:val="24"/>
                <w:szCs w:val="24"/>
              </w:rPr>
            </w:pPr>
          </w:p>
        </w:tc>
      </w:tr>
      <w:tr w14:paraId="1A5688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32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882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45B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7A2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DEF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B5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18D6A">
            <w:pPr>
              <w:jc w:val="left"/>
              <w:rPr>
                <w:rFonts w:hint="eastAsia" w:ascii="微软雅黑" w:hAnsi="微软雅黑" w:eastAsia="微软雅黑" w:cs="微软雅黑"/>
                <w:sz w:val="24"/>
                <w:szCs w:val="24"/>
              </w:rPr>
            </w:pPr>
          </w:p>
        </w:tc>
      </w:tr>
      <w:tr w14:paraId="7C9E96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AF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D68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36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E2C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FC1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4D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B2F58">
            <w:pPr>
              <w:jc w:val="left"/>
              <w:rPr>
                <w:rFonts w:hint="eastAsia" w:ascii="微软雅黑" w:hAnsi="微软雅黑" w:eastAsia="微软雅黑" w:cs="微软雅黑"/>
                <w:sz w:val="24"/>
                <w:szCs w:val="24"/>
              </w:rPr>
            </w:pPr>
          </w:p>
        </w:tc>
      </w:tr>
      <w:tr w14:paraId="0E278F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7E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2C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D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9C7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FE7F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15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63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F9463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AD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50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72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B38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4F7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7B8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78D6C">
            <w:pPr>
              <w:jc w:val="left"/>
              <w:rPr>
                <w:rFonts w:hint="eastAsia" w:ascii="微软雅黑" w:hAnsi="微软雅黑" w:eastAsia="微软雅黑" w:cs="微软雅黑"/>
                <w:sz w:val="24"/>
                <w:szCs w:val="24"/>
              </w:rPr>
            </w:pPr>
          </w:p>
        </w:tc>
      </w:tr>
      <w:tr w14:paraId="4667E9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74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0C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726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6D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86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05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BDCAE">
            <w:pPr>
              <w:jc w:val="left"/>
              <w:rPr>
                <w:rFonts w:hint="eastAsia" w:ascii="微软雅黑" w:hAnsi="微软雅黑" w:eastAsia="微软雅黑" w:cs="微软雅黑"/>
                <w:sz w:val="24"/>
                <w:szCs w:val="24"/>
              </w:rPr>
            </w:pPr>
          </w:p>
        </w:tc>
      </w:tr>
      <w:tr w14:paraId="6B95B5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27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0D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F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7C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705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D6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0434">
            <w:pPr>
              <w:jc w:val="left"/>
              <w:rPr>
                <w:rFonts w:hint="eastAsia" w:ascii="微软雅黑" w:hAnsi="微软雅黑" w:eastAsia="微软雅黑" w:cs="微软雅黑"/>
                <w:sz w:val="24"/>
                <w:szCs w:val="24"/>
              </w:rPr>
            </w:pPr>
          </w:p>
        </w:tc>
      </w:tr>
      <w:tr w14:paraId="136FDF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D06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67D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7FA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FD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F7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1A8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123EB">
            <w:pPr>
              <w:jc w:val="left"/>
              <w:rPr>
                <w:rFonts w:hint="eastAsia" w:ascii="微软雅黑" w:hAnsi="微软雅黑" w:eastAsia="微软雅黑" w:cs="微软雅黑"/>
                <w:sz w:val="24"/>
                <w:szCs w:val="24"/>
              </w:rPr>
            </w:pPr>
          </w:p>
        </w:tc>
      </w:tr>
      <w:tr w14:paraId="3B36F2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5F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9F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8C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42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839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1A3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B0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3237FC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D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B775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F3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9B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EF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0A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8F97B">
            <w:pPr>
              <w:jc w:val="left"/>
              <w:rPr>
                <w:rFonts w:hint="eastAsia" w:ascii="微软雅黑" w:hAnsi="微软雅黑" w:eastAsia="微软雅黑" w:cs="微软雅黑"/>
                <w:sz w:val="24"/>
                <w:szCs w:val="24"/>
              </w:rPr>
            </w:pPr>
          </w:p>
        </w:tc>
      </w:tr>
      <w:tr w14:paraId="52FC1A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727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4AC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A16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734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4F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A25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201EF">
            <w:pPr>
              <w:jc w:val="left"/>
              <w:rPr>
                <w:rFonts w:hint="eastAsia" w:ascii="微软雅黑" w:hAnsi="微软雅黑" w:eastAsia="微软雅黑" w:cs="微软雅黑"/>
                <w:sz w:val="24"/>
                <w:szCs w:val="24"/>
              </w:rPr>
            </w:pPr>
          </w:p>
        </w:tc>
      </w:tr>
      <w:tr w14:paraId="43FEDD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2C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FF5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1B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60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74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37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AEC7">
            <w:pPr>
              <w:jc w:val="left"/>
              <w:rPr>
                <w:rFonts w:hint="eastAsia" w:ascii="微软雅黑" w:hAnsi="微软雅黑" w:eastAsia="微软雅黑" w:cs="微软雅黑"/>
                <w:sz w:val="24"/>
                <w:szCs w:val="24"/>
              </w:rPr>
            </w:pPr>
          </w:p>
        </w:tc>
      </w:tr>
      <w:tr w14:paraId="573CA2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B1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B7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2F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D7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571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18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B30CB">
            <w:pPr>
              <w:jc w:val="left"/>
              <w:rPr>
                <w:rFonts w:hint="eastAsia" w:ascii="微软雅黑" w:hAnsi="微软雅黑" w:eastAsia="微软雅黑" w:cs="微软雅黑"/>
                <w:sz w:val="24"/>
                <w:szCs w:val="24"/>
              </w:rPr>
            </w:pPr>
          </w:p>
        </w:tc>
      </w:tr>
      <w:tr w14:paraId="15848B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D7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2F2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3F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15A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028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D3C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D2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516C8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A3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562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225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B0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C1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2E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A0B97">
            <w:pPr>
              <w:jc w:val="left"/>
              <w:rPr>
                <w:rFonts w:hint="eastAsia" w:ascii="微软雅黑" w:hAnsi="微软雅黑" w:eastAsia="微软雅黑" w:cs="微软雅黑"/>
                <w:sz w:val="24"/>
                <w:szCs w:val="24"/>
              </w:rPr>
            </w:pPr>
          </w:p>
        </w:tc>
      </w:tr>
      <w:tr w14:paraId="52D09A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EE3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1F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AE8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4C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665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9A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53EAB">
            <w:pPr>
              <w:jc w:val="left"/>
              <w:rPr>
                <w:rFonts w:hint="eastAsia" w:ascii="微软雅黑" w:hAnsi="微软雅黑" w:eastAsia="微软雅黑" w:cs="微软雅黑"/>
                <w:sz w:val="24"/>
                <w:szCs w:val="24"/>
              </w:rPr>
            </w:pPr>
          </w:p>
        </w:tc>
      </w:tr>
      <w:tr w14:paraId="061C18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D8D6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E27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87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E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E86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BA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3C2F3">
            <w:pPr>
              <w:jc w:val="left"/>
              <w:rPr>
                <w:rFonts w:hint="eastAsia" w:ascii="微软雅黑" w:hAnsi="微软雅黑" w:eastAsia="微软雅黑" w:cs="微软雅黑"/>
                <w:sz w:val="24"/>
                <w:szCs w:val="24"/>
              </w:rPr>
            </w:pPr>
          </w:p>
        </w:tc>
      </w:tr>
      <w:tr w14:paraId="504B56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DF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6C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6D2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4D8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1EB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1A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D95D6D2">
            <w:pPr>
              <w:rPr>
                <w:rFonts w:hint="eastAsia" w:ascii="微软雅黑" w:hAnsi="微软雅黑" w:eastAsia="微软雅黑" w:cs="微软雅黑"/>
                <w:sz w:val="24"/>
                <w:szCs w:val="24"/>
              </w:rPr>
            </w:pPr>
          </w:p>
        </w:tc>
      </w:tr>
    </w:tbl>
    <w:p w14:paraId="282893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22DE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sleep data is collected and reported during the time periods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1F7945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2437A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A4EA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07502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0ABC25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2CB06A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4E4FE2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00E8CB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1B2561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22</w:t>
      </w:r>
    </w:p>
    <w:p w14:paraId="4CA1E6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30 Start statistics and report time is 22:30</w:t>
      </w:r>
    </w:p>
    <w:p w14:paraId="7A10B5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08</w:t>
      </w:r>
    </w:p>
    <w:p w14:paraId="7988AA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Minutes Convert to Decimal 00 End statistics and report time is 08:00</w:t>
      </w:r>
    </w:p>
    <w:p w14:paraId="781A3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00--&gt;0--Not enabled</w:t>
      </w:r>
    </w:p>
    <w:p w14:paraId="0C693A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All filled with 00 in disabled state</w:t>
      </w:r>
    </w:p>
    <w:p w14:paraId="4F7AA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00--&gt;0--Not enabled</w:t>
      </w:r>
    </w:p>
    <w:p w14:paraId="4EF54E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All filled with 00 in disabled state</w:t>
      </w:r>
    </w:p>
    <w:p w14:paraId="5666DD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3A00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6" w:name="&lt;strong&gt;5.1.15 远程OTA升级下发（MSGID=0xA9）&lt;/strong&gt;"/>
      <w:bookmarkEnd w:id="106"/>
      <w:bookmarkStart w:id="107" w:name="_Toc12132"/>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(MSGID=0xA9)</w:t>
      </w:r>
      <w:bookmarkEnd w:id="10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02A87A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5A27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A7B6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2BE6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5942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F05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32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F1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6D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2E1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9C1E3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76"/>
        <w:gridCol w:w="1180"/>
        <w:gridCol w:w="1722"/>
        <w:gridCol w:w="930"/>
        <w:gridCol w:w="825"/>
        <w:gridCol w:w="3607"/>
      </w:tblGrid>
      <w:tr w14:paraId="152134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0DF4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2891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6A6A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4EA0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E778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1DEE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F16AF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65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34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368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3C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98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0A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types (reserved 00)</w:t>
            </w:r>
          </w:p>
        </w:tc>
      </w:tr>
      <w:tr w14:paraId="6A261A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75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68A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EEB6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E0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B9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D3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6150A0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EE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809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5E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BE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1A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331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20F84C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1A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5F0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6AC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D4D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87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2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65920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5E5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28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21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9A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AC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237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359404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38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FB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F4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3BBA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31D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64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169F01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4E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F38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DB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26A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0A9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FC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4D690F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3E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29E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2B2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88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80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AF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5C0BC5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36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B8F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F2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25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85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0A0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377622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B92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40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6F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54A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A72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F2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47912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EC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BD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DCB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6BB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BD4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72A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 size is fixed at 0000</w:t>
            </w:r>
          </w:p>
        </w:tc>
      </w:tr>
      <w:tr w14:paraId="5F6E5A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B6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14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1F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EA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7C4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F8E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3B180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there will be insufficient traffic.</w:t>
      </w:r>
    </w:p>
    <w:p w14:paraId="709E50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D288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005B45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will restart and reconnect to the server after the update is successful, and the version number change will be reported.</w:t>
      </w:r>
    </w:p>
    <w:p w14:paraId="1AE33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BDBDBDBDA902000041687474703A2F2F746F6F6C732E61696461792E636F6D2E636E2F46696C652F4D43552F5732303050472F5732303050475F4534322E425747484F4C32352E62696E00000A</w:t>
      </w:r>
    </w:p>
    <w:p w14:paraId="3EEB04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0973FC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2B020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B45B2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 fixed value</w:t>
      </w:r>
    </w:p>
    <w:p w14:paraId="6A99D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--Indicates MCU firmware upgrade</w:t>
      </w:r>
    </w:p>
    <w:p w14:paraId="2084EE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Fonts w:hint="eastAsia" w:ascii="微软雅黑" w:hAnsi="微软雅黑" w:eastAsia="微软雅黑" w:cs="微软雅黑"/>
          <w:i w:val="0"/>
          <w:iCs w:val="0"/>
          <w:caps w:val="0"/>
          <w:color w:val="61AEEE"/>
          <w:spacing w:val="0"/>
          <w:sz w:val="18"/>
          <w:szCs w:val="18"/>
          <w:shd w:val="clear" w:fill="384548"/>
        </w:rPr>
        <w:t>:Path</w:t>
      </w:r>
      <w:r>
        <w:rPr>
          <w:rStyle w:val="15"/>
          <w:rFonts w:hint="eastAsia" w:ascii="微软雅黑" w:hAnsi="微软雅黑" w:eastAsia="微软雅黑" w:cs="微软雅黑"/>
          <w:i w:val="0"/>
          <w:iCs w:val="0"/>
          <w:caps w:val="0"/>
          <w:color w:val="D1D2D2"/>
          <w:spacing w:val="0"/>
          <w:sz w:val="18"/>
          <w:szCs w:val="18"/>
          <w:shd w:val="clear" w:fill="384548"/>
        </w:rPr>
        <w:t xml:space="preserve"> Download path length converted to decimal</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--&gt;Download path length is</w:t>
      </w:r>
      <w:r>
        <w:rPr>
          <w:rFonts w:hint="eastAsia" w:ascii="微软雅黑" w:hAnsi="微软雅黑" w:eastAsia="微软雅黑" w:cs="微软雅黑"/>
          <w:i w:val="0"/>
          <w:iCs w:val="0"/>
          <w:caps w:val="0"/>
          <w:color w:val="D19A66"/>
          <w:spacing w:val="0"/>
          <w:sz w:val="18"/>
          <w:szCs w:val="18"/>
          <w:shd w:val="clear" w:fill="384548"/>
        </w:rPr>
        <w:t>65</w:t>
      </w:r>
    </w:p>
    <w:p w14:paraId="4114F0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687474703A2F2F746F6F6C732E6169646461792E636F6D2E636E2F46696C652F4D43552F5732303050472F5732303050475F4534322E425747484F4C32352E62696E</w:t>
      </w:r>
    </w:p>
    <w:p w14:paraId="36BED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converted to string--&gt;</w:t>
      </w:r>
      <w:r>
        <w:rPr>
          <w:rFonts w:hint="eastAsia" w:ascii="微软雅黑" w:hAnsi="微软雅黑" w:eastAsia="微软雅黑" w:cs="微软雅黑"/>
          <w:i w:val="0"/>
          <w:iCs w:val="0"/>
          <w:caps w:val="0"/>
          <w:color w:val="61AEEE"/>
          <w:spacing w:val="0"/>
          <w:sz w:val="18"/>
          <w:szCs w:val="18"/>
          <w:shd w:val="clear" w:fill="384548"/>
        </w:rPr>
        <w:t>http:</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/tools.aiday.com.cn/</w:t>
      </w:r>
      <w:r>
        <w:rPr>
          <w:rStyle w:val="15"/>
          <w:rFonts w:hint="eastAsia" w:ascii="微软雅黑" w:hAnsi="微软雅黑" w:eastAsia="微软雅黑" w:cs="微软雅黑"/>
          <w:i w:val="0"/>
          <w:iCs w:val="0"/>
          <w:caps w:val="0"/>
          <w:color w:val="D1D2D2"/>
          <w:spacing w:val="0"/>
          <w:sz w:val="18"/>
          <w:szCs w:val="18"/>
          <w:shd w:val="clear" w:fill="384548"/>
        </w:rPr>
        <w:t>File/MCU/W200PG/W200PG_E42.BWGHOL25.bin</w:t>
      </w:r>
    </w:p>
    <w:p w14:paraId="275267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Fonts w:hint="eastAsia" w:ascii="微软雅黑" w:hAnsi="微软雅黑" w:eastAsia="微软雅黑" w:cs="微软雅黑"/>
          <w:i w:val="0"/>
          <w:iCs w:val="0"/>
          <w:caps w:val="0"/>
          <w:color w:val="61AEEE"/>
          <w:spacing w:val="0"/>
          <w:sz w:val="18"/>
          <w:szCs w:val="18"/>
          <w:shd w:val="clear" w:fill="384548"/>
        </w:rPr>
        <w:t>:PackageSize</w:t>
      </w:r>
      <w:r>
        <w:rPr>
          <w:rStyle w:val="15"/>
          <w:rFonts w:hint="eastAsia" w:ascii="微软雅黑" w:hAnsi="微软雅黑" w:eastAsia="微软雅黑" w:cs="微软雅黑"/>
          <w:i w:val="0"/>
          <w:iCs w:val="0"/>
          <w:caps w:val="0"/>
          <w:color w:val="D1D2D2"/>
          <w:spacing w:val="0"/>
          <w:sz w:val="18"/>
          <w:szCs w:val="18"/>
          <w:shd w:val="clear" w:fill="384548"/>
        </w:rPr>
        <w:t xml:space="preserve"> Currently fixed at</w:t>
      </w:r>
      <w:r>
        <w:rPr>
          <w:rFonts w:hint="eastAsia" w:ascii="微软雅黑" w:hAnsi="微软雅黑" w:eastAsia="微软雅黑" w:cs="微软雅黑"/>
          <w:i w:val="0"/>
          <w:iCs w:val="0"/>
          <w:caps w:val="0"/>
          <w:color w:val="D19A66"/>
          <w:spacing w:val="0"/>
          <w:sz w:val="18"/>
          <w:szCs w:val="18"/>
          <w:shd w:val="clear" w:fill="384548"/>
        </w:rPr>
        <w:t>0000</w:t>
      </w:r>
    </w:p>
    <w:p w14:paraId="68B737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w:t>
      </w:r>
      <w:r>
        <w:rPr>
          <w:rFonts w:hint="eastAsia" w:ascii="微软雅黑" w:hAnsi="微软雅黑" w:eastAsia="微软雅黑" w:cs="微软雅黑"/>
          <w:i w:val="0"/>
          <w:iCs w:val="0"/>
          <w:caps w:val="0"/>
          <w:color w:val="61AEEE"/>
          <w:spacing w:val="0"/>
          <w:sz w:val="18"/>
          <w:szCs w:val="18"/>
          <w:shd w:val="clear" w:fill="384548"/>
        </w:rPr>
        <w:t>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5AD4D8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8" w:name="&lt;strong&gt;5.1.16 天气预警（MSGID=0XCB）&lt;/strong&gt;"/>
      <w:bookmarkEnd w:id="108"/>
      <w:bookmarkStart w:id="109" w:name="_Toc26284"/>
      <w:r>
        <w:rPr>
          <w:rStyle w:val="12"/>
          <w:rFonts w:hint="eastAsia" w:ascii="微软雅黑" w:hAnsi="微软雅黑" w:eastAsia="微软雅黑" w:cs="微软雅黑"/>
          <w:b/>
          <w:bCs/>
          <w:i w:val="0"/>
          <w:iCs w:val="0"/>
          <w:caps w:val="0"/>
          <w:color w:val="333333"/>
          <w:spacing w:val="0"/>
          <w:sz w:val="26"/>
          <w:szCs w:val="26"/>
          <w:shd w:val="clear" w:fill="FFFFFF"/>
        </w:rPr>
        <w:t>5.1.16 Weather warning (MSGID=0XCB)</w:t>
      </w:r>
      <w:bookmarkEnd w:id="10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3CC30F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ABB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8244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64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2D5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D68A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C9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2B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A6E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DF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EBE846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9"/>
        <w:gridCol w:w="1180"/>
        <w:gridCol w:w="1030"/>
        <w:gridCol w:w="930"/>
        <w:gridCol w:w="825"/>
        <w:gridCol w:w="4466"/>
      </w:tblGrid>
      <w:tr w14:paraId="2DE815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C709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F57F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FACB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845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D24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C883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19AA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3A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D9F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955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5F3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90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98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sets of weather warnings are there?</w:t>
            </w:r>
          </w:p>
        </w:tc>
      </w:tr>
      <w:tr w14:paraId="07818D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9C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580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DF4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A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693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1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see below for specific types</w:t>
            </w:r>
          </w:p>
        </w:tc>
      </w:tr>
      <w:tr w14:paraId="26E44E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5E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445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159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EEF7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5042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E17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w:t>
            </w:r>
          </w:p>
        </w:tc>
      </w:tr>
      <w:tr w14:paraId="4EFFF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17D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53F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731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CF3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043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A5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57A79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5CE0D2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97D9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1999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3FE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060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the image to enlarge and view</w:t>
            </w:r>
          </w:p>
        </w:tc>
      </w:tr>
      <w:tr w14:paraId="42407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7BC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11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DE9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D1B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CF847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B65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DCEB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02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566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2"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4AD8ED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4D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09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Rainstorm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9F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8E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91A7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0CF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3D8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A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BAE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0"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503DB5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5AE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909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DD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F5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1"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2E55C5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E735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5DF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7A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A5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3"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67CE57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342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61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69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C2F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8D88B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845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4C25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94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58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9"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53082B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3C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BE9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B39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F7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90AA0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EA8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2E8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0F5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37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2"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51C986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8C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FE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435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E7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0920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D930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73C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64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1D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4"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10C9B3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1E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2F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4A7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D2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20F05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5450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8C5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20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7BC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3"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617A11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73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D5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C38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54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F3516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49C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C3E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EA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F6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4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3857ED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A41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EF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4F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20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F2302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85B1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C4F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BD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70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7" name="图片 4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06DF5B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6EBA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118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BBB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8B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8" name="图片 4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70E2FF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8AC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8D5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15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B1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3C1C4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2C9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5CD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3D22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F4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5" name="图片 4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5"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5E7118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D17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D2F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11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9D6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4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666601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C78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FB1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1F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A4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D7B97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E56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36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097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52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5E91E5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18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35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9B0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5EA7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98929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EEA6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D6A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65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CAB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8" name="图片 4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0201E7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30A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8DD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32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5A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7" name="图片 4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05D083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8A8F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8F8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15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29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5" name="图片 5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76D26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issuance, the device vibrates to display weather warning images. Multiple sets of weather warnings can be issued simultaneously. Each set of weather warnings must be different. The same type of warning cannot appear in one command,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95B81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Weather warning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627F7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9377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02C6B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weather groups</w:t>
      </w:r>
    </w:p>
    <w:p w14:paraId="0C599A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--No.</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357DC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1529F0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19A143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on flooding in the northern New Territories</w:t>
      </w:r>
    </w:p>
    <w:p w14:paraId="63A383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358881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3AA9F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3175B4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 - 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25A076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2EBB8F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44834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01437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0" w:name="&lt;strong&gt;5.1.17 UWB测距报警配置(0x7901)&lt;/strong&gt;"/>
      <w:bookmarkEnd w:id="110"/>
      <w:bookmarkStart w:id="111" w:name="_Toc13641"/>
      <w:r>
        <w:rPr>
          <w:rStyle w:val="12"/>
          <w:rFonts w:hint="eastAsia" w:ascii="微软雅黑" w:hAnsi="微软雅黑" w:eastAsia="微软雅黑" w:cs="微软雅黑"/>
          <w:b/>
          <w:bCs/>
          <w:i w:val="0"/>
          <w:iCs w:val="0"/>
          <w:caps w:val="0"/>
          <w:color w:val="333333"/>
          <w:spacing w:val="0"/>
          <w:sz w:val="26"/>
          <w:szCs w:val="26"/>
          <w:shd w:val="clear" w:fill="FFFFFF"/>
        </w:rPr>
        <w:t>5.1.17 UWB ranging alarm configuration (0x7901)</w:t>
      </w:r>
      <w:bookmarkEnd w:id="11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53"/>
        <w:gridCol w:w="2088"/>
        <w:gridCol w:w="2055"/>
        <w:gridCol w:w="2144"/>
      </w:tblGrid>
      <w:tr w14:paraId="7B5723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40D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336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18A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3A5F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7D7D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12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71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72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18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2EC3D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2"/>
        <w:gridCol w:w="1527"/>
        <w:gridCol w:w="1148"/>
        <w:gridCol w:w="5733"/>
      </w:tblGrid>
      <w:tr w14:paraId="558124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1A3D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1E03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1DE5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356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430B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523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D5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DA7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E8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0x01—-UWB beacon ranging alarm configuration</w:t>
            </w:r>
          </w:p>
        </w:tc>
      </w:tr>
      <w:tr w14:paraId="720EDD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44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43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FA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43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00—-No alarm at all. After the command is issued, all UWB beacons will not trigger the UWB ranging alarm of the watch. Under this status, the 01 and 02 type commands are invalid.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01—Add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02—Delete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03—Set UWB alarm beacon (all covered).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FF—-All alarms. After the command is issued, all beacons will trigger the UWB ranging alarm. Under this status, the 01 and 02 type commands are invalid.</w:t>
            </w:r>
          </w:p>
        </w:tc>
      </w:tr>
      <w:tr w14:paraId="28F7B5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D6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D9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number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0C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60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UWB beacons</w:t>
            </w:r>
          </w:p>
        </w:tc>
      </w:tr>
      <w:tr w14:paraId="701842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AA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F2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0E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D8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UWB beacon 0 id</w:t>
            </w:r>
          </w:p>
        </w:tc>
      </w:tr>
      <w:tr w14:paraId="373D3E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3E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0F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D3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246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UWB beacon 1 id</w:t>
            </w:r>
          </w:p>
        </w:tc>
      </w:tr>
    </w:tbl>
    <w:p w14:paraId="7EB4B9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400C7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without triggering watch ranging alarm: BDBDBDBD790100DD</w:t>
      </w:r>
    </w:p>
    <w:p w14:paraId="6DDAC7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6FF92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1CF68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52E70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UWB beacons do not trigger watch UWB ranging alarm</w:t>
      </w:r>
    </w:p>
    <w:p w14:paraId="5BC2E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87DF8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66477A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to trigger watch ranging alarm: BDBDBDBD7901FFDD</w:t>
      </w:r>
    </w:p>
    <w:p w14:paraId="20943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BC80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D22DC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beacon ranging alarm configuration</w:t>
      </w:r>
    </w:p>
    <w:p w14:paraId="691B9B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FF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=FF, all UWB beacons trigger watch UWB ranging alarm</w:t>
      </w:r>
    </w:p>
    <w:p w14:paraId="4259FF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133639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680B5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UWB alarm beacon: The device will clear the previous alarm beacon, and the UWB beacon in this message shall prevail to trigger the UWB ranging alarm.</w:t>
      </w:r>
    </w:p>
    <w:p w14:paraId="6A983F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BDBDBDBD7901030390000002E70500001F060000DD</w:t>
      </w:r>
    </w:p>
    <w:p w14:paraId="01443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46ED24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08E38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4BBB8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03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=03 Set UWB alarm beacon</w:t>
      </w:r>
    </w:p>
    <w:p w14:paraId="20E8F3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57EA4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6E9C8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2FDA3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051EEC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7F956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243171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Add UWB alarm beacon: It does not affect the original alarm beacon. After the downlink, the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in the message can trigger the UWB ranging alarm.</w:t>
      </w:r>
    </w:p>
    <w:p w14:paraId="2039D0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BDBDBDBD7901010390000002E70500001F060000DD</w:t>
      </w:r>
    </w:p>
    <w:p w14:paraId="626991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5F93F3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66E9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280D3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UWB beacon type=01 Add UWB alarm beacon</w:t>
      </w:r>
    </w:p>
    <w:p w14:paraId="027486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415063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557023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 1's id Convert to big endian 000005E7 UWB id is 000005E7</w:t>
      </w:r>
    </w:p>
    <w:p w14:paraId="43DA09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39A631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7B362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9CE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Delete UWB alarm beacon: 3 UWB beacon watches in the message do not trigger UWB ranging alarm</w:t>
      </w:r>
    </w:p>
    <w:p w14:paraId="76BA54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BDBDBDBD7901020390000002E70500001F060000DD</w:t>
      </w:r>
    </w:p>
    <w:p w14:paraId="54065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 Header</w:t>
      </w:r>
    </w:p>
    <w:p w14:paraId="5E823D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400A69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w:t>
      </w: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UWB ranging alarm beacon configuration</w:t>
      </w:r>
    </w:p>
    <w:p w14:paraId="59BA00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UWB beacon type=02 Delete UWB alarm beacon</w:t>
      </w:r>
    </w:p>
    <w:p w14:paraId="45B3A8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The number of UWB beacons is3</w:t>
      </w:r>
    </w:p>
    <w:p w14:paraId="3D35DF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64CCF8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 1's id Convert to big endian 000005E7 UWB id is 000005E7</w:t>
      </w:r>
    </w:p>
    <w:p w14:paraId="641CA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Convert to big endian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001F13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392F23B8">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924C3"/>
    <w:rsid w:val="0AB90061"/>
    <w:rsid w:val="0CDD16C0"/>
    <w:rsid w:val="0D59473B"/>
    <w:rsid w:val="0E7E0B5F"/>
    <w:rsid w:val="10091463"/>
    <w:rsid w:val="137A515E"/>
    <w:rsid w:val="286B2BC9"/>
    <w:rsid w:val="310A7113"/>
    <w:rsid w:val="4303786D"/>
    <w:rsid w:val="43B42697"/>
    <w:rsid w:val="47D6115D"/>
    <w:rsid w:val="4ABA2D0D"/>
    <w:rsid w:val="53057A9F"/>
    <w:rsid w:val="57BB500C"/>
    <w:rsid w:val="6B1F2B4E"/>
    <w:rsid w:val="6ECA5CF4"/>
    <w:rsid w:val="7A192480"/>
    <w:rsid w:val="7ADD3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104</Pages>
  <Words>2424</Words>
  <Characters>13875</Characters>
  <Lines>0</Lines>
  <Paragraphs>0</Paragraphs>
  <TotalTime>0</TotalTime>
  <ScaleCrop>false</ScaleCrop>
  <LinksUpToDate>false</LinksUpToDate>
  <CharactersWithSpaces>16235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2025-09-20T02:42:00Z</dcterms:created>
  <dc:creator>Administrator</dc:creator>
  <cp:lastModifiedBy>吃饭</cp:lastModifiedBy>
  <dcterms:modified xsi:type="dcterms:W3CDTF">2025-11-20T02:10:46Z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B25C8098FE5F445D999CE49D35DDADF1_12</vt:lpwstr>
  </property>
</Properties>
</file>