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EAA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W200PL-LORA私有-通信协议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81774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kern w:val="2"/>
          <w:sz w:val="21"/>
          <w:szCs w:val="14"/>
          <w:u w:val="none"/>
          <w:shd w:val="clear" w:fill="ECF5FF"/>
          <w:lang w:val="en-US" w:eastAsia="zh-CN" w:bidi="ar-SA"/>
        </w:rPr>
      </w:sdtEndPr>
      <w:sdtContent>
        <w:p w14:paraId="6BA7A37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6EE5C25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_Toc8824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_Toc8824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0BC4C6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_Toc16250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_Toc16250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E8CC1D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_Toc136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09DB7C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_Toc19725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_Toc19725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0DB51F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_Toc28831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_Toc28831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2B3135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_Toc506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_Toc506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F56856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_Toc21346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_Toc21346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E01E35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_Toc8626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_Toc8626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783C9B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_Toc13914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tab/>
          </w:r>
          <w:r>
            <w:fldChar w:fldCharType="begin"/>
          </w:r>
          <w:r>
            <w:instrText xml:space="preserve"> PAGEREF _Toc13914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0E9569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_Toc25610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_Toc25610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EE3F959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_Toc6320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_Toc6320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DC06EB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_Toc32649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_Toc32649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BA43F3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_Toc17099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_Toc17099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47EB33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_Toc16144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报警数据上传-2(MSGID=0x21)(02的补充)—-通用版本暂无</w:t>
          </w:r>
          <w:r>
            <w:tab/>
          </w:r>
          <w:r>
            <w:fldChar w:fldCharType="begin"/>
          </w:r>
          <w:r>
            <w:instrText xml:space="preserve"> PAGEREF _Toc16144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4FFCFA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_Toc12243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SOS上传（MSGID=0XB5）</w:t>
          </w:r>
          <w:r>
            <w:tab/>
          </w:r>
          <w:r>
            <w:fldChar w:fldCharType="begin"/>
          </w:r>
          <w:r>
            <w:instrText xml:space="preserve"> PAGEREF _Toc12243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1D4A81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_Toc17862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_Toc17862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04C7D3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_Toc16490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_Toc16490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69AF84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_Toc31604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_Toc31604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775ECD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_Toc26655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_Toc26655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A1D6F9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_Toc11447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设备充电状态上传(MSGID=0xC3)</w:t>
          </w:r>
          <w:r>
            <w:tab/>
          </w:r>
          <w:r>
            <w:fldChar w:fldCharType="begin"/>
          </w:r>
          <w:r>
            <w:instrText xml:space="preserve"> PAGEREF _Toc11447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B105E5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_Toc21336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tab/>
          </w:r>
          <w:r>
            <w:fldChar w:fldCharType="begin"/>
          </w:r>
          <w:r>
            <w:instrText xml:space="preserve"> PAGEREF _Toc21336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CB0365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_Toc1448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_Toc1448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8FCB0F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_Toc12755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tab/>
          </w:r>
          <w:r>
            <w:fldChar w:fldCharType="begin"/>
          </w:r>
          <w:r>
            <w:instrText xml:space="preserve"> PAGEREF _Toc12755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4806DA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_Toc751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_Toc751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90CCF2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_Toc29168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_Toc29168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031FFE4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_Toc5221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设置定位上报频率（MSGID=0x17）—广播</w:t>
          </w:r>
          <w:r>
            <w:tab/>
          </w:r>
          <w:r>
            <w:fldChar w:fldCharType="begin"/>
          </w:r>
          <w:r>
            <w:instrText xml:space="preserve"> PAGEREF _Toc5221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0B87E31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_Toc23375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Send)（MSGID=0X28）—广播</w:t>
          </w:r>
          <w:r>
            <w:tab/>
          </w:r>
          <w:r>
            <w:fldChar w:fldCharType="begin"/>
          </w:r>
          <w:r>
            <w:instrText xml:space="preserve"> PAGEREF _Toc23375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5CCBCF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_Toc17827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定位优先级设置（0XCE01）—广播</w:t>
          </w:r>
          <w:r>
            <w:tab/>
          </w:r>
          <w:r>
            <w:fldChar w:fldCharType="begin"/>
          </w:r>
          <w:r>
            <w:instrText xml:space="preserve"> PAGEREF _Toc17827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D07DB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_Toc11166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健康采样上报频率设置（0XCE02）—广播</w:t>
          </w:r>
          <w:r>
            <w:tab/>
          </w:r>
          <w:r>
            <w:fldChar w:fldCharType="begin"/>
          </w:r>
          <w:r>
            <w:instrText xml:space="preserve"> PAGEREF _Toc11166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A76975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_Toc9271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设置-开关设置（0XCE04-24）—广播</w:t>
          </w:r>
          <w:r>
            <w:tab/>
          </w:r>
          <w:r>
            <w:fldChar w:fldCharType="begin"/>
          </w:r>
          <w:r>
            <w:instrText xml:space="preserve"> PAGEREF _Toc9271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C4620F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_Toc11905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设置-跌落灵敏度设置（0xCE15）—广播</w:t>
          </w:r>
          <w:r>
            <w:tab/>
          </w:r>
          <w:r>
            <w:fldChar w:fldCharType="begin"/>
          </w:r>
          <w:r>
            <w:instrText xml:space="preserve"> PAGEREF _Toc11905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EEECFD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_Toc6228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下发久坐停留报警触发时间（MSGID=0XCC）—广播</w:t>
          </w:r>
          <w:r>
            <w:tab/>
          </w:r>
          <w:r>
            <w:fldChar w:fldCharType="begin"/>
          </w:r>
          <w:r>
            <w:instrText xml:space="preserve"> PAGEREF _Toc6228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305E2A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_Toc20980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</w:rPr>
            <w:t>5.1.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lang w:val="en-US" w:eastAsia="zh-CN"/>
            </w:rPr>
            <w:t>8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</w:rPr>
            <w:t xml:space="preserve"> 设置-设备报警设置（0XCE03）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lang w:val="en-US" w:eastAsia="zh-CN"/>
            </w:rPr>
            <w:t>--广播--特殊版本支持</w:t>
          </w:r>
          <w:r>
            <w:tab/>
          </w:r>
          <w:r>
            <w:fldChar w:fldCharType="begin"/>
          </w:r>
          <w:r>
            <w:instrText xml:space="preserve"> PAGEREF _Toc20980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DE1203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_Toc19515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_Toc19515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8187CD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_Toc673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1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 时间校准—广播</w:t>
          </w:r>
          <w:r>
            <w:tab/>
          </w:r>
          <w:r>
            <w:fldChar w:fldCharType="begin"/>
          </w:r>
          <w:r>
            <w:instrText xml:space="preserve"> PAGEREF _Toc673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B45A25C">
          <w:pP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</w:sdtContent>
    </w:sdt>
    <w:p w14:paraId="2048CD25">
      <w:pP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kern w:val="2"/>
          <w:sz w:val="21"/>
          <w:szCs w:val="14"/>
          <w:u w:val="none"/>
          <w:shd w:val="clear" w:fill="ECF5FF"/>
          <w:lang w:val="en-US" w:eastAsia="zh-CN" w:bidi="ar-SA"/>
        </w:rPr>
      </w:pPr>
    </w:p>
    <w:p w14:paraId="4BF7DFA6">
      <w:pPr>
        <w:keepNext w:val="0"/>
        <w:keepLines w:val="0"/>
        <w:widowControl/>
        <w:numPr>
          <w:ilvl w:val="2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"&lt;strong&gt;5.2.2 %E6%97%B6%E9%97%B4%E6%A0%A1%E5%87%86%E8%AF%B7%E6%B1%82%E6%95%B0%E6%8D%AE%E5%9B%9E%E5%A4%8D%E2%80%94%E5%B9%BF%E6%92%AD&lt;/strong&gt;"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p w14:paraId="47DDDD8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B6561E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8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7137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本协议合适于lora私有协议设备，目前支持W200PL-lora私有协议产品。使用32位的数据头进行同步和终端识别；使用低开销的校验算法实现校验保护；使用报文标示符来标示不同的报文。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411E32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4A399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6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37AFE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6BB16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通用版本：默认通用为CN470(475.5-476.9) ，需要配合私有协议网关使用，如需其他频段可提出需求</w:t>
      </w:r>
    </w:p>
    <w:p w14:paraId="2C50DA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网关配置参数—默认网关需修改为如下参数才可正常上报下行:</w:t>
      </w:r>
    </w:p>
    <w:p w14:paraId="341645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198995" cy="4377055"/>
            <wp:effectExtent l="0" t="0" r="9525" b="12065"/>
            <wp:docPr id="1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43A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376AC0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186AC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39F143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59654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手动关机：关机：长按按键10秒以上，界面显示面显示Byebye后熄灭屏幕    注意：开机状态充电不关机</w:t>
      </w:r>
    </w:p>
    <w:p w14:paraId="69ED5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23705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494CE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7B968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无信号：默认界面信号为一条横线    有信号：界面信号有阶梯柱状图形，信号是由收到下行指令后获取，获取到后设备才有显示信号</w:t>
      </w:r>
    </w:p>
    <w:p w14:paraId="1165D0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5A4515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</w:t>
      </w:r>
    </w:p>
    <w:p w14:paraId="62DD449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9C31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97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A9344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</w:t>
      </w:r>
    </w:p>
    <w:p w14:paraId="4F2243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7788E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分钟，默认定位优先级：蓝牙信标&gt;gps，蓝牙定位优先，定位不到切换gps定位</w:t>
      </w:r>
    </w:p>
    <w:p w14:paraId="30FF7D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报警相关上报</w:t>
      </w:r>
    </w:p>
    <w:p w14:paraId="2A390F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5CCCF2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2B058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x02)：设备主动关机或低电关机,触发方式见上一节</w:t>
      </w:r>
    </w:p>
    <w:p w14:paraId="2AEA1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595C4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EF2A8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6F3B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6EA91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健康相关上报</w:t>
      </w:r>
    </w:p>
    <w:p w14:paraId="50058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BF8BE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02C0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71232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7461516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3F85C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8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71121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通用版本:广播下行指令</w:t>
      </w:r>
    </w:p>
    <w:p w14:paraId="7A5269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27D89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600A5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59DA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21DC5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19F233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GB2312编码，最多20个汉字，一个汉字占2个字节，一个英文字母占1个字节</w:t>
      </w:r>
    </w:p>
    <w:p w14:paraId="7F6E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18261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14F3D3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默认定位优先级蓝牙&gt;gps,</w:t>
      </w:r>
    </w:p>
    <w:p w14:paraId="0A987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如下发定位优先级为：gps&gt;蓝牙信标，gps定位优先,gps定位不到切换蓝牙信标，当定位成功时，不会切换下个定位优先级产生定位</w:t>
      </w:r>
    </w:p>
    <w:p w14:paraId="61D957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5DB43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设备健康采样频率下发(0xCE02)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健康采样频率默认10分钟,最高2分钟上报</w:t>
      </w:r>
    </w:p>
    <w:p w14:paraId="470B14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2B8F7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3D31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3B8434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跌落灵敏度和高度下发(0xCE15)</w:t>
      </w:r>
    </w:p>
    <w:p w14:paraId="2516A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5747C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27B574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11DDFF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5E1512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36BE91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(8)控制设备触发休眠开关下发(0xCE18)</w:t>
      </w:r>
    </w:p>
    <w:p w14:paraId="7299C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57CADD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(9)跌落报警开关(0xCE07)</w:t>
      </w:r>
    </w:p>
    <w:p w14:paraId="3C1F9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4FA6E2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 GPS常开开关（0xCE24）</w:t>
      </w:r>
    </w:p>
    <w:p w14:paraId="52633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</w:p>
    <w:p w14:paraId="212E16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(11)校准时间指令下行(0XFF)</w:t>
      </w:r>
    </w:p>
    <w:p w14:paraId="2AD5E0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下行此指令用于手表时间校准</w:t>
      </w:r>
    </w:p>
    <w:p w14:paraId="3012BA6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B5CA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一条基本的协议数据包结构:</w:t>
      </w:r>
    </w:p>
    <w:p w14:paraId="5CAA1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Header:0xBD</w:t>
      </w:r>
    </w:p>
    <w:p w14:paraId="73A7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DEVID: 设备id（设备唯一标识）</w:t>
      </w:r>
    </w:p>
    <w:p w14:paraId="2CD70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ID: 消息id</w:t>
      </w:r>
    </w:p>
    <w:p w14:paraId="2ADB3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Payload:消息体，根据不同的消息id有不同的定义Checksum:校验和</w:t>
      </w:r>
    </w:p>
    <w:p w14:paraId="0A20AD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13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14069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每个数据包均以1个字节的Header开头：</w:t>
      </w:r>
    </w:p>
    <w:p w14:paraId="42D28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目前欧孚设备上传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固定为BD</w:t>
      </w:r>
    </w:p>
    <w:p w14:paraId="469E5A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xBD；</w:t>
      </w:r>
    </w:p>
    <w:p w14:paraId="0017EA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86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7442B7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BA91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2D5F5DF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13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48E0F4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0DF15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D4AAA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85712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9C968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8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52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C2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459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CF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44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36A8A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2F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6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FC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3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6B9A1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1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70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7E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F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E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2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58A84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3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63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54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B0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731EC6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21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1C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1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1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D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F3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EE42B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E9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FC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F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A1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9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16F75F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F6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1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A5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DC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A6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9B84A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FC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B1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1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B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1A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77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9C28F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3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C3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8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B2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1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64BDB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1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95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C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36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5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C9366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1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98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D4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C3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B2DC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2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9F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27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C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0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A6939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C4061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256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4309C0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</w:t>
      </w:r>
    </w:p>
    <w:p w14:paraId="7C143E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默认通用版本设备不强求校验，可忽略此部分内容，下行指令时随意一个字节即可</w:t>
      </w:r>
    </w:p>
    <w:p w14:paraId="6D108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2E1C2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521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6740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225A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485B1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4929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0EDD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5520D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21706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AF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107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8CFA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32D565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90D9F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9408B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6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51EF07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326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68D148A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170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08548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6A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1B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2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8C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45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45B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19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A5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F4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8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C7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A6ED6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BB581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8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F6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F3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9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19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81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1F33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A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3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7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E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AB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E7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3F37F9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EA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90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3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6D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10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B1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4767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9DCFE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CD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20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47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E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F9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CB47E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8B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ED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43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AE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4C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65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8B128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5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6C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0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1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39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9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3147B1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40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3B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8F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F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CF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B2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2858D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2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1C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D4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CB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A5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27F94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C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F8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A8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15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99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54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42CEF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54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1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FC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C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8F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8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2A7D6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4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5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B6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36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D7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6B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EDAF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88DE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佩戴报警：BDCACBB80330003795020001E377BD678A</w:t>
      </w:r>
    </w:p>
    <w:p w14:paraId="42327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DE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3732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6C9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Upl_warn报警内容，转为大端：0100--&gt;佩戴报警</w:t>
      </w:r>
    </w:p>
    <w:p w14:paraId="22E5B6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276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6EBC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3CA4FB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E56C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脱落报警：BDCACBB80330003795021000E377BD678A</w:t>
      </w:r>
    </w:p>
    <w:p w14:paraId="28DD4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201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61BB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606C4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Upl_warn报警内容，转为大端0010--&gt;脱落报警</w:t>
      </w:r>
    </w:p>
    <w:p w14:paraId="27BE9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8D3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EF67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6247C0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1A3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SOS取消：BDCACBB80330003795028000E377BD678A</w:t>
      </w:r>
    </w:p>
    <w:p w14:paraId="556219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57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845E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5385D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Upl_warn报警内容，转为大端0080--&gt;SOS取消</w:t>
      </w:r>
    </w:p>
    <w:p w14:paraId="4443C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5E6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0FF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0854D2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5AEB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跌落报警：BDCACBB80330003795020040E377BD6756</w:t>
      </w:r>
    </w:p>
    <w:p w14:paraId="1DE6A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4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1381E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2ED6A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Upl_warn报警内容，转为大端4000--&gt;跌落报警</w:t>
      </w:r>
    </w:p>
    <w:p w14:paraId="2089D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DD34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8A0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E7：checksum校验和</w:t>
      </w:r>
    </w:p>
    <w:p w14:paraId="7BE2F3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DFC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久坐报警：BDCACBB80330003795022000E377BD678A</w:t>
      </w:r>
    </w:p>
    <w:p w14:paraId="49CC1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FA16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2DF6E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7ACEF5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Upl_warn报警内容，转为大端0020--&gt;久坐报警</w:t>
      </w:r>
    </w:p>
    <w:p w14:paraId="0BFD4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227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07C4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208A29B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785A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低电量报警：BDCACBB80330003795020200E377BD678A</w:t>
      </w:r>
    </w:p>
    <w:p w14:paraId="2B43AB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16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344B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48577F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Upl_warn报警内容，转为大端0001--&gt;低电量报警</w:t>
      </w:r>
    </w:p>
    <w:p w14:paraId="249C9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FB6C6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780A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1077881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38F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关机报警：BDCACBB80330003795020400E377BD678A</w:t>
      </w:r>
    </w:p>
    <w:p w14:paraId="45109F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833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141CA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142CF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Upl_warn报警内容，转为大端0004--&gt;关机报警</w:t>
      </w:r>
    </w:p>
    <w:p w14:paraId="53086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5CB7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45E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28BD3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注：此报警为没有区分关机类型的设备使用,区分关机类型的设备见下一节</w:t>
      </w:r>
    </w:p>
    <w:p w14:paraId="7605933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77C1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—-通用版本暂无&lt;/strong&gt;"/>
      <w:bookmarkEnd w:id="26"/>
      <w:bookmarkStart w:id="27" w:name="_Toc161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报警数据上传-2(MSGID=0x21)(02的补充)—-通用版本暂无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6283A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92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72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08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30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77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BF4A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AB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D1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B7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38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F4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78E5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48AEE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64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A7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6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95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46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B5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BD288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E6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7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3C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D84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4E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EAAD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7F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4FF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92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94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77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F1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B977C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6A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CF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CC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D66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2C3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F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1A95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65856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805A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B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4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7C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19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7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F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361B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9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7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50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6F0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50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0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F0BE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56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1C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7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4D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F9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BC6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F3415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33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F9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38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8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E8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E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2E86E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D166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充电关机报警：BDCACBB8033000379521010004000000E377BD6767</w:t>
      </w:r>
    </w:p>
    <w:p w14:paraId="0BAA9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269F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ECC6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E32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BED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D62C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5A4C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C79D9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DD461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15C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低电关机报警：BDCACBB8033000379521010002000000E377BD6767</w:t>
      </w:r>
    </w:p>
    <w:p w14:paraId="2FF0B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2B4F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0B7C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06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1A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5596E4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45D5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A2E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5B921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F8BC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主动关机报警：BDCACBB8033000379521010001000000E377BD6767</w:t>
      </w:r>
    </w:p>
    <w:p w14:paraId="2D906D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77A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58F9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5F0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6D5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3D1E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223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1322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B4365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Alarm type=5</w:t>
      </w:r>
    </w:p>
    <w:p w14:paraId="39BA1729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0A9F45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6F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44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A1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54755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00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4B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B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4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11A70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D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1C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B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B4055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F2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0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8E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2E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0129B3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3D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4B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B1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D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7A1925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F4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9F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24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BC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46AB6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23A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2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BA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597E19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A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02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60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E5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926D5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A6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FD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C9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5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0CF9A6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7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E9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09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1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31B54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E6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B4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6B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462CC56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0" o:spt="1" style="height:1.5pt;width:432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3693A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lang w:eastAsia="zh-CN"/>
        </w:rPr>
        <w:t>示例：</w:t>
      </w:r>
    </w:p>
    <w:p w14:paraId="15EB5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)处于下发的健康阈值以外的范围：BDCACBB80330003795210500E377BD6704000102410073</w:t>
      </w:r>
    </w:p>
    <w:p w14:paraId="4D799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5F4B9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01DB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351E5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216E54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3F0EBA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094C48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739DD7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44BE6C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26D34F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29494D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1BA2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5C116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3 SOS上传（MSGID=0XB5）&lt;/strong&gt;"/>
      <w:bookmarkEnd w:id="28"/>
      <w:bookmarkStart w:id="29" w:name="_Toc12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SOS上传（MSGID=0XB5）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3DFFE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2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7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9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4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2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09E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C0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9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9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88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7E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E00B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1977"/>
        <w:gridCol w:w="2108"/>
        <w:gridCol w:w="3836"/>
      </w:tblGrid>
      <w:tr w14:paraId="2D7B29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4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7A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88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2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E86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EB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45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A4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F1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状态：1:SOS</w:t>
            </w:r>
          </w:p>
        </w:tc>
      </w:tr>
      <w:tr w14:paraId="05DB0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F1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30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A9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时间戳，小端（timestamp littele Endian）</w:t>
            </w:r>
          </w:p>
        </w:tc>
      </w:tr>
    </w:tbl>
    <w:p w14:paraId="24DEB2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6DDFD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16进制原始报文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BDCACBB80330003795B501E377BD6755</w:t>
      </w:r>
    </w:p>
    <w:p w14:paraId="21BB5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788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5CCFA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AACA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01--SOS</w:t>
      </w:r>
    </w:p>
    <w:p w14:paraId="673399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04CA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85CE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9218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178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3E4DB6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64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49CCA3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70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FA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D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0F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E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21AE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D2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FC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1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64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5F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2035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5BB4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3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90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12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B8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31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E599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AC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B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55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0CF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A7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0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9FA54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DE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78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D9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5F8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DE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EE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6AA04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95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1B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2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BE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F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C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BA69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E3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17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EF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43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B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5A01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3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4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0B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2A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27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40F56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BD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8F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98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AFD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20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E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64429D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AA02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9C715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进制报文：BDCACBB8033000379503963E870C3E675E40FF2110C2B6343F404E4541E377BD6799</w:t>
      </w:r>
    </w:p>
    <w:p w14:paraId="27353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1AC1B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CACBB80330003795: DEVID  设备号</w:t>
      </w:r>
    </w:p>
    <w:p w14:paraId="37F0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B27F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6FAB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19A72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08F7C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5F7543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0D998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2445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44DA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47A2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C8C5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0341E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0BDBD7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EBAB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0716DE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</w:t>
      </w:r>
    </w:p>
    <w:p w14:paraId="367D6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//报文e766926b1d893640 实际值4036891d6b9266e7</w:t>
      </w:r>
    </w:p>
    <w:p w14:paraId="5EEA9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7E2B40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F2405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3BB72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D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042C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13C0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1FF9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0982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79B9D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CE17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31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4B82D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5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0C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0F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6E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6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41D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36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AA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36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C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9F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3489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367B6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EF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82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88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7B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95CE8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76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A3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F6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C0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773F9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E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51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A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D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95E5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C2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D4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2E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DC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79ACA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2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04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AA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1B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F280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D6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4E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A8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7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4EB27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9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F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3B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1404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4F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D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E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09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768B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2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6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B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CB5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0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24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3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C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BF31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F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A0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2E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C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5AEE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67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96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7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278C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1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AF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9D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E2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5110C2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3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62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0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6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A24F7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5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FA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89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69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C9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16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7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74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6B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BF23A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6E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A9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61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C3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747A8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DC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DB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57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B54B8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4E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0C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8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E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15124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4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21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5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AA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1251A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8863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85F7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原始16进制报文：BDCACBB80330003795D60001E377BD670443271794AC43273094AA4327B956A54327FE94A56A</w:t>
      </w:r>
    </w:p>
    <w:p w14:paraId="1553A3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B998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5B4A00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378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4450A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7184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228D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8697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7E37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92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691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FA9A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75E1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36150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3A306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5BD1C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0DA6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51E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78588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EBFB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131D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02AC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4A352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EDFA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525169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3 设备信息及状态上报&lt;/strong&gt;"/>
      <w:bookmarkEnd w:id="36"/>
      <w:bookmarkStart w:id="37" w:name="_Toc266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7"/>
    </w:p>
    <w:p w14:paraId="09AA95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3.1 设备充电状态上传(MSGID=0xC3)&lt;/strong&gt;"/>
      <w:bookmarkEnd w:id="38"/>
      <w:bookmarkStart w:id="39" w:name="_Toc114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设备充电状态上传(MSGID=0xC3)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162FE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5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7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1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1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2E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4CE2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B6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F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63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12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A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A86B9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CEC6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C0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4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D0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D2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7B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B9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E285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4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C4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B1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91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3D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A8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0DD697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2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36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7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B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90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C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36F4E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20EE7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BDCACBB80330003795C301E377BD678A</w:t>
      </w:r>
    </w:p>
    <w:p w14:paraId="2A613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184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D3EB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FF67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25773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56F9A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782F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83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BDCACBB80330003795C300DB4D2F668A</w:t>
      </w:r>
    </w:p>
    <w:p w14:paraId="75D855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E8B51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9E357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875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485CF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9D29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ECF3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87BC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BDCACBB80330003795C302DB4D2F668A</w:t>
      </w:r>
    </w:p>
    <w:p w14:paraId="1EE8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0DD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1E7F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D2E1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8063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D3422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524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40CB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2 电量信号(MSGID=0xF9)&lt;/strong&gt;"/>
      <w:bookmarkEnd w:id="40"/>
      <w:bookmarkStart w:id="41" w:name="_Toc21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58FEE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7C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8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B3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3D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A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5DFE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0E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A8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9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81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12EC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A6F9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3A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5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5B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B9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8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80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97C1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3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1C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96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AD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05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7AB02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2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83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63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484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A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BD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3C5607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3E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53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4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3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9DF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63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5A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8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D9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EA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4C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87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B5FE0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A3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6D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1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1A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04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39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2DBA5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73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1B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FD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A77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13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416EDE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23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C4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0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FE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0F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2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855D3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68E4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39E9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进制报文：BDCACBB80330003795F90104000050000095000000E377BD67AA</w:t>
      </w:r>
    </w:p>
    <w:p w14:paraId="436731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5AD13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CACBB80330003795: DEVID  设备号</w:t>
      </w:r>
    </w:p>
    <w:p w14:paraId="263ED5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4FF9B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846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240B9F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524F70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088B2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348C2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E16D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D695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5749DB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296C0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4.4 健康相关上报&lt;/strong&gt;"/>
      <w:bookmarkEnd w:id="42"/>
      <w:bookmarkStart w:id="43" w:name="_Toc1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3"/>
    </w:p>
    <w:p w14:paraId="260D8D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 4.4.1 健康数据数据(MSGID=0x32)&lt;/strong&gt;"/>
      <w:bookmarkEnd w:id="44"/>
      <w:bookmarkStart w:id="45" w:name="_Toc127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34EB57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B4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C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10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62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E3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4E5D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7D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C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DC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0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33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0ABE2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7F2192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E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DA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88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8D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8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97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483FE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4F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3E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56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D81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5AA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58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2511BE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4D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7C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CD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EC2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D0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37E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36227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17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C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A57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62E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939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D2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59CDF5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2F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9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EE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C9A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EE6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79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E62B3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9C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6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E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1E8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E09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81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6F4D64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B2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CE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D7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E0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23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91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7AEA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9E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6D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A0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B4A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B3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27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5360D8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39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3A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B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834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BEB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BF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213F1A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5734D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020FD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B6E4E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21F5A1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82DD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BDCACBB8033000255D32745153624B016D01040400000464049ED36196</w:t>
      </w:r>
    </w:p>
    <w:p w14:paraId="554B8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CACBB8033000255D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设备号</w:t>
      </w:r>
    </w:p>
    <w:p w14:paraId="530A5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 Message ID(消息id)</w:t>
      </w:r>
    </w:p>
    <w:p w14:paraId="101A9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收缩压 116</w:t>
      </w:r>
    </w:p>
    <w:p w14:paraId="40A79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舒张压 81</w:t>
      </w:r>
    </w:p>
    <w:p w14:paraId="2D1A1E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53：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心率 83</w:t>
      </w:r>
    </w:p>
    <w:p w14:paraId="6733F1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62：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血氧 98</w:t>
      </w:r>
    </w:p>
    <w:p w14:paraId="51ADD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4b01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小端（littele Endian），腕温 33.1</w:t>
      </w:r>
    </w:p>
    <w:p w14:paraId="3BE50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6d01：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小端（littele Endian），体温 36.5</w:t>
      </w:r>
    </w:p>
    <w:p w14:paraId="45C42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04040000：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计步 1028</w:t>
      </w:r>
    </w:p>
    <w:p w14:paraId="5FFC19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电量级别 4级Value 0 - 4 Mean 20% - 100% (20% 40% 60% 80% 100%)</w:t>
      </w:r>
    </w:p>
    <w:p w14:paraId="7808C9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信号强度 100%</w:t>
      </w:r>
    </w:p>
    <w:p w14:paraId="7BA17A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049ed361：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时间戳：北京时间2022-01-04 09:08:20 (Timestamp: Beijing time2022-01-04 09:08:20)</w:t>
      </w:r>
    </w:p>
    <w:p w14:paraId="466177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校验(check)</w:t>
      </w:r>
    </w:p>
    <w:p w14:paraId="095B78A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6" w:name="&lt;strong&gt;5 设置&lt;/strong&gt;"/>
      <w:bookmarkEnd w:id="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DFAC6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7" w:name="_Toc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7"/>
    </w:p>
    <w:p w14:paraId="18AA33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5.1 下行&lt;/strong&gt;"/>
      <w:bookmarkEnd w:id="48"/>
      <w:bookmarkStart w:id="49" w:name="_Toc291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9"/>
    </w:p>
    <w:p w14:paraId="0421441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1.1 设置定位上报频率（MSGID=0x17）—广播&lt;/strong&gt;"/>
      <w:bookmarkEnd w:id="50"/>
      <w:bookmarkStart w:id="51" w:name="_Toc52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设置定位上报频率（MSGID=0x17）—广播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D3A1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C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5E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5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23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74ED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3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5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46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9E10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7D614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5F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55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D2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1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9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32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E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7309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D8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4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C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63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D0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F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38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66493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9E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3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98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56D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70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D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C61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B3DD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7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3A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0D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7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DC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6E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5C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A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2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B3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194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44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CA2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7EE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3D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5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32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B6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6E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F81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5520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CF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20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2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5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43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9E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EC2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AF2CF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25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F6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AF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57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C7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50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FD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2D826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C9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5E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E68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FF1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24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DC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FAA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FD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EE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F3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3A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BC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6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400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E86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A5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FC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1E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C7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C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9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7A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F801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4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0D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4E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2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58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40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DA3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73DFB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7B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8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6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B9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5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E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7D0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AB2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FE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48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FB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4A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1D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D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15FBD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B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F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70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634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DE2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7E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85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18D1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9C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8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5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33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5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50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B1A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BA39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4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5A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9C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45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B1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3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871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79FD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12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9B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6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7E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86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87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69A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20E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8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6C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31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D6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B5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14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D63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F3A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54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A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0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66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F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2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30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3BB4E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45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C5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F4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15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E26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5A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66A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6064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EE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E1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6F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B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2C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55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F75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8613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2B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0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10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A6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B1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F3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BED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D96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AB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2F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49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B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7C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1F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A98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CF4F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F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EC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77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A4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DA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F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A5143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509D7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61F6E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B2D9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780CC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9714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3DF41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6A64D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00E3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F1BC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017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3815D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355D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9862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67C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1F79E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A505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8908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E7A9C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1.2 信息下发(Message Send)（MSGID=0X28）—广播&lt;/strong&gt;"/>
      <w:bookmarkEnd w:id="52"/>
      <w:bookmarkStart w:id="53" w:name="_Toc233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Send)（MSGID=0X28）—广播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FBAA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1A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85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0F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159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1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EA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0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3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2F9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87"/>
        <w:gridCol w:w="1857"/>
        <w:gridCol w:w="4704"/>
      </w:tblGrid>
      <w:tr w14:paraId="0839C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8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B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669AC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70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591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0E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86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消息类型，如果是下行文字信息，Unicode编码为05 ，GB2312编码为03</w:t>
            </w:r>
          </w:p>
        </w:tc>
      </w:tr>
      <w:tr w14:paraId="39B7C0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D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9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ED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B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706887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0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C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D7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1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0ABCD8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26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3D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F2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DE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内容,Unicode编码(小端优先,注意转换，一个汉字占2个字节，一个字母占2个字节)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GB2312编码(小端优先，一个汉字占2个字节，一个字母占1个字节)</w:t>
            </w:r>
          </w:p>
        </w:tc>
      </w:tr>
    </w:tbl>
    <w:p w14:paraId="79D3C9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固件版本使用GB2312编码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8F3C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GB2312编码：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37A81A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06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60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0CC85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11E94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370A9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1C51A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E7B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5.1.3 设置- 定位优先级设置（0XCE01）—广播&lt;/strong&gt;"/>
      <w:bookmarkEnd w:id="54"/>
      <w:bookmarkStart w:id="55" w:name="_Toc178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定位优先级设置（0XCE01）—广播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D60B8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24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3D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01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3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59E2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0E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9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2FC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08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36FE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07544E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5B7655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00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E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03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51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51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F5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0CC3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F3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7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CA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4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45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9B52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29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8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D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CC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B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AC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F4EDB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54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28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2E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BE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BE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7C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3B66A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0F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F7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63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7C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9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CF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9C12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3D4D4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09FEB3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0556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3349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F05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58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5055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4517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383C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 03--蓝牙信标 定位优先级为GPS&gt;蓝牙信标</w:t>
      </w:r>
    </w:p>
    <w:p w14:paraId="5E865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7BF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137AA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1E33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C8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F3A3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3C52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926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定位优先级为蓝牙信标&gt;GPS</w:t>
      </w:r>
    </w:p>
    <w:p w14:paraId="3B096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9F3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5AF036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27A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128D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9ADD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5EDA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EDB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123A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052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0D20B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019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7421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36C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687E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15D0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4A06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63960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1.4 设置- 健康采样上报频率设置（0XCE02）—广播&lt;/strong&gt;"/>
      <w:bookmarkEnd w:id="56"/>
      <w:bookmarkStart w:id="57" w:name="_Toc111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健康采样上报频率设置（0XCE02）—广播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32C7B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83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66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A2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1C9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BC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48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7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8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5B36A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641AB3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34388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9D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8F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40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5D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6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1C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B66B1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E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C5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42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D8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E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476A6B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5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12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B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8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C21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96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8848F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A4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D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F6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D0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2F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BC9C8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1D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B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AD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C8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7A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6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81AF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E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66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139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B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99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57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31AFDF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7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42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C7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15D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1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FC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384647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3BE0E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7CEFD3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890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1C2B40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870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756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797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4D4A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39615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B98D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59B16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413BA0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828C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5 设置-开关设置（0XCE04-24）—广播&lt;/strong&gt;"/>
      <w:bookmarkEnd w:id="58"/>
      <w:bookmarkStart w:id="59" w:name="_Toc92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设置-开关设置（0XCE04-24）—广播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D0B3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C4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2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95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5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F475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C3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1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3E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7DF1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773DE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39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EC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7B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A8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056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62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1F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4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1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DF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62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398D9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4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F3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38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0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2D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2262A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9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07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954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D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10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C8F3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7F164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378A8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76875B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4C7FD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6B4E16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BFA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9FC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2415A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BCF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EFB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1F3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3FA9D0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6370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8D5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335F7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580A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CF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3653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D6673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3F327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70BA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1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03A503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D8B1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ECDF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F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318E6F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A773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74B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54936E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39CF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1C4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F683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1D275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BDCE1800000093</w:t>
      </w:r>
    </w:p>
    <w:p w14:paraId="5ACFA7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9E8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AC54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4A711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16893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16E1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52F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静止状态或充电状态，也正常上报数据:BDCE1802000093</w:t>
      </w:r>
    </w:p>
    <w:p w14:paraId="7890C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A45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DA94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12261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DA58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608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4143C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5A37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BDCE2400000093</w:t>
      </w:r>
    </w:p>
    <w:p w14:paraId="1DFDF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56D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54C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6D27C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E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2228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09F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BDCE2402000093</w:t>
      </w:r>
    </w:p>
    <w:p w14:paraId="1CD88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D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51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76DEE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9C28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8EC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4538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6 设置-跌落灵敏度设置（0xCE15）—广播&lt;/strong&gt;"/>
      <w:bookmarkEnd w:id="60"/>
      <w:bookmarkStart w:id="61" w:name="_Toc11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设置-跌落灵敏度设置（0xCE15）—广播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044F8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EC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A4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2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6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0AE4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4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64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ED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81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B44F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31379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F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3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C5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6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1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4B75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0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3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9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4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2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289DF9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0F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2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48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2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4F7724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80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30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B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29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99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3C622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61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51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58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EB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A4599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06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D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A7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B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6951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4D2F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05ADF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4883E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43A1E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005C21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A2D8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设置灵敏度为“中低”：BDCE150002000001FF</w:t>
      </w:r>
    </w:p>
    <w:p w14:paraId="51F7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F31F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87C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35494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79B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AB45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1D679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0C1A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C41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设置高度为“1.5m”：BDCE150002000102FF</w:t>
      </w:r>
    </w:p>
    <w:p w14:paraId="42598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E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4D5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6EEB78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D7C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1DD84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37AB78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2D416C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0A86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7 下发久坐停留报警触发时间（MSGID=0XCC）—广播&lt;/strong&gt;"/>
      <w:bookmarkEnd w:id="62"/>
      <w:bookmarkStart w:id="63" w:name="_Toc62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下发久坐停留报警触发时间（MSGID=0XCC）—广播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5F512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D0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9B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2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07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91AE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E3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5B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40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58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D19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008AAC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4F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C6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AD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4B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B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98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167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90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2A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07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6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76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35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1D612D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EF5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手表上报停留报警（手表佩戴状态下）:BDCC05DD</w:t>
      </w:r>
    </w:p>
    <w:p w14:paraId="5A93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BD:Header</w:t>
      </w:r>
    </w:p>
    <w:p w14:paraId="26B9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E7E64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5A9D9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2C6120ED">
      <w:pPr>
        <w:pStyle w:val="4"/>
        <w:keepNext w:val="0"/>
        <w:keepLines w:val="0"/>
        <w:widowControl/>
        <w:suppressLineNumbers w:val="0"/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</w:pPr>
      <w:bookmarkStart w:id="64" w:name="_Toc209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5.1.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  <w:t>8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 xml:space="preserve"> 设置-设备报警设置（0XCE03）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  <w:t>--广播--特殊版本支持</w:t>
      </w:r>
      <w:bookmarkEnd w:id="6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2"/>
        <w:gridCol w:w="2334"/>
        <w:gridCol w:w="2663"/>
        <w:gridCol w:w="2351"/>
      </w:tblGrid>
      <w:tr w14:paraId="62A68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79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9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4D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10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9C32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EC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A1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B3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E5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CDD08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Payload contents</w:t>
      </w:r>
    </w:p>
    <w:p w14:paraId="5323DFF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130100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9A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29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8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11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A1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20E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3F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1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2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94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4AA266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36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2C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2A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D3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1C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56C6C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1E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95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AF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D7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09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16DD7F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7A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92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C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5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E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719F43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F4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EB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D2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AD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7D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38B7E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5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1A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7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E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F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60A3A2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2915DC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43CCC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</w:t>
      </w:r>
    </w:p>
    <w:p w14:paraId="74A0F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血氧阈值下发范围(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54D58F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lang w:eastAsia="zh-CN"/>
        </w:rPr>
        <w:t>示例：</w:t>
      </w:r>
    </w:p>
    <w:p w14:paraId="6C0C8B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]:BDCE03000B00813C007800048568017501FF</w:t>
      </w:r>
    </w:p>
    <w:p w14:paraId="6798A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7F636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46DAF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6C1EB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31A5BA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333B1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02EE3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7515E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438CB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16CF3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518657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5C94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058E4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514D1042">
      <w:pPr>
        <w:rPr>
          <w:rFonts w:hint="eastAsia" w:ascii="微软雅黑" w:hAnsi="微软雅黑" w:eastAsia="微软雅黑" w:cs="微软雅黑"/>
        </w:rPr>
      </w:pPr>
    </w:p>
    <w:p w14:paraId="60BFFEC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5" w:name="&lt;strong&gt;5.2服务器时间同步信息&lt;/strong&gt;"/>
      <w:bookmarkEnd w:id="65"/>
      <w:bookmarkStart w:id="66" w:name="_Toc195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66"/>
    </w:p>
    <w:p w14:paraId="6BCF78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2.2 时间校准请求数据回复—广播&lt;/strong&gt;"/>
      <w:bookmarkEnd w:id="67"/>
      <w:bookmarkStart w:id="68" w:name="&lt;strong&gt;5.2.1 设备上报请求时间校准数据&lt;/strong&gt;"/>
      <w:bookmarkEnd w:id="68"/>
      <w:bookmarkStart w:id="69" w:name="_Toc6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1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 时间校准—广播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58DF1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F1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BC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4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2B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CCE5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2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E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EA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90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4728C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8C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52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7F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0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19995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DC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C2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F9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A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53F56C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50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2E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8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62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08C16B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322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C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59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4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1B0C5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3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A3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C2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2C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D8693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C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73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D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61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45BFC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3D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CA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F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03E33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37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9A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59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85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7E56F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E541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2A57B5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E6D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08D56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450DB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00E35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1D1CE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03360B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2106E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7AB0C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bookmarkEnd w:id="70"/>
    <w:p w14:paraId="5A8F211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1B40"/>
    <w:rsid w:val="048F0647"/>
    <w:rsid w:val="09586335"/>
    <w:rsid w:val="0B894DA8"/>
    <w:rsid w:val="1FC009DE"/>
    <w:rsid w:val="2ADB7F2F"/>
    <w:rsid w:val="2DB6777A"/>
    <w:rsid w:val="2F6360B5"/>
    <w:rsid w:val="33D84BC6"/>
    <w:rsid w:val="38D26C34"/>
    <w:rsid w:val="3D6F442B"/>
    <w:rsid w:val="3FE77469"/>
    <w:rsid w:val="40714F85"/>
    <w:rsid w:val="494C54D1"/>
    <w:rsid w:val="4B3603BE"/>
    <w:rsid w:val="50291142"/>
    <w:rsid w:val="51D75590"/>
    <w:rsid w:val="53042F77"/>
    <w:rsid w:val="58F15A94"/>
    <w:rsid w:val="6707201B"/>
    <w:rsid w:val="685C1EF3"/>
    <w:rsid w:val="711C17B9"/>
    <w:rsid w:val="75DF0A95"/>
    <w:rsid w:val="79DC62F2"/>
    <w:rsid w:val="7D8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2279</Words>
  <Characters>3139</Characters>
  <Lines>0</Lines>
  <Paragraphs>0</Paragraphs>
  <TotalTime>11</TotalTime>
  <ScaleCrop>false</ScaleCrop>
  <LinksUpToDate>false</LinksUpToDate>
  <CharactersWithSpaces>3397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2025-10-25T06:48:00Z</dcterms:created>
  <dc:creator>Administrator</dc:creator>
  <cp:lastModifiedBy>吃饭</cp:lastModifiedBy>
  <dcterms:modified xsi:type="dcterms:W3CDTF">2025-12-20T10:39:25Z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585A08FF511C4304B1CFE9E60CED2D7A_12</vt:lpwstr>
  </property>
</Properties>
</file>