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C0555C">
      <w:pPr>
        <w:keepNext w:val="0"/>
        <w:keepLines w:val="0"/>
        <w:widowControl/>
        <w:suppressLineNumbers w:val="0"/>
        <w:pBdr>
          <w:top w:val="none" w:color="auto" w:sz="0" w:space="0"/>
          <w:bottom w:val="none" w:color="auto" w:sz="0" w:space="0"/>
        </w:pBdr>
        <w:shd w:val="clear" w:fill="FFFFFF"/>
        <w:spacing w:before="120" w:beforeAutospacing="0" w:after="12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iCs w:val="0"/>
          <w:caps w:val="0"/>
          <w:color w:val="343A40"/>
          <w:spacing w:val="0"/>
          <w:sz w:val="36"/>
          <w:szCs w:val="36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43A40"/>
          <w:spacing w:val="0"/>
          <w:kern w:val="0"/>
          <w:sz w:val="36"/>
          <w:szCs w:val="36"/>
          <w:shd w:val="clear" w:fill="FFFFFF"/>
          <w:lang w:val="en-US" w:eastAsia="zh-CN" w:bidi="ar"/>
        </w:rPr>
        <w:t>通用平台API接口推送协议</w:t>
      </w:r>
    </w:p>
    <w:sdt>
      <w:sdtPr>
        <w:rPr>
          <w:rFonts w:ascii="宋体" w:hAnsi="宋体" w:eastAsia="宋体" w:cstheme="minorBidi"/>
          <w:kern w:val="2"/>
          <w:sz w:val="32"/>
          <w:szCs w:val="32"/>
          <w:lang w:val="en-US" w:eastAsia="zh-CN" w:bidi="ar-SA"/>
        </w:rPr>
        <w:id w:val="147466621"/>
        <w15:color w:val="DBDBDB"/>
        <w:docPartObj>
          <w:docPartGallery w:val="Table of Contents"/>
          <w:docPartUnique/>
        </w:docPartObj>
      </w:sdtPr>
      <w:sdtEndP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z w:val="24"/>
          <w:szCs w:val="21"/>
          <w:shd w:val="clear" w:fill="FFFFFF"/>
          <w:lang w:val="en-US" w:eastAsia="zh-CN" w:bidi="ar"/>
        </w:rPr>
      </w:sdtEndPr>
      <w:sdtContent>
        <w:p w14:paraId="42D92FFF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32"/>
              <w:szCs w:val="32"/>
            </w:rPr>
          </w:pPr>
          <w:r>
            <w:rPr>
              <w:rFonts w:ascii="宋体" w:hAnsi="宋体" w:eastAsia="宋体"/>
              <w:sz w:val="32"/>
              <w:szCs w:val="32"/>
            </w:rPr>
            <w:t>目录</w:t>
          </w:r>
        </w:p>
        <w:p w14:paraId="6A142184">
          <w:pPr>
            <w:pStyle w:val="6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  <w:instrText xml:space="preserve">TOC \o "1-3" \h \u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_Toc13340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7"/>
              <w:shd w:val="clear" w:fill="FFFFFF"/>
            </w:rPr>
            <w:t>1.推送对接相关答疑</w:t>
          </w:r>
          <w:r>
            <w:tab/>
          </w:r>
          <w:r>
            <w:fldChar w:fldCharType="begin"/>
          </w:r>
          <w:r>
            <w:instrText xml:space="preserve"> PAGEREF _Toc13340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748E02A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_Toc18409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1.1对接须知-重要</w:t>
          </w:r>
          <w:r>
            <w:tab/>
          </w:r>
          <w:r>
            <w:fldChar w:fldCharType="begin"/>
          </w:r>
          <w:r>
            <w:instrText xml:space="preserve"> PAGEREF _Toc18409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1546661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_Toc15349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1.2 常见问题解答</w:t>
          </w:r>
          <w:r>
            <w:tab/>
          </w:r>
          <w:r>
            <w:fldChar w:fldCharType="begin"/>
          </w:r>
          <w:r>
            <w:instrText xml:space="preserve"> PAGEREF _Toc15349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37CDC8C">
          <w:pPr>
            <w:pStyle w:val="6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_Toc13868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7"/>
              <w:shd w:val="clear" w:fill="FFFFFF"/>
            </w:rPr>
            <w:t>2.推送数据解析对接</w:t>
          </w:r>
          <w:r>
            <w:tab/>
          </w:r>
          <w:r>
            <w:fldChar w:fldCharType="begin"/>
          </w:r>
          <w:r>
            <w:instrText xml:space="preserve"> PAGEREF _Toc13868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D2830C7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_Toc22114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2.1 健康数据</w:t>
          </w:r>
          <w:r>
            <w:tab/>
          </w:r>
          <w:r>
            <w:fldChar w:fldCharType="begin"/>
          </w:r>
          <w:r>
            <w:instrText xml:space="preserve"> PAGEREF _Toc22114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0EFF97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_Toc21338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2.1.1 健康数据推送集合(type=100)</w:t>
          </w:r>
          <w:r>
            <w:tab/>
          </w:r>
          <w:r>
            <w:fldChar w:fldCharType="begin"/>
          </w:r>
          <w:r>
            <w:instrText xml:space="preserve"> PAGEREF _Toc21338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3082B5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_Toc25878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2.1.2 计步—-若只有单个数据上报，则使用这个(type=4)</w:t>
          </w:r>
          <w:r>
            <w:tab/>
          </w:r>
          <w:r>
            <w:fldChar w:fldCharType="begin"/>
          </w:r>
          <w:r>
            <w:instrText xml:space="preserve"> PAGEREF _Toc25878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A02F596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_Toc29096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2.1.3 心率—-若只有单个数据上报，则使用这个(type=6)</w:t>
          </w:r>
          <w:r>
            <w:tab/>
          </w:r>
          <w:r>
            <w:fldChar w:fldCharType="begin"/>
          </w:r>
          <w:r>
            <w:instrText xml:space="preserve"> PAGEREF _Toc29096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75B9E74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_Toc13200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2.1.4 温度（体温）—-若只有单个数据上报，则使用这个(type=12)</w:t>
          </w:r>
          <w:r>
            <w:tab/>
          </w:r>
          <w:r>
            <w:fldChar w:fldCharType="begin"/>
          </w:r>
          <w:r>
            <w:instrText xml:space="preserve"> PAGEREF _Toc13200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81D3BBC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_Toc28721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2.1.5 双温度（腕温/体温）—-若只有单个数据上报，则使用这个(type=14)</w:t>
          </w:r>
          <w:r>
            <w:tab/>
          </w:r>
          <w:r>
            <w:fldChar w:fldCharType="begin"/>
          </w:r>
          <w:r>
            <w:instrText xml:space="preserve"> PAGEREF _Toc28721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BBEE681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_Toc18353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2.1.6血糖—-特殊设备使用(type=10)</w:t>
          </w:r>
          <w:r>
            <w:tab/>
          </w:r>
          <w:r>
            <w:fldChar w:fldCharType="begin"/>
          </w:r>
          <w:r>
            <w:instrText xml:space="preserve"> PAGEREF _Toc18353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EE22578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_Toc7101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2.1.7血压—-若只有单个数据上报，则使用这个(type=8)</w:t>
          </w:r>
          <w:r>
            <w:tab/>
          </w:r>
          <w:r>
            <w:fldChar w:fldCharType="begin"/>
          </w:r>
          <w:r>
            <w:instrText xml:space="preserve"> PAGEREF _Toc7101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E455655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_Toc18401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2.1.8血氧—-若只有单个数据上报，则使用这个(type=31)</w:t>
          </w:r>
          <w:r>
            <w:tab/>
          </w:r>
          <w:r>
            <w:fldChar w:fldCharType="begin"/>
          </w:r>
          <w:r>
            <w:instrText xml:space="preserve"> PAGEREF _Toc18401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94ECAB5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_Toc25291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2.1.9睡眠(type=58)</w:t>
          </w:r>
          <w:r>
            <w:tab/>
          </w:r>
          <w:r>
            <w:fldChar w:fldCharType="begin"/>
          </w:r>
          <w:r>
            <w:instrText xml:space="preserve"> PAGEREF _Toc25291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AF45B5E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_Toc11128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2.1.10 UV紫外线(特定设备专有)（type=185）</w:t>
          </w:r>
          <w:r>
            <w:tab/>
          </w:r>
          <w:r>
            <w:fldChar w:fldCharType="begin"/>
          </w:r>
          <w:r>
            <w:instrText xml:space="preserve"> PAGEREF _Toc11128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CB01116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_Toc24291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2.2 报警数据</w:t>
          </w:r>
          <w:r>
            <w:tab/>
          </w:r>
          <w:r>
            <w:fldChar w:fldCharType="begin"/>
          </w:r>
          <w:r>
            <w:instrText xml:space="preserve"> PAGEREF _Toc24291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732E39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_Toc20289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 低电量报警(type=18)</w:t>
          </w:r>
          <w:r>
            <w:tab/>
          </w:r>
          <w:r>
            <w:fldChar w:fldCharType="begin"/>
          </w:r>
          <w:r>
            <w:instrText xml:space="preserve"> PAGEREF _Toc20289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A0D699E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_Toc1398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2.2.2 SOS报警(type=19)</w:t>
          </w:r>
          <w:r>
            <w:tab/>
          </w:r>
          <w:r>
            <w:fldChar w:fldCharType="begin"/>
          </w:r>
          <w:r>
            <w:instrText xml:space="preserve"> PAGEREF _Toc1398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E73B30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_Toc5977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2.2.3 SOS取消(type=56)</w:t>
          </w:r>
          <w:r>
            <w:tab/>
          </w:r>
          <w:r>
            <w:fldChar w:fldCharType="begin"/>
          </w:r>
          <w:r>
            <w:instrText xml:space="preserve"> PAGEREF _Toc5977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615F61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_Toc9438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2.2.4 久坐停留报警(type=36)</w:t>
          </w:r>
          <w:r>
            <w:tab/>
          </w:r>
          <w:r>
            <w:fldChar w:fldCharType="begin"/>
          </w:r>
          <w:r>
            <w:instrText xml:space="preserve"> PAGEREF _Toc9438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A059EC4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_Toc20658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2.2.5 跌落报警(type=110)</w:t>
          </w:r>
          <w:r>
            <w:tab/>
          </w:r>
          <w:r>
            <w:fldChar w:fldCharType="begin"/>
          </w:r>
          <w:r>
            <w:instrText xml:space="preserve"> PAGEREF _Toc20658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3CCEE3E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_Toc13883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2.2.6 关机报警（一般）(type=20)</w:t>
          </w:r>
          <w:r>
            <w:tab/>
          </w:r>
          <w:r>
            <w:fldChar w:fldCharType="begin"/>
          </w:r>
          <w:r>
            <w:instrText xml:space="preserve"> PAGEREF _Toc13883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C1FBEA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_Toc22530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2.2.7 充电关机报警（固件版本功能有区分）(type=154)</w:t>
          </w:r>
          <w:r>
            <w:tab/>
          </w:r>
          <w:r>
            <w:fldChar w:fldCharType="begin"/>
          </w:r>
          <w:r>
            <w:instrText xml:space="preserve"> PAGEREF _Toc22530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972DF8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_Toc4918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2.2.8 低电关机报警（固件版本功能有区分）(type=155)</w:t>
          </w:r>
          <w:r>
            <w:tab/>
          </w:r>
          <w:r>
            <w:fldChar w:fldCharType="begin"/>
          </w:r>
          <w:r>
            <w:instrText xml:space="preserve"> PAGEREF _Toc4918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AE67D4C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_Toc30958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2.2.9 主动关机报警（固件版本功能有区分）(type=156)</w:t>
          </w:r>
          <w:r>
            <w:tab/>
          </w:r>
          <w:r>
            <w:fldChar w:fldCharType="begin"/>
          </w:r>
          <w:r>
            <w:instrText xml:space="preserve"> PAGEREF _Toc30958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276EAEB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_Toc22267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2.2.10 手环手表佩戴摘除报警(type=57&amp;type=21)</w:t>
          </w:r>
          <w:r>
            <w:tab/>
          </w:r>
          <w:r>
            <w:fldChar w:fldCharType="begin"/>
          </w:r>
          <w:r>
            <w:instrText xml:space="preserve"> PAGEREF _Toc22267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83BA275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_Toc20389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2.2.11 UWB测距报警(type=159)</w:t>
          </w:r>
          <w:r>
            <w:tab/>
          </w:r>
          <w:r>
            <w:fldChar w:fldCharType="begin"/>
          </w:r>
          <w:r>
            <w:instrText xml:space="preserve"> PAGEREF _Toc20389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D9F51EC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_Toc11240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2.2.12 设备端健康阈值报警(type=200)</w:t>
          </w:r>
          <w:r>
            <w:tab/>
          </w:r>
          <w:r>
            <w:fldChar w:fldCharType="begin"/>
          </w:r>
          <w:r>
            <w:instrText xml:space="preserve"> PAGEREF _Toc11240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DE41613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_Toc2126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2.3 设备状态数据</w:t>
          </w:r>
          <w:r>
            <w:tab/>
          </w:r>
          <w:r>
            <w:fldChar w:fldCharType="begin"/>
          </w:r>
          <w:r>
            <w:instrText xml:space="preserve"> PAGEREF _Toc2126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AA691D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_Toc5054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2.3.1 电池电量(type=30)</w:t>
          </w:r>
          <w:r>
            <w:tab/>
          </w:r>
          <w:r>
            <w:fldChar w:fldCharType="begin"/>
          </w:r>
          <w:r>
            <w:instrText xml:space="preserve"> PAGEREF _Toc5054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28532B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_Toc29432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2.3.2 充电状态(type=66)</w:t>
          </w:r>
          <w:r>
            <w:tab/>
          </w:r>
          <w:r>
            <w:fldChar w:fldCharType="begin"/>
          </w:r>
          <w:r>
            <w:instrText xml:space="preserve"> PAGEREF _Toc29432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285145D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_Toc26203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2.4 定位数据</w:t>
          </w:r>
          <w:r>
            <w:tab/>
          </w:r>
          <w:r>
            <w:fldChar w:fldCharType="begin"/>
          </w:r>
          <w:r>
            <w:instrText xml:space="preserve"> PAGEREF _Toc26203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632627F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_Toc22506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2.4.1 GPS定位(type=16)</w:t>
          </w:r>
          <w:r>
            <w:tab/>
          </w:r>
          <w:r>
            <w:fldChar w:fldCharType="begin"/>
          </w:r>
          <w:r>
            <w:instrText xml:space="preserve"> PAGEREF _Toc22506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5927A28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_Toc25415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2.4.2 Wifi定位(type=5)</w:t>
          </w:r>
          <w:r>
            <w:tab/>
          </w:r>
          <w:r>
            <w:fldChar w:fldCharType="begin"/>
          </w:r>
          <w:r>
            <w:instrText xml:space="preserve"> PAGEREF _Toc25415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957625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_Toc6017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2.4.3 蓝牙BLE（室内定位数据）(type=59)</w:t>
          </w:r>
          <w:r>
            <w:tab/>
          </w:r>
          <w:r>
            <w:fldChar w:fldCharType="begin"/>
          </w:r>
          <w:r>
            <w:instrText xml:space="preserve"> PAGEREF _Toc6017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B920BA5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_Toc21653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2.4.4 基站（LBS）定位数据(type=3)</w:t>
          </w:r>
          <w:r>
            <w:tab/>
          </w:r>
          <w:r>
            <w:fldChar w:fldCharType="begin"/>
          </w:r>
          <w:r>
            <w:instrText xml:space="preserve"> PAGEREF _Toc21653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FAEB26A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_Toc14850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2.4.5 UWB定位（type=160）</w:t>
          </w:r>
          <w:r>
            <w:tab/>
          </w:r>
          <w:r>
            <w:fldChar w:fldCharType="begin"/>
          </w:r>
          <w:r>
            <w:instrText xml:space="preserve"> PAGEREF _Toc14850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31C47A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_Toc30188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 特殊推送数据-特殊设备支持</w:t>
          </w:r>
          <w:r>
            <w:tab/>
          </w:r>
          <w:r>
            <w:fldChar w:fldCharType="begin"/>
          </w:r>
          <w:r>
            <w:instrText xml:space="preserve"> PAGEREF _Toc30188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E3E91F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_Toc30480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2.5.1 防拆手环（佩戴/摘除，开锁，表带破坏等报警-防拆手环特有）</w:t>
          </w:r>
          <w:r>
            <w:tab/>
          </w:r>
          <w:r>
            <w:fldChar w:fldCharType="begin"/>
          </w:r>
          <w:r>
            <w:instrText xml:space="preserve"> PAGEREF _Toc30480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1D6FA3A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_Toc10415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2.5.2 休眠进入 休眠退出 园区进出 无信号（特定设备专有）(type=51)</w:t>
          </w:r>
          <w:r>
            <w:tab/>
          </w:r>
          <w:r>
            <w:fldChar w:fldCharType="begin"/>
          </w:r>
          <w:r>
            <w:instrText xml:space="preserve"> PAGEREF _Toc10415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ADFD3A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_Toc14749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2.5.3 签到（特定设备专有）(type=24)</w:t>
          </w:r>
          <w:r>
            <w:tab/>
          </w:r>
          <w:r>
            <w:fldChar w:fldCharType="begin"/>
          </w:r>
          <w:r>
            <w:instrText xml:space="preserve"> PAGEREF _Toc14749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D735DDD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_Toc1700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2.5.4 签退（特定设备专有）(type=25)</w:t>
          </w:r>
          <w:r>
            <w:tab/>
          </w:r>
          <w:r>
            <w:fldChar w:fldCharType="begin"/>
          </w:r>
          <w:r>
            <w:instrText xml:space="preserve"> PAGEREF _Toc1700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4FDC45E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_Toc3213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2.6 平台功能推送</w:t>
          </w:r>
          <w:r>
            <w:tab/>
          </w:r>
          <w:r>
            <w:fldChar w:fldCharType="begin"/>
          </w:r>
          <w:r>
            <w:instrText xml:space="preserve"> PAGEREF _Toc3213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F3F7BCF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_Toc11910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2.6.1 围栏报警推送(type=1)</w:t>
          </w:r>
          <w:r>
            <w:tab/>
          </w:r>
          <w:r>
            <w:fldChar w:fldCharType="begin"/>
          </w:r>
          <w:r>
            <w:instrText xml:space="preserve"> PAGEREF _Toc11910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3A28513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_Toc32111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2.7 下行反馈数据</w:t>
          </w:r>
          <w:r>
            <w:tab/>
          </w:r>
          <w:r>
            <w:fldChar w:fldCharType="begin"/>
          </w:r>
          <w:r>
            <w:instrText xml:space="preserve"> PAGEREF _Toc32111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B6D629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_Toc16994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2.7.1 文字消息反馈（type=180）</w:t>
          </w:r>
          <w:r>
            <w:tab/>
          </w:r>
          <w:r>
            <w:fldChar w:fldCharType="begin"/>
          </w:r>
          <w:r>
            <w:instrText xml:space="preserve"> PAGEREF _Toc16994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3591AFC">
          <w:pPr>
            <w:pStyle w:val="6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_Toc11763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7"/>
              <w:shd w:val="clear" w:fill="FFFFFF"/>
            </w:rPr>
            <w:t>3.调用平台接口下行指令对接</w:t>
          </w:r>
          <w:r>
            <w:tab/>
          </w:r>
          <w:r>
            <w:fldChar w:fldCharType="begin"/>
          </w:r>
          <w:r>
            <w:instrText xml:space="preserve"> PAGEREF _Toc11763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29EBCD1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_Toc3508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3.1 NB/4G设备指令下行说明</w:t>
          </w:r>
          <w:r>
            <w:tab/>
          </w:r>
          <w:r>
            <w:fldChar w:fldCharType="begin"/>
          </w:r>
          <w:r>
            <w:instrText xml:space="preserve"> PAGEREF _Toc3508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2266873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_Toc20992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3.1.1 指令列表-4G设备支持</w:t>
          </w:r>
          <w:r>
            <w:tab/>
          </w:r>
          <w:r>
            <w:fldChar w:fldCharType="begin"/>
          </w:r>
          <w:r>
            <w:instrText xml:space="preserve"> PAGEREF _Toc20992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6F27E5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_Toc14753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3.1.2 指令列表-NBIOT设备支持</w:t>
          </w:r>
          <w:r>
            <w:tab/>
          </w:r>
          <w:r>
            <w:fldChar w:fldCharType="begin"/>
          </w:r>
          <w:r>
            <w:instrText xml:space="preserve"> PAGEREF _Toc14753 \h </w:instrText>
          </w:r>
          <w:r>
            <w:fldChar w:fldCharType="separate"/>
          </w:r>
          <w:r>
            <w:t>41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B0D99DD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_Toc1949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3.2 安全校验码获取</w:t>
          </w:r>
          <w:r>
            <w:tab/>
          </w:r>
          <w:r>
            <w:fldChar w:fldCharType="begin"/>
          </w:r>
          <w:r>
            <w:instrText xml:space="preserve"> PAGEREF _Toc1949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29A7094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_Toc26559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3.3附件：天气预警图片对应表格</w:t>
          </w:r>
          <w:r>
            <w:tab/>
          </w:r>
          <w:r>
            <w:fldChar w:fldCharType="begin"/>
          </w:r>
          <w:r>
            <w:instrText xml:space="preserve"> PAGEREF _Toc26559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A85F3E1">
          <w:pPr>
            <w:pStyle w:val="9"/>
            <w:keepNext w:val="0"/>
            <w:keepLines w:val="0"/>
            <w:widowControl/>
            <w:suppressLineNumbers w:val="0"/>
            <w:spacing w:before="0" w:beforeAutospacing="0" w:after="316" w:afterAutospacing="0" w:line="21" w:lineRule="atLeast"/>
            <w:ind w:left="120" w:right="0"/>
            <w:jc w:val="left"/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</w:sdtContent>
    </w:sdt>
    <w:p w14:paraId="6E43D164">
      <w:pP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page"/>
      </w:r>
    </w:p>
    <w:p w14:paraId="1B7244F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通用平台已支持通过数据推送机制，将平台内设备上报数据同步推送至第三方服务器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本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文档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将介绍平台数据推送数据的相关数据解析异常处理方案，帮助第三方服务开发者快速完成对接部署</w:t>
      </w:r>
    </w:p>
    <w:p w14:paraId="7B5B50B2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请务必仔细阅读本协议，一般情况下不需要技术支持也能完成对接，若需要，我们也提供有偿的技术支持。</w:t>
      </w:r>
    </w:p>
    <w:p w14:paraId="615F7515">
      <w:pPr>
        <w:pStyle w:val="2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7"/>
          <w:szCs w:val="37"/>
        </w:rPr>
      </w:pPr>
      <w:bookmarkStart w:id="0" w:name="&lt;strong&gt;1.推送对接相关答疑&lt;/strong&gt;"/>
      <w:bookmarkEnd w:id="0"/>
      <w:bookmarkStart w:id="1" w:name="_Toc1334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t>1.推送对接相关答疑</w:t>
      </w:r>
      <w:bookmarkEnd w:id="1"/>
    </w:p>
    <w:p w14:paraId="0D8DA042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2" w:name="&lt;strong&gt;1.1对接须知-重要&lt;/strong&gt;"/>
      <w:bookmarkEnd w:id="2"/>
      <w:bookmarkStart w:id="3" w:name="_Toc18409"/>
      <w:bookmarkStart w:id="104" w:name="_GoBack"/>
      <w:bookmarkEnd w:id="10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1.1对接须知-重要</w:t>
      </w:r>
      <w:bookmarkEnd w:id="3"/>
    </w:p>
    <w:p w14:paraId="27E8F026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(1)填写推送表给相关人员，推送表文档点击上面下载文档也可联系相关人员获取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(2)添加推送后，通用平台将以POST方式推送数据到对应推送地址</w:t>
      </w:r>
    </w:p>
    <w:p w14:paraId="5C7911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使用Postman模拟推送示例参考</w:t>
      </w:r>
    </w:p>
    <w:p w14:paraId="6F6A1A9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16"/>
          <w:szCs w:val="16"/>
          <w:shd w:val="clear" w:fill="FFFFFF"/>
        </w:rPr>
        <w:drawing>
          <wp:inline distT="0" distB="0" distL="114300" distR="114300">
            <wp:extent cx="5268595" cy="2773680"/>
            <wp:effectExtent l="0" t="0" r="4445" b="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73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6CF30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(3)推送数据中【BTUtcTime】字段的时间格式分为两种：2019/8/2 0:15:35或2019-08-02 00:01:05，请解析时注意;解析时间为24小时制</w:t>
      </w:r>
    </w:p>
    <w:p w14:paraId="474C47B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(4)推送地址服务器收到推送数据后立刻回复（回复格式和内容随意），不要处理好了再回复，不回复情况下超时时间为3秒，超过会断开连接，不回复会造成后续数据的延迟</w:t>
      </w:r>
    </w:p>
    <w:p w14:paraId="2859FE5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回复示例-如：{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"msg"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"success"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"data"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6B6C2"/>
          <w:spacing w:val="0"/>
          <w:sz w:val="18"/>
          <w:szCs w:val="18"/>
          <w:shd w:val="clear" w:fill="384548"/>
        </w:rPr>
        <w:t>null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6D83253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(5)HTTPS地址，TSL协议支持TLS1.1，若是因为TSL协议过高造成不能推送，此情况建议设备直接对接自己服务器，不走推送，或者兼容一下TSL协议</w:t>
      </w:r>
    </w:p>
    <w:p w14:paraId="45275490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4" w:name="&lt;strong&gt;1.2 常见问题解答&lt;/strong&gt;"/>
      <w:bookmarkEnd w:id="4"/>
      <w:bookmarkStart w:id="5" w:name="_Toc1534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1.2 常见问题解答</w:t>
      </w:r>
      <w:bookmarkEnd w:id="5"/>
    </w:p>
    <w:p w14:paraId="6F27F15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1.推送的数据以什么协议和方法获取？</w:t>
      </w:r>
    </w:p>
    <w:p w14:paraId="1329CD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采用http或者 https协议，以post方法</w:t>
      </w:r>
    </w:p>
    <w:p w14:paraId="01EDA36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推送数据放在formdata里</w:t>
      </w:r>
    </w:p>
    <w:p w14:paraId="099AA2C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数据以字符串形式推送，无需特殊处理,按照指定协议自行分割字符串内容即可</w:t>
      </w:r>
    </w:p>
    <w:p w14:paraId="144D3C8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2.没有数据推送过来怎么排查？</w:t>
      </w:r>
    </w:p>
    <w:p w14:paraId="5678D80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1、 客户先自行检查提供给欧孚的服务器地址是否有误</w:t>
      </w:r>
    </w:p>
    <w:p w14:paraId="35FF782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2、 确认设备在通用平台是否有数据</w:t>
      </w:r>
    </w:p>
    <w:p w14:paraId="6A88480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3、 对照接口文档协议，是否对数据解析有误</w:t>
      </w:r>
    </w:p>
    <w:p w14:paraId="1D1D20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接收方可采用postman 模拟采用我们文档提送的数据样例测试通过后 然后接收我们发送的数据</w:t>
      </w:r>
    </w:p>
    <w:p w14:paraId="6140B5E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3.为何数据中传过来的时间少了8小时？</w:t>
      </w:r>
    </w:p>
    <w:p w14:paraId="5E36B51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传的数据是UTC时间，有些是当前时间，对照2.推送数据解析对接部分有相关定义，解析即可</w:t>
      </w:r>
    </w:p>
    <w:p w14:paraId="363FC25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4.传过来的经纬度数据，经纬度位置为何有偏移？</w:t>
      </w:r>
    </w:p>
    <w:p w14:paraId="485881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=16,卫星定位数据传的是原始坐标系（WGS84坐标系）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=5，wifi定位数据传的是高德坐标系（GCJ-02坐标系）</w:t>
      </w:r>
    </w:p>
    <w:p w14:paraId="1B3FC0D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客户根据自己平台的地图，进行经纬度纠偏即可</w:t>
      </w:r>
    </w:p>
    <w:p w14:paraId="6B20E05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5.推送可以推送平台功能吗？</w:t>
      </w:r>
    </w:p>
    <w:p w14:paraId="0A33137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API推送只推送设备上报数据，不推送平台功能</w:t>
      </w:r>
    </w:p>
    <w:p w14:paraId="1CDBF6F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目前不能推送平台功能包括：平台健康阈值报警,蓝牙信标对应的经纬度</w:t>
      </w:r>
    </w:p>
    <w:p w14:paraId="35D095B8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6.蓝牙定位数据怎么解析，比如这个实例蓝牙数据：4327@A358@B3@1573682453？</w:t>
      </w:r>
    </w:p>
    <w:p w14:paraId="5D33AE9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Major值：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十六进制码--&gt;小端模式：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2743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--&gt;十进制码：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</w:p>
    <w:p w14:paraId="6663863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Minor值：A358十六进制码--&gt;小端模式：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A3--&gt;十进制码：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22691</w:t>
      </w:r>
    </w:p>
    <w:p w14:paraId="735D952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RSSI值：B3十六进制码--&gt;int型转十进制：-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77</w:t>
      </w:r>
    </w:p>
    <w:p w14:paraId="0E42050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时间戳：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1573682453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--&gt;百度搜索时间戳工具直接复制即可换算具体时间；</w:t>
      </w:r>
    </w:p>
    <w:p w14:paraId="513A3EEE">
      <w:pP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</w:pPr>
      <w:bookmarkStart w:id="6" w:name="&lt;strong&gt;2.推送数据解析对接&lt;/strong&gt;"/>
      <w:bookmarkEnd w:id="6"/>
      <w:bookmarkStart w:id="7" w:name="_Toc1386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br w:type="page"/>
      </w:r>
    </w:p>
    <w:p w14:paraId="256A117A">
      <w:pPr>
        <w:pStyle w:val="2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7"/>
          <w:szCs w:val="37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t>2.推送数据解析对接</w:t>
      </w:r>
      <w:bookmarkEnd w:id="7"/>
    </w:p>
    <w:p w14:paraId="138C65D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推送数据不是每个产品都会用到，请根据具体的产品配置进行解析，此文档只是将目前平台支持的推送类型做解析说明。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以实际推送的数据为准，参照设备通信协议，可使用通用平台上报进行对照</w:t>
      </w:r>
    </w:p>
    <w:p w14:paraId="09539160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8" w:name="&lt;strong&gt;2.1 健康数据&lt;/strong&gt;"/>
      <w:bookmarkEnd w:id="8"/>
      <w:bookmarkStart w:id="9" w:name="_Toc2211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2.1 健康数据</w:t>
      </w:r>
      <w:bookmarkEnd w:id="9"/>
    </w:p>
    <w:p w14:paraId="6ED6A42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0" w:name="&lt;strong&gt;2.1.1 健康数据推送集合(type=100)&lt;/strong&gt;"/>
      <w:bookmarkEnd w:id="10"/>
      <w:bookmarkStart w:id="11" w:name="_Toc2133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2.1.1 健康数据推送集合(type=100)</w:t>
      </w:r>
      <w:bookmarkEnd w:id="1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29"/>
        <w:gridCol w:w="2934"/>
        <w:gridCol w:w="3777"/>
      </w:tblGrid>
      <w:tr w14:paraId="684978C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2364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7BDF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D845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67578D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A28B8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8820B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CA45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CE3A5B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65D95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8A3B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7011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时间格式:yyyy-MM-dd HH:mm:ss</w:t>
            </w:r>
          </w:p>
        </w:tc>
      </w:tr>
      <w:tr w14:paraId="2FC1217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7EB8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E446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8A1D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体温</w:t>
            </w:r>
          </w:p>
        </w:tc>
      </w:tr>
      <w:tr w14:paraId="353312C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67CE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wristTemperature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33AB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6694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腕温</w:t>
            </w:r>
          </w:p>
        </w:tc>
      </w:tr>
      <w:tr w14:paraId="33B2F19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E7951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heartbeat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FB2C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FBB7E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心率</w:t>
            </w:r>
          </w:p>
        </w:tc>
      </w:tr>
      <w:tr w14:paraId="6DFB6F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76BD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diastolic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5C0D6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844C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血压舒张压</w:t>
            </w:r>
          </w:p>
        </w:tc>
      </w:tr>
      <w:tr w14:paraId="001DC69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BAD0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shrink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459D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FFA1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血压收缩压</w:t>
            </w:r>
          </w:p>
        </w:tc>
      </w:tr>
      <w:tr w14:paraId="4231D37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3638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steps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0ED2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6EAF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计步</w:t>
            </w:r>
          </w:p>
        </w:tc>
      </w:tr>
      <w:tr w14:paraId="1C3A1D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EE116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BloodOxygen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4072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AEDF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血氧（设备支持有上报就有）</w:t>
            </w:r>
          </w:p>
        </w:tc>
      </w:tr>
      <w:tr w14:paraId="65DE410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1DD6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A2073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E1BAE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100表示健康数据集合</w:t>
            </w:r>
          </w:p>
        </w:tc>
      </w:tr>
    </w:tbl>
    <w:p w14:paraId="536A0D05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2B6E3B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推送地址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http://bone-developer-edition.ap5.force.com/services/apexrest/iot(用于示例非真实网址)</w:t>
      </w:r>
    </w:p>
    <w:p w14:paraId="40ED1B0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47A216C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1085FD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说明：健康数据集合：体温（腕温，体温） 心率，血压（舒张压，收缩压），血氧，计步，</w:t>
      </w:r>
    </w:p>
    <w:p w14:paraId="38F8CF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适用于通用版本0x32类型报文上报推送，</w:t>
      </w:r>
    </w:p>
    <w:p w14:paraId="63276F8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注意：已实际上报的为准，推送数据中若有缺少某一个，如血氧，</w:t>
      </w:r>
    </w:p>
    <w:p w14:paraId="7AA12A8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说明设备没有上报该类型的健康数据，或者未采集完成</w:t>
      </w:r>
    </w:p>
    <w:p w14:paraId="47B424D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303C153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(1)所有数据都有上报---示例，需以实际推送数据为准</w:t>
      </w:r>
    </w:p>
    <w:p w14:paraId="263677B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IMEI=868488079852388&amp;BTUtcTime=2024-08-12 5:54:20&amp;steps=451&amp;</w:t>
      </w:r>
    </w:p>
    <w:p w14:paraId="5A647C2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type=100&amp;heartbeat=92&amp;bodyTemperature=36.7&amp;wristTemperature=33.9</w:t>
      </w:r>
    </w:p>
    <w:p w14:paraId="546C363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&amp;diastolic=81&amp;shrink=113&amp;BloodOxygen=97</w:t>
      </w:r>
    </w:p>
    <w:p w14:paraId="1809FEA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33AC98F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(2)无血氧上报 ---示例，需以实际推送数据为准</w:t>
      </w:r>
    </w:p>
    <w:p w14:paraId="509286F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IMEI=868488079852388&amp;BTUtcTime=2024-08-12 5:54:20&amp;steps=451&amp;</w:t>
      </w:r>
    </w:p>
    <w:p w14:paraId="056EECB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type=100&amp;heartbeat=92&amp;bodyTemperature=36.7&amp;wristTemperature=33.9</w:t>
      </w:r>
    </w:p>
    <w:p w14:paraId="350266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&amp;diastolic=81&amp;shrink=113</w:t>
      </w:r>
    </w:p>
    <w:p w14:paraId="59F45CFA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2" w:name="&lt;strong&gt;2.1.2 计步—-若只有单个数据上报，则使用这个(type=4)&lt;/strong&gt;"/>
      <w:bookmarkEnd w:id="12"/>
      <w:bookmarkStart w:id="13" w:name="_Toc2587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2.1.2 计步—-若只有单个数据上报，则使用这个(type=4)</w:t>
      </w:r>
      <w:bookmarkEnd w:id="1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782925F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005F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D6048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D864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62016D9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8ECA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steps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F744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0E5C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步数</w:t>
            </w:r>
          </w:p>
        </w:tc>
      </w:tr>
      <w:tr w14:paraId="4E0F086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248C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76A0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96B4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3AB44B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A938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FC96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AA0ED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70A582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EB7D6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5483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5F142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4代表是计步数据</w:t>
            </w:r>
          </w:p>
        </w:tc>
      </w:tr>
    </w:tbl>
    <w:p w14:paraId="4B76150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477345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886889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DCFDB7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计步推送数据手环每天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点或重启会清零，推送当天本次设备开机的数据；</w:t>
      </w:r>
    </w:p>
    <w:p w14:paraId="6A47128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若要计算当天数据请和上次数据作比较，若比上次数据小则判定为设备重新开机应累加上此数据</w:t>
      </w:r>
    </w:p>
    <w:p w14:paraId="50FBF2B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steps=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</w:p>
    <w:p w14:paraId="18A0910B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4" w:name="&lt;strong&gt;2.1.3 心率—-若只有单个数据上报，则使用这个(type=6)&lt;/strong&gt;"/>
      <w:bookmarkEnd w:id="14"/>
      <w:bookmarkStart w:id="15" w:name="_Toc2909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2.1.3 心率—-若只有单个数据上报，则使用这个(type=6)</w:t>
      </w:r>
      <w:bookmarkEnd w:id="1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5958966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F688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01DB3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B50D0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8E4CBF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19763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roll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0185E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5A1C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翻转数[可忽略]—特殊设备用，通用设备暂无此字段</w:t>
            </w:r>
          </w:p>
        </w:tc>
      </w:tr>
      <w:tr w14:paraId="5B619F2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F659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heartbeat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1EF7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0BE6A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</w:tr>
      <w:tr w14:paraId="4F2503B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32231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A0D9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38D4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7ACCD2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ACA0F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7CE7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A7F03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A5B713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51A8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EDC9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C979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6是心率数据 ，11是翻转数据</w:t>
            </w:r>
          </w:p>
        </w:tc>
      </w:tr>
    </w:tbl>
    <w:p w14:paraId="7F764E8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3D18D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B41194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132E69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heartbeat=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6</w:t>
      </w:r>
    </w:p>
    <w:p w14:paraId="4B5330F7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6" w:name="&lt;strong&gt;2.1.4 温度（体温）—-若只有单个数据上报，则使用这个(type=12)&lt;/strong&gt;"/>
      <w:bookmarkEnd w:id="16"/>
      <w:bookmarkStart w:id="17" w:name="_Toc1320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2.1.4 温度（体温）—-若只有单个数据上报，则使用这个(type=12)</w:t>
      </w:r>
      <w:bookmarkEnd w:id="1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88"/>
        <w:gridCol w:w="2315"/>
        <w:gridCol w:w="4637"/>
      </w:tblGrid>
      <w:tr w14:paraId="36EF33C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BBBC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F0DB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E25B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0D955B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BC22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A8B8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4E44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温度</w:t>
            </w:r>
          </w:p>
        </w:tc>
      </w:tr>
      <w:tr w14:paraId="2E419E9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CD0B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9FCCB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6C64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733AA2E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B745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F3A8B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7BD6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AD1552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3915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F2B7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FCFB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12代表是温度（体温）</w:t>
            </w:r>
          </w:p>
        </w:tc>
      </w:tr>
    </w:tbl>
    <w:p w14:paraId="261A3BC0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44FF1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238E9C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CA3A9D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bodyTemperature=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36.3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</w:p>
    <w:p w14:paraId="6BB786C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8" w:name="&lt;strong&gt;2.1.5 双温度（腕温/体温）—-若只有单个数据上报，则使用这个(type=14)&lt;/strong&gt;"/>
      <w:bookmarkEnd w:id="18"/>
      <w:bookmarkStart w:id="19" w:name="_Toc2872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2.1.5 双温度（腕温/体温）—-若只有单个数据上报，则使用这个(type=14)</w:t>
      </w:r>
      <w:bookmarkEnd w:id="1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88"/>
        <w:gridCol w:w="2315"/>
        <w:gridCol w:w="4637"/>
      </w:tblGrid>
      <w:tr w14:paraId="18D3FC5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8345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7FA68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A638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A6EB91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D0CC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B93B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E8AB4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体温</w:t>
            </w:r>
          </w:p>
        </w:tc>
      </w:tr>
      <w:tr w14:paraId="74F3829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985963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wristTemperature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0026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CB93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腕温</w:t>
            </w:r>
          </w:p>
        </w:tc>
      </w:tr>
      <w:tr w14:paraId="42ABC26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8F6C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340C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F33E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6CAAE8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C805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F960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A982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42AD68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1566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3338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8CD43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14代表是温度（腕温/体温）</w:t>
            </w:r>
          </w:p>
        </w:tc>
      </w:tr>
    </w:tbl>
    <w:p w14:paraId="29AFD4B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5E4ED6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655F90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F75418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bodyTemperature=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36.3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&amp;wristTemperature=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32.3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869006030054362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14</w:t>
      </w:r>
    </w:p>
    <w:p w14:paraId="2A2990D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0" w:name="&lt;strong&gt;2.1.6血糖—-特殊设备使用(type=10)&lt;/strong&gt;"/>
      <w:bookmarkEnd w:id="20"/>
      <w:bookmarkStart w:id="21" w:name="_Toc1835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2.1.6血糖—-特殊设备使用(type=10)</w:t>
      </w:r>
      <w:bookmarkEnd w:id="2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42"/>
        <w:gridCol w:w="2393"/>
        <w:gridCol w:w="4805"/>
      </w:tblGrid>
      <w:tr w14:paraId="2CD8E78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7CE3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624D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A417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3058A0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250A7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bloodSugar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4E0A8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BF28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血糖值</w:t>
            </w:r>
          </w:p>
        </w:tc>
      </w:tr>
      <w:tr w14:paraId="5538873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6261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17EA0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6331D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7C09677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8F15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148C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CBCF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48C7BF3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3A6ED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2C288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44BA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10代表是血糖</w:t>
            </w:r>
          </w:p>
        </w:tc>
      </w:tr>
    </w:tbl>
    <w:p w14:paraId="5EB5E6A2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430289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0A9462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1E57C5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bloodSugar=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</w:p>
    <w:p w14:paraId="3E435644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2" w:name="&lt;strong&gt;2.1.7血压—-若只有单个数据上报，则使用这个(type=8)&lt;/strong&gt;"/>
      <w:bookmarkEnd w:id="22"/>
      <w:bookmarkStart w:id="23" w:name="_Toc710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2.1.7血压—-若只有单个数据上报，则使用这个(type=8)</w:t>
      </w:r>
      <w:bookmarkEnd w:id="2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1647F9D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34488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10030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4958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68C39C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BCE54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diastolic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6866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FFDD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舒张压数据</w:t>
            </w:r>
          </w:p>
        </w:tc>
      </w:tr>
      <w:tr w14:paraId="6E85D63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B866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shrink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F8D9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3A73C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收缩压数据</w:t>
            </w:r>
          </w:p>
        </w:tc>
      </w:tr>
      <w:tr w14:paraId="6552BA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1000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F331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C25F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58FF803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54D8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5D28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EA75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E61E69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A0477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BAC19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4F85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8代表是血压</w:t>
            </w:r>
          </w:p>
        </w:tc>
      </w:tr>
    </w:tbl>
    <w:p w14:paraId="17DEC10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BE0B34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D53462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248EC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diastolic=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73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&amp;shrink=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863659045668364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</w:t>
      </w:r>
    </w:p>
    <w:p w14:paraId="3A713B1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4" w:name="&lt;strong&gt;2.1.8血氧—-若只有单个数据上报，则使用这个(type=31)&lt;/strong&gt;"/>
      <w:bookmarkEnd w:id="24"/>
      <w:bookmarkStart w:id="25" w:name="_Toc1840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2.1.8血氧—-若只有单个数据上报，则使用这个(type=31)</w:t>
      </w:r>
      <w:bookmarkEnd w:id="2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711"/>
        <w:gridCol w:w="2371"/>
        <w:gridCol w:w="4758"/>
      </w:tblGrid>
      <w:tr w14:paraId="07CBF60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F31B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C73C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77B3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43ACC5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839A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BloodOxygen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BC14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81F39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血氧数据</w:t>
            </w:r>
          </w:p>
        </w:tc>
      </w:tr>
      <w:tr w14:paraId="3B3D2D5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D085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09A6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B8EAA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6E50DA3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AB04D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97FE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CC82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BBFAA9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B155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D46C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AC17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31代表是血氧</w:t>
            </w:r>
          </w:p>
        </w:tc>
      </w:tr>
    </w:tbl>
    <w:p w14:paraId="608C30C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2B5841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74529D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5FBF786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BloodOxygen=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2021-11-16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863659045668364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31</w:t>
      </w:r>
    </w:p>
    <w:p w14:paraId="47F3120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vanish/>
          <w:sz w:val="24"/>
          <w:szCs w:val="24"/>
        </w:rPr>
      </w:pPr>
      <w:bookmarkStart w:id="26" w:name="&lt;strong&gt;2.1.9睡眠(type=58)&lt;/strong&gt;"/>
      <w:bookmarkEnd w:id="26"/>
      <w:bookmarkStart w:id="27" w:name="_Toc2529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2.1.9睡眠(type=58)</w:t>
      </w:r>
      <w:bookmarkEnd w:id="2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364"/>
        <w:gridCol w:w="2074"/>
        <w:gridCol w:w="5402"/>
      </w:tblGrid>
      <w:tr w14:paraId="5384071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AF130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F4FC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FFC3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A9DB30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5EF60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 w:val="0"/>
                <w:bCs w:val="0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DF00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 w:val="0"/>
                <w:bCs w:val="0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484C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 w:val="0"/>
                <w:bCs w:val="0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25EA8F5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422D0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3484E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1FA4F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395632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7339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startTime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844EB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A2D8B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开始时间：yyyy/MM/dd HH:mm:ss</w:t>
            </w:r>
          </w:p>
        </w:tc>
      </w:tr>
      <w:tr w14:paraId="6C3C1DC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6159B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endTime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89D4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AA083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结束时间：yyyy/MM/dd HH:mm:ss</w:t>
            </w:r>
          </w:p>
        </w:tc>
      </w:tr>
      <w:tr w14:paraId="015B060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F9715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sleeptype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6094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1915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sleeptype=1；深度睡眠 ， sleeptype=2；浅度睡眠 ， sleeptype=3；醒来时长</w:t>
            </w:r>
          </w:p>
        </w:tc>
      </w:tr>
      <w:tr w14:paraId="598835A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1128D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minute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96B35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1E5B2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睡眠时长</w:t>
            </w:r>
          </w:p>
        </w:tc>
      </w:tr>
      <w:tr w14:paraId="3A8373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506FE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361F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B847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type=58代表睡眠数据</w:t>
            </w:r>
          </w:p>
        </w:tc>
      </w:tr>
    </w:tbl>
    <w:p w14:paraId="3F2D42FC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2900B7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603272C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5CB082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863084040001521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&amp;startTime=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&amp;endTime=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&amp;sleeptype=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&amp;minute=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58</w:t>
      </w:r>
    </w:p>
    <w:p w14:paraId="6F1A9D2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8" w:name="&lt;strong&gt;2.1.10 UV紫外线(特定设备专有)（type=185）&lt;/strong&gt;"/>
      <w:bookmarkEnd w:id="28"/>
      <w:bookmarkStart w:id="29" w:name="_Toc1112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2.1.10 UV紫外线(特定设备专有)（type=185）</w:t>
      </w:r>
      <w:bookmarkEnd w:id="2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700291F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2F0A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CA99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052E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8D1A54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972E8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9ACB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1855E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FE4D9D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58DF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D5E6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7132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B115E8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9A2EE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06AF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3DCE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185代表是UV紫外线</w:t>
            </w:r>
          </w:p>
        </w:tc>
      </w:tr>
      <w:tr w14:paraId="76209D7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4CA99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UV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E24C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3B7E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UV紫外线数据</w:t>
            </w:r>
          </w:p>
        </w:tc>
      </w:tr>
    </w:tbl>
    <w:p w14:paraId="0F71720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8430A8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/bone-developer-edition.ap5.force.com/services/apexrest/iot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(用于示例非真实网址)</w:t>
      </w:r>
    </w:p>
    <w:p w14:paraId="7FDB0B3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6724C2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待更新</w:t>
      </w:r>
    </w:p>
    <w:p w14:paraId="6CC658B5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30" w:name="&lt;strong&gt;2.2 报警数据&lt;/strong&gt;"/>
      <w:bookmarkEnd w:id="30"/>
      <w:bookmarkStart w:id="31" w:name="_Toc2429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2.2 报警数据</w:t>
      </w:r>
      <w:bookmarkEnd w:id="31"/>
    </w:p>
    <w:p w14:paraId="49D25985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2" w:name="&lt;strong&gt;2.2.1 低电量报警(type=18)&lt;/strong&gt;"/>
      <w:bookmarkEnd w:id="32"/>
      <w:bookmarkStart w:id="33" w:name="_Toc2028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 低电量报警(type=18)</w:t>
      </w:r>
      <w:bookmarkEnd w:id="3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20A5A9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B7B3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86D9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6818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B3A738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24F3D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EA42E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40DA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5E95C47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A651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8016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AAC8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D80547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F637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E794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CAF29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18代表是低电量报警</w:t>
            </w:r>
          </w:p>
        </w:tc>
      </w:tr>
      <w:tr w14:paraId="1D6C999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EB7E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D4AD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DBD4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2C19B21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081CB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773E544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35DE6D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40B21A7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4" w:name="&lt;strong&gt;2.2.2 SOS报警(type=19)&lt;/strong&gt;"/>
      <w:bookmarkEnd w:id="34"/>
      <w:bookmarkStart w:id="35" w:name="_Toc139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2.2.2 SOS报警(type=19)</w:t>
      </w:r>
      <w:bookmarkEnd w:id="3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ACADD4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2D42C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D5B3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40E4F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3F83B9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EE107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42BE6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24F4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61AA28D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4FA81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E12C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2924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07AC721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0DC7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79F1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09744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19代表是SOS报警</w:t>
            </w:r>
          </w:p>
        </w:tc>
      </w:tr>
      <w:tr w14:paraId="0835389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AE36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BD77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D474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38B7A50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0529F4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333AA1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53C47D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注：收到的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时就是SOS取消的报警 ，见后一节</w:t>
      </w:r>
    </w:p>
    <w:p w14:paraId="7FB4752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6" w:name="&lt;strong&gt;2.2.3 SOS取消(type=56)&lt;/strong&gt;"/>
      <w:bookmarkEnd w:id="36"/>
      <w:bookmarkStart w:id="37" w:name="_Toc597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2.2.3 SOS取消(type=56)</w:t>
      </w:r>
      <w:bookmarkEnd w:id="3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56AB232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C805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40C5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C2E5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E2409F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126F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D366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0ADD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04B681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4EC9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AB277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0641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00B54F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659B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5E97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D0264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56代表是SOS取消</w:t>
            </w:r>
          </w:p>
        </w:tc>
      </w:tr>
      <w:tr w14:paraId="6D3C0B5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55DA6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8510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B596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设备报警的信息：01</w:t>
            </w:r>
          </w:p>
        </w:tc>
      </w:tr>
    </w:tbl>
    <w:p w14:paraId="42664D9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989386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578189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90F35D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01</w:t>
      </w:r>
    </w:p>
    <w:p w14:paraId="2F117DDB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8" w:name="&lt;strong&gt;2.2.4 久坐停留报警(type=36)&lt;/strong&gt;"/>
      <w:bookmarkEnd w:id="38"/>
      <w:bookmarkStart w:id="39" w:name="_Toc943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2.2.4 久坐停留报警(type=36)</w:t>
      </w:r>
      <w:bookmarkEnd w:id="3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0F09AA1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AAC9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7A68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F1FA30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69C2CA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9118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9104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6006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904752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1C34E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BD120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E337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D55EB7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468F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6ECB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FB86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36代表是久坐停留报警</w:t>
            </w:r>
          </w:p>
        </w:tc>
      </w:tr>
    </w:tbl>
    <w:p w14:paraId="2BC59318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D0A6EF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8DD943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F77CD2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</w:t>
      </w:r>
    </w:p>
    <w:p w14:paraId="5A90B51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0" w:name="&lt;strong&gt;2.2.5 跌落报警(type=110)&lt;/strong&gt;"/>
      <w:bookmarkEnd w:id="40"/>
      <w:bookmarkStart w:id="41" w:name="_Toc2065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2.2.5 跌落报警(type=110)</w:t>
      </w:r>
      <w:bookmarkEnd w:id="4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8E3D48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46AE9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E887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99B5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63DE459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1307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B65E0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47A2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5FC3AED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9076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60668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C731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BBD4D7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5BE71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399E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ACA65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110代表是跌落报警</w:t>
            </w:r>
          </w:p>
        </w:tc>
      </w:tr>
    </w:tbl>
    <w:p w14:paraId="08FAADA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2916A9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215C515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9B1E2A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110</w:t>
      </w:r>
    </w:p>
    <w:p w14:paraId="748FF58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2" w:name="&lt;strong&gt;2.2.6 关机报警（一般）(type=20)&lt;/strong&gt;"/>
      <w:bookmarkEnd w:id="42"/>
      <w:bookmarkStart w:id="43" w:name="_Toc1388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2.2.6 关机报警（一般）(type=20)</w:t>
      </w:r>
      <w:bookmarkEnd w:id="4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359F636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DFC4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F62D1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91DF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75DC6AA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CC9D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17D9E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934E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24584FB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06BB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9F02DF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7BC8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DBB95F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0ED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7F0D0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F539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20代表是关机报警</w:t>
            </w:r>
          </w:p>
        </w:tc>
      </w:tr>
      <w:tr w14:paraId="180C290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22AA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119D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ED605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2FA4B8F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104367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4A8ACA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23E7A12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535951FE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4" w:name="&lt;strong&gt;2.2.7 充电关机报警（固件版本功能有区分）(type=154)&lt;/strong&gt;"/>
      <w:bookmarkEnd w:id="44"/>
      <w:bookmarkStart w:id="45" w:name="_Toc2253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2.2.7 充电关机报警（固件版本功能有区分）(type=154)</w:t>
      </w:r>
      <w:bookmarkEnd w:id="4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487C62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11BF5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8EDF6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CB27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B08FE0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BA111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D232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B5EF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D8DE50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E8A0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2D41B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743E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1AD887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837FD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AEB3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07DBC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154代表是充电关机报警</w:t>
            </w:r>
          </w:p>
        </w:tc>
      </w:tr>
      <w:tr w14:paraId="4190DA2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75AD5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4444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6E9B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5363F729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32A1D1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A85B9F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0F2BDE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09D6E527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6" w:name="&lt;strong&gt;2.2.8 低电关机报警（固件版本功能有区分）(type=155)&lt;/strong&gt;"/>
      <w:bookmarkEnd w:id="46"/>
      <w:bookmarkStart w:id="47" w:name="_Toc491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2.2.8 低电关机报警（固件版本功能有区分）(type=155)</w:t>
      </w:r>
      <w:bookmarkEnd w:id="4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7C1F871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5C20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D28A5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2BC5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AD4141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CFE27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FF74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DCE6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ABF333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B157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D0C2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618B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416764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77CB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48F0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F9765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155代表是低电关机报警</w:t>
            </w:r>
          </w:p>
        </w:tc>
      </w:tr>
      <w:tr w14:paraId="64B087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62D4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E0980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3B7A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4BF5F42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54DDF3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E6BCEF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55EDC1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47197FB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8" w:name="&lt;strong&gt;2.2.9 主动关机报警（固件版本功能有区分）(type=156)&lt;/strong&gt;"/>
      <w:bookmarkEnd w:id="48"/>
      <w:bookmarkStart w:id="49" w:name="_Toc3095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2.2.9 主动关机报警（固件版本功能有区分）(type=156)</w:t>
      </w:r>
      <w:bookmarkEnd w:id="4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64A9109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608B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94AB4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9B69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1C52E3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F706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4B9F4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DEEA0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818242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DC198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B6E7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2500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B2EFF1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1072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2D4C1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9407B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156代表是主动关机报警</w:t>
            </w:r>
          </w:p>
        </w:tc>
      </w:tr>
      <w:tr w14:paraId="6E9F93F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9EAC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96F60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23E68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4D8772B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FE03CF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D13AE4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02B76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67ACC1A2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0" w:name="&lt;strong&gt;2.2.10 手环手表佩戴摘除报警(type=57&amp;type=21)&lt;/strong&gt;"/>
      <w:bookmarkEnd w:id="50"/>
      <w:bookmarkStart w:id="51" w:name="_Toc2226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2.2.10 手环手表佩戴摘除报警(type=57&amp;type=21)</w:t>
      </w:r>
      <w:bookmarkEnd w:id="5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271BE7E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B4A6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0E3D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15B6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C7971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5E18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DBEA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3C6C2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6D3F1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3C9F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006C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9CA97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3B56FA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DC15F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A941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A375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57代表是佩戴报警</w:t>
            </w:r>
          </w:p>
        </w:tc>
      </w:tr>
      <w:tr w14:paraId="4F2F8B2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0AD0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D3930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F2698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5C096B0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98DDDB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7BFDFF6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2932A97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554BF38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38D36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AA36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34FB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BBBD03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51BA0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2B06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BE03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15EC47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3057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4FBC2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BC4D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B09952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1E69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C131B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93848D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21代表是摘除报警</w:t>
            </w:r>
          </w:p>
        </w:tc>
      </w:tr>
      <w:tr w14:paraId="6B162F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CF67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C22D4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33669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0D080EB6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C424DC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51D6D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</w:t>
      </w:r>
    </w:p>
    <w:p w14:paraId="67FF801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086A62E9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2" w:name="&lt;strong&gt;2.2.11 UWB测距报警(type=159)&lt;/strong&gt;"/>
      <w:bookmarkEnd w:id="52"/>
      <w:bookmarkStart w:id="53" w:name="_Toc2038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2.2.11 UWB测距报警(type=159)</w:t>
      </w:r>
      <w:bookmarkEnd w:id="5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3BD4B29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C1CE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D60A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BF81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AD698F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F90C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64E2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24DC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61D3EF2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D679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F99D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002C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C0C2D4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ADC18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C5FF8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A22FE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159代表是UWB测距报警</w:t>
            </w:r>
          </w:p>
        </w:tc>
      </w:tr>
      <w:tr w14:paraId="29A398B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85C6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41E4B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513A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4E733D3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0FD52F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C72E47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444D25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864814079995634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2024-10-15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159</w:t>
      </w:r>
    </w:p>
    <w:p w14:paraId="189AB7C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4" w:name="&lt;strong&gt;2.2.12 设备端健康阈值报警(type=200)&lt;/strong&gt;"/>
      <w:bookmarkEnd w:id="54"/>
      <w:bookmarkStart w:id="55" w:name="_Toc1124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2.2.12 设备端健康阈值报警(type=200)</w:t>
      </w:r>
      <w:bookmarkEnd w:id="5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51"/>
        <w:gridCol w:w="2191"/>
        <w:gridCol w:w="5198"/>
      </w:tblGrid>
      <w:tr w14:paraId="3DD4216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135DD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E16DC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FED8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F4F25A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35F6F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FC86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C434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2E4C88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0C16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4C7AD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B949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745103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A58F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5BF4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8612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200代表是健康阈值报警</w:t>
            </w:r>
          </w:p>
        </w:tc>
      </w:tr>
      <w:tr w14:paraId="46BA14E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9B27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BA86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5300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设备报警的信息：200</w:t>
            </w:r>
          </w:p>
        </w:tc>
      </w:tr>
      <w:tr w14:paraId="1D8C98A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3205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hmsg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8A5A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2B1A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健康数据类型-0/1-具体数值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健康数据类型：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HR:心率，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T:温度，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Diastolic：血压舒张压，Shrink：血压收缩压， BloodOxygen：血氧 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0：小于设备端设置的健康阈值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1：大于设备端设置的健康阈值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具体数值：设备上报的健康数值</w:t>
            </w:r>
          </w:p>
        </w:tc>
      </w:tr>
    </w:tbl>
    <w:p w14:paraId="2D94F20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05A74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A43FBF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2E0E71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注：需设备固件支持设置健康阈值功能，只有设备端下行指令设置过健康阈值，</w:t>
      </w:r>
    </w:p>
    <w:p w14:paraId="485E16E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健康采样数值不在设置的范围内，才有此推送</w:t>
      </w:r>
    </w:p>
    <w:p w14:paraId="2C5EAF6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869020064827429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2024-12-27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&amp;hmsg=Shrink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-1-123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200</w:t>
      </w:r>
    </w:p>
    <w:p w14:paraId="6F1A853D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56" w:name="&lt;strong&gt;2.3 设备状态数据&lt;/strong&gt;"/>
      <w:bookmarkEnd w:id="56"/>
      <w:bookmarkStart w:id="57" w:name="_Toc212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2.3 设备状态数据</w:t>
      </w:r>
      <w:bookmarkEnd w:id="57"/>
    </w:p>
    <w:p w14:paraId="3533A384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8" w:name="&lt;strong&gt;2.3.1 电池电量(type=30)&lt;/strong&gt;"/>
      <w:bookmarkEnd w:id="58"/>
      <w:bookmarkStart w:id="59" w:name="_Toc505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2.3.1 电池电量(type=30)</w:t>
      </w:r>
      <w:bookmarkEnd w:id="5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991"/>
        <w:gridCol w:w="2282"/>
        <w:gridCol w:w="4567"/>
      </w:tblGrid>
      <w:tr w14:paraId="794D341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36530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E307D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B053E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35A65E9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9D71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8358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AC49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B29ED3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1E00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格式: 2018-12-19 04:21:46</w:t>
            </w:r>
          </w:p>
        </w:tc>
        <w:tc>
          <w:tcPr>
            <w:tcW w:w="0" w:type="auto"/>
            <w:tcBorders>
              <w:top w:val="single" w:color="CCCCCC" w:sz="4" w:space="0"/>
            </w:tcBorders>
            <w:shd w:val="clear" w:color="auto" w:fill="FFFFFF"/>
            <w:vAlign w:val="center"/>
          </w:tcPr>
          <w:p w14:paraId="729F0BBD">
            <w:pPr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CCCCCC" w:sz="4" w:space="0"/>
            </w:tcBorders>
            <w:shd w:val="clear" w:color="auto" w:fill="FFFFFF"/>
            <w:vAlign w:val="center"/>
          </w:tcPr>
          <w:p w14:paraId="008D8857">
            <w:pPr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</w:tr>
      <w:tr w14:paraId="7EE20DA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A63C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B0E4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85DA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CE663A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BF59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00E9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8B3E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30代表是电池电量数据</w:t>
            </w:r>
          </w:p>
        </w:tc>
      </w:tr>
      <w:tr w14:paraId="53E6BFD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7AB5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Signal（推送实际字段为singal）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B731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383C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信号值</w:t>
            </w:r>
          </w:p>
        </w:tc>
      </w:tr>
      <w:tr w14:paraId="0FF05DF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FD3C3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battery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87271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38A47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电池电量的百分比</w:t>
            </w:r>
          </w:p>
        </w:tc>
      </w:tr>
      <w:tr w14:paraId="2D91D7A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FA29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steps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24D2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AD9AC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计步</w:t>
            </w:r>
          </w:p>
        </w:tc>
      </w:tr>
      <w:tr w14:paraId="701F994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974CF0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adddatetime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9D1B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8337D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时间戳(秒数)—可不解析，选择BTUtcTime解析即可</w:t>
            </w:r>
          </w:p>
        </w:tc>
      </w:tr>
    </w:tbl>
    <w:p w14:paraId="25F8D09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678D12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2C12C97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51FA83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 signal=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 battery=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</w:p>
    <w:p w14:paraId="1807FB0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注：特殊情况推送数据示例</w:t>
      </w:r>
    </w:p>
    <w:p w14:paraId="5F213C4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若数据推送了信号为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和adddatetime（此推送为平台产生，非设备上报），</w:t>
      </w:r>
    </w:p>
    <w:p w14:paraId="4B9F2B7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其他都没有则表示设备推送断开，设备已离线，可以自行查看设备是否关机或休眠</w:t>
      </w:r>
    </w:p>
    <w:p w14:paraId="6E9A0DF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singal=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&amp;adddatetime=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1723544014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860761074623873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2024-08-1310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</w:p>
    <w:p w14:paraId="45E5C0D6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0" w:name="&lt;strong&gt;2.3.2 充电状态(type=66)&lt;/strong&gt;"/>
      <w:bookmarkEnd w:id="60"/>
      <w:bookmarkStart w:id="61" w:name="_Toc2943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2.3.2 充电状态(type=66)</w:t>
      </w:r>
      <w:bookmarkEnd w:id="6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70A7740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E56A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8841E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6DD6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EA111D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3A04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871F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950CE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93D37B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5633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27AF4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C4F1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充电状态: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0-表示开始充电，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1-表示结束充电，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2-表示已充满电</w:t>
            </w:r>
          </w:p>
        </w:tc>
      </w:tr>
      <w:tr w14:paraId="792236C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021182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7686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3C26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E685F6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8C17C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E0AE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D53C15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66表示充电状态</w:t>
            </w:r>
          </w:p>
        </w:tc>
      </w:tr>
    </w:tbl>
    <w:p w14:paraId="0A81374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5187A3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112FEB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72A8CC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866380079121777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&amp;Status=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66</w:t>
      </w:r>
    </w:p>
    <w:p w14:paraId="119620CA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62" w:name="&lt;strong&gt;2.4 定位数据&lt;/strong&gt;"/>
      <w:bookmarkEnd w:id="62"/>
      <w:bookmarkStart w:id="63" w:name="_Toc2620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2.4 定位数据</w:t>
      </w:r>
      <w:bookmarkEnd w:id="63"/>
    </w:p>
    <w:p w14:paraId="739C1290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4" w:name="&lt;strong&gt;2.4.1 GPS定位(type=16)&lt;/strong&gt;"/>
      <w:bookmarkEnd w:id="64"/>
      <w:bookmarkStart w:id="65" w:name="_Toc2250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2.4.1 GPS定位(type=16)</w:t>
      </w:r>
      <w:bookmarkEnd w:id="6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98"/>
        <w:gridCol w:w="2144"/>
        <w:gridCol w:w="5198"/>
      </w:tblGrid>
      <w:tr w14:paraId="6B182F9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18A8B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43B18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BA1CC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8CF8F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0DB44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8A5E7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9CE82D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course=0时数据推送的中国北京时间 时间格式:yyyy-MM-dd HH:mm:ss</w:t>
            </w:r>
          </w:p>
        </w:tc>
      </w:tr>
      <w:tr w14:paraId="3B03315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5898C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6886A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58F5B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4C6937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7C63F6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AB27A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EFDEE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16代表是GPS数据</w:t>
            </w:r>
          </w:p>
        </w:tc>
      </w:tr>
      <w:tr w14:paraId="4608C0F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87D76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latStr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8BD23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355C2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Gps维度（WGS84坐标系）</w:t>
            </w:r>
          </w:p>
        </w:tc>
      </w:tr>
      <w:tr w14:paraId="762CEB3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50F64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lngStr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EE97F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87ABA2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Gps经度（WGS84坐标系）</w:t>
            </w:r>
          </w:p>
        </w:tc>
      </w:tr>
      <w:tr w14:paraId="09DFD70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4A05F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speedStr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0A360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4009B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1352600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B4715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dataContext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42387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64E8E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设备暂时没传，所以为空</w:t>
            </w:r>
          </w:p>
        </w:tc>
      </w:tr>
      <w:tr w14:paraId="7B2A74B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FB558D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distance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EBBB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63EC0E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556DAC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58501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course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7E4B9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ADEF60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定位类型默认为0—gps上报的经纬度</w:t>
            </w:r>
          </w:p>
        </w:tc>
      </w:tr>
    </w:tbl>
    <w:p w14:paraId="4A7B18E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281F55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60D8541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653E49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注意：course=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时数据推送的北京时间，</w:t>
      </w:r>
    </w:p>
    <w:p w14:paraId="58C743D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经纬度坐标为WGS84坐标系，注意地图坐标系转换</w:t>
      </w:r>
    </w:p>
    <w:p w14:paraId="57B0EFC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&amp;latStr=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31.210463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&amp;lngStr=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121.606855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&amp;speedStr=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&amp;course=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&amp;dataContext=&amp;distance=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</w:p>
    <w:p w14:paraId="0E5456AB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6" w:name="&lt;strong&gt;2.4.2 Wifi定位(type=5)&lt;/strong&gt;"/>
      <w:bookmarkEnd w:id="66"/>
      <w:bookmarkStart w:id="67" w:name="_Toc2541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2.4.2 Wifi定位(type=5)</w:t>
      </w:r>
      <w:bookmarkEnd w:id="6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998"/>
        <w:gridCol w:w="2928"/>
        <w:gridCol w:w="3914"/>
      </w:tblGrid>
      <w:tr w14:paraId="1FFB4F7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6C0A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3D79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B93ED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7CA0912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7B2E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7EFB8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2C53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4EB712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832A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timeStr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622E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6CA1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6F7CB7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515E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Latitude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F0D4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7A9A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高德坐标系纬度（GCJ－02 坐标系）</w:t>
            </w:r>
          </w:p>
        </w:tc>
      </w:tr>
      <w:tr w14:paraId="41D077D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ADB8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Longitude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2D119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127BD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高德坐标系经度（GCJ－02 坐标系）</w:t>
            </w:r>
          </w:p>
        </w:tc>
      </w:tr>
      <w:tr w14:paraId="2954D4B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397B94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1F26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286D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5代表wifi数据类型值</w:t>
            </w:r>
          </w:p>
        </w:tc>
      </w:tr>
    </w:tbl>
    <w:p w14:paraId="58D5032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475DD0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B25510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729B10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注意：时间字段为timeStr，和其他推送类型字段不同，解析时注意</w:t>
      </w:r>
    </w:p>
    <w:p w14:paraId="5C549E5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经纬度坐标为GCJ－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坐标系，注意地图坐标系转换</w:t>
      </w:r>
    </w:p>
    <w:p w14:paraId="18217A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869029030185937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&amp;timeStr=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2019-08-12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&amp;Latitude=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28.7110078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&amp;Longitude=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115.8204161</w:t>
      </w:r>
    </w:p>
    <w:p w14:paraId="70C3757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8" w:name="&lt;strong&gt;2.4.3 蓝牙BLE（室内定位数据）(type=59)&lt;/strong&gt;"/>
      <w:bookmarkEnd w:id="68"/>
      <w:bookmarkStart w:id="69" w:name="_Toc601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2.4.3 蓝牙BLE（室内定位数据）(type=59)</w:t>
      </w:r>
      <w:bookmarkEnd w:id="6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94"/>
        <w:gridCol w:w="2247"/>
        <w:gridCol w:w="5099"/>
      </w:tblGrid>
      <w:tr w14:paraId="17C1256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DA3B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68D7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D230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D2DE67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A6588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491B8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9D1F8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4A5C83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436D0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9AB4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99A49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77C0A3B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53C21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7606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0096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有两种，带信标电量上报和不带信标电量上报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不带信标电量上报: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major@minor@rssi@时间戳(utc时间)；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带信标电量上报: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major@minor@rssi@信标电量（百分比）@时间戳(utc时间)</w:t>
            </w:r>
          </w:p>
        </w:tc>
      </w:tr>
      <w:tr w14:paraId="1BFCD4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121A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CD77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7B9E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59代表蓝牙数据类型值</w:t>
            </w:r>
          </w:p>
        </w:tc>
      </w:tr>
    </w:tbl>
    <w:p w14:paraId="147808F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3AFFD4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bone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developer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edition.ap5.force.com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services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apexrest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iot(用于示例非真实网址)</w:t>
      </w:r>
    </w:p>
    <w:p w14:paraId="1D84B3E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5C1A6A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0A99F45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不带信标电量：IMEI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869029030185937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BTInfo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4327@7554@C0@1565682098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4327@7354@BF@1565682098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4327@8857@BC@1565682098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</w:p>
    <w:p w14:paraId="049F43B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3FA89FD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以蓝牙信标编码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00081005122691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为例，</w:t>
      </w:r>
    </w:p>
    <w:p w14:paraId="2B0DE75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其中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为major为厂家代码,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为minor设备识别码，rssi信号值为负数，具体值是他的补码</w:t>
      </w:r>
    </w:p>
    <w:p w14:paraId="2D600EE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0BB2BCF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设备缺省只扫描欧孚蓝牙信标：UUID（AB8190D5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D11E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-4941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ACC4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F30510B408）</w:t>
      </w:r>
    </w:p>
    <w:p w14:paraId="5AF2B90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若需要扫描其他指定UUID或MAC地址模式的信标，请联系我们</w:t>
      </w:r>
    </w:p>
    <w:p w14:paraId="63ED665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59B646D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解析BTInfo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4327@9757@C9@1565682098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2743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(major),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9757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5797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22423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(minor),C9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1573682453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2019-08-13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</w:p>
    <w:p w14:paraId="1729F111">
      <w:pPr>
        <w:keepNext w:val="0"/>
        <w:keepLines w:val="0"/>
        <w:widowControl/>
        <w:suppressLineNumbers w:val="0"/>
        <w:pBdr>
          <w:top w:val="single" w:color="DDDDDD" w:sz="4" w:space="0"/>
          <w:left w:val="none" w:color="auto" w:sz="0" w:space="0"/>
          <w:bottom w:val="none" w:color="auto" w:sz="0" w:space="0"/>
          <w:right w:val="none" w:color="auto" w:sz="0" w:space="0"/>
        </w:pBdr>
        <w:spacing w:before="180" w:beforeAutospacing="0" w:after="180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D1D2D2"/>
          <w:sz w:val="18"/>
          <w:szCs w:val="18"/>
        </w:rPr>
        <w:pict>
          <v:rect id="_x0000_i1025" o:spt="1" style="height:1.5pt;width:432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260B7CE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bone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developer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edition.ap5.force.com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services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apexrest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iot(用于示例非真实网址)</w:t>
      </w:r>
    </w:p>
    <w:p w14:paraId="294DDE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57B0C8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102D40A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带信标电量：IMEI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869029030185937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BTInfo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4327@7554@C0@5A@1565682098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4327@7354@BF@5A@1565682098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4327@8857@BC@5A@1565682098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</w:p>
    <w:p w14:paraId="66F91C9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以蓝牙信标编码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00081005122691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为例，</w:t>
      </w:r>
    </w:p>
    <w:p w14:paraId="66D51BF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其中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为major为厂家代码,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为minor设备识别码，rssi信号值为负数，具体值是他的补码</w:t>
      </w:r>
    </w:p>
    <w:p w14:paraId="6D19A53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1CA4361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设备缺省只扫描欧孚蓝牙信标：UUID（AB8190D5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D11E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-4941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ACC4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F30510B408）</w:t>
      </w:r>
    </w:p>
    <w:p w14:paraId="548DAB9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若需要扫描其他指定UUID或MAC地址模式的信标，请联系我们</w:t>
      </w:r>
    </w:p>
    <w:p w14:paraId="66B1915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6E5CD35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解析BTInfo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4327@9757@C9@5A@1565682098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2743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(major),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9757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5797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22423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(minor),C9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--&gt;90--&gt;90%,1573682453-&gt;2019-08-13 07:41:38</w:t>
      </w:r>
    </w:p>
    <w:p w14:paraId="6CF01776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0" w:name="&lt;strong&gt;2.4.4 基站（LBS）定位数据(type=3)&lt;/strong&gt;"/>
      <w:bookmarkEnd w:id="70"/>
      <w:bookmarkStart w:id="71" w:name="_Toc2165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2.4.4 基站（LBS）定位数据(type=3)</w:t>
      </w:r>
      <w:bookmarkEnd w:id="7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572"/>
        <w:gridCol w:w="2252"/>
        <w:gridCol w:w="5016"/>
      </w:tblGrid>
      <w:tr w14:paraId="36D5906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5098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7B9F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D265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3921B7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1577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CA903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C4970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75FF93B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CAC2D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93C3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EEC7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EABA3B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4445D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0598D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28E0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3代表是基站定位数据</w:t>
            </w:r>
          </w:p>
        </w:tc>
      </w:tr>
      <w:tr w14:paraId="4BFF32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737F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latStr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F888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6EF1D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Gps维度（WGS84坐标系）</w:t>
            </w:r>
          </w:p>
        </w:tc>
      </w:tr>
      <w:tr w14:paraId="525308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E343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lngStr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DAD4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EC28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Gps经度（WGS84坐标系）</w:t>
            </w:r>
          </w:p>
        </w:tc>
      </w:tr>
      <w:tr w14:paraId="1AFFAF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9DC69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speedStr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F910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ED91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10B6A57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7EAC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dataContext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3B0A5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0C6F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设备暂时没传，所以为空</w:t>
            </w:r>
          </w:p>
        </w:tc>
      </w:tr>
      <w:tr w14:paraId="4E6797D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B14A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distance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0BD59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C2D3B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4C0EBF7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7157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course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8EDB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6CF4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定位类型默认为99—表示基站定位解析的经纬度（WGS84坐标系）</w:t>
            </w:r>
          </w:p>
        </w:tc>
      </w:tr>
    </w:tbl>
    <w:p w14:paraId="6D3DB066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66ADD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1E03305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A3E756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经纬度坐标为WGS84坐标系，注意地图坐标系转换</w:t>
      </w:r>
    </w:p>
    <w:p w14:paraId="719C878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864814079433941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2024-11-05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&amp;latStr=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44.4013042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&amp;lngStr=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84.7589754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&amp;speedStr=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&amp;course=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&amp;dataContext=&amp;distance=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</w:t>
      </w:r>
    </w:p>
    <w:p w14:paraId="2174140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61B2064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NBIOT设备基站LBS定位模式暂时不支持</w:t>
      </w:r>
    </w:p>
    <w:p w14:paraId="62B29BB0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2" w:name="&lt;strong&gt;2.4.5 UWB定位（type=160）&lt;/strong&gt;"/>
      <w:bookmarkEnd w:id="72"/>
      <w:bookmarkStart w:id="73" w:name="_Toc1485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2.4.5 UWB定位（type=160）</w:t>
      </w:r>
      <w:bookmarkEnd w:id="7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358"/>
        <w:gridCol w:w="2066"/>
        <w:gridCol w:w="5416"/>
      </w:tblGrid>
      <w:tr w14:paraId="7A396AA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E990B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2FE9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6E70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D2D86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2B4E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7EDE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60ABF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001A71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54EB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5AB6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E816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7EDC89A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3103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UWBDes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EB6C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ADD84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上报UWB定位信息，时间戳为utc时间 ；uwb信标id@距离(厘米)@时间(utc时间)</w:t>
            </w:r>
          </w:p>
        </w:tc>
      </w:tr>
      <w:tr w14:paraId="39D74C8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2CA0B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0CFD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85104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160代表UWB定位数据类型值 ， 目前推送只支持分钟级</w:t>
            </w:r>
          </w:p>
        </w:tc>
      </w:tr>
    </w:tbl>
    <w:p w14:paraId="1BDFB779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720F5B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bone-developer-edition.ap5.force.com/services/apexrest/iot(用于示例非真实网址)</w:t>
      </w:r>
    </w:p>
    <w:p w14:paraId="1CC2FD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4027B7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864536079578959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&amp;UWBDes=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8@229@2024-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470B8A0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0300003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9@241@2024-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00000632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@432@2024-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B@486@2024-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|&amp;type=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160</w:t>
      </w:r>
    </w:p>
    <w:p w14:paraId="55CBFE4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6315838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UWBDes解析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1B2645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8；距离：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030130A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0300003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9；距离：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127BF55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00000632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0EC2574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486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76685420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4" w:name="&lt;strong&gt;2.5 特殊推送数据-特殊设备支持&lt;/strong&gt;"/>
      <w:bookmarkEnd w:id="74"/>
      <w:bookmarkStart w:id="75" w:name="_Toc3018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 特殊推送数据-特殊设备支持</w:t>
      </w:r>
      <w:bookmarkEnd w:id="75"/>
    </w:p>
    <w:p w14:paraId="299597AC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6" w:name="&lt;strong&gt;2.5.1 防拆手环（佩戴/摘除，开锁，表带破坏等报警-防拆手环特有）&lt;/strong&gt;"/>
      <w:bookmarkEnd w:id="76"/>
      <w:bookmarkStart w:id="77" w:name="_Toc3048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2.5.1 防拆手环（佩戴/摘除，开锁，表带破坏等报警-防拆手环特有）</w:t>
      </w:r>
      <w:bookmarkEnd w:id="7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20"/>
        <w:gridCol w:w="2414"/>
        <w:gridCol w:w="4806"/>
      </w:tblGrid>
      <w:tr w14:paraId="5E2B3A8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1A3A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1C038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A72D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642C25F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92C1E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CD0E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2A44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16B6607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7AC2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FC3DE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760E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2F8DAC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4F62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3431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EE28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57代表是佩戴，21是摘除 ， 38 锁打开，39 表带破坏</w:t>
            </w:r>
          </w:p>
        </w:tc>
      </w:tr>
      <w:tr w14:paraId="56661DF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B55F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425E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14FD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19是佩戴，65 是摘除 ，140 是锁打开，141 是表带破坏</w:t>
            </w:r>
          </w:p>
        </w:tc>
      </w:tr>
    </w:tbl>
    <w:p w14:paraId="0366B81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EE73E2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34F832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2E5936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</w:t>
      </w:r>
    </w:p>
    <w:p w14:paraId="0B0DDB09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8" w:name="&lt;strong&gt;2.5.2 休眠进入 休眠退出 园区进出 无信号（特定设备专有）(type=51)&lt;/strong&gt;"/>
      <w:bookmarkEnd w:id="78"/>
      <w:bookmarkStart w:id="79" w:name="_Toc1041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2.5.2 休眠进入 休眠退出 园区进出 无信号（特定设备专有）(type=51)</w:t>
      </w:r>
      <w:bookmarkEnd w:id="7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42"/>
        <w:gridCol w:w="2179"/>
        <w:gridCol w:w="5219"/>
      </w:tblGrid>
      <w:tr w14:paraId="16EB6F4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CED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9E86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CBFC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90EC0B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DE926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D8AD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FE08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65472C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6FFD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D7B54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EAD67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EEE5AC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14CE6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F540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CB7DB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51 代表休眠进入，52 休眠退出 ，57 进入园区，58 出园区 ，91 无信号</w:t>
            </w:r>
          </w:p>
        </w:tc>
      </w:tr>
      <w:tr w14:paraId="1D5F5FD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DDFB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EF7D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D864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No Signal（type=91才有）</w:t>
            </w:r>
          </w:p>
        </w:tc>
      </w:tr>
    </w:tbl>
    <w:p w14:paraId="13ACBBD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E3419E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1D1F436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D9B63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2023-08-14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862451050468703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51</w:t>
      </w:r>
    </w:p>
    <w:p w14:paraId="70A9C3A2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80" w:name="&lt;strong&gt;2.5.3 签到（特定设备专有）(type=24)&lt;/strong&gt;"/>
      <w:bookmarkEnd w:id="80"/>
      <w:bookmarkStart w:id="81" w:name="_Toc1474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2.5.3 签到（特定设备专有）(type=24)</w:t>
      </w:r>
      <w:bookmarkEnd w:id="8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2F049DB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6E43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720D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F09D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71BBAE0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272E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27E2F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EF0C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4D6BBF6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CF25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4D2F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CBC0A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3D4048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C67F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93828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E2A29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24代表是签到</w:t>
            </w:r>
          </w:p>
        </w:tc>
      </w:tr>
    </w:tbl>
    <w:p w14:paraId="6CBF9FC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6A5B8E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D2308E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4A75C2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24</w:t>
      </w:r>
    </w:p>
    <w:p w14:paraId="60E690EC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82" w:name="&lt;strong&gt;2.5.4 签退（特定设备专有）(type=25)&lt;/strong&gt;"/>
      <w:bookmarkEnd w:id="82"/>
      <w:bookmarkStart w:id="83" w:name="_Toc170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2.5.4 签退（特定设备专有）(type=25)</w:t>
      </w:r>
      <w:bookmarkEnd w:id="8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1EA22B3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0DFD7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81C0F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FE035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C7E083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99E58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B1EF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AE4C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2456DBA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AE60B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AC1F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61F3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27F729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B056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E8A9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C5134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25代表是签退</w:t>
            </w:r>
          </w:p>
        </w:tc>
      </w:tr>
    </w:tbl>
    <w:p w14:paraId="16CD000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9AF70F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8AFDFD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E03F79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25</w:t>
      </w:r>
    </w:p>
    <w:p w14:paraId="192D795F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84" w:name="&lt;strong&gt;2.6 平台功能推送&lt;/strong&gt;"/>
      <w:bookmarkEnd w:id="84"/>
      <w:bookmarkStart w:id="85" w:name="_Toc321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2.6 平台功能推送</w:t>
      </w:r>
      <w:bookmarkEnd w:id="85"/>
    </w:p>
    <w:p w14:paraId="14D74072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86" w:name="&lt;strong&gt;2.6.1 围栏报警推送(type=1)&lt;/strong&gt;"/>
      <w:bookmarkEnd w:id="86"/>
      <w:bookmarkStart w:id="87" w:name="_Toc1191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2.6.1 围栏报警推送(type=1)</w:t>
      </w:r>
      <w:bookmarkEnd w:id="8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00"/>
        <w:gridCol w:w="2627"/>
        <w:gridCol w:w="4413"/>
      </w:tblGrid>
      <w:tr w14:paraId="026FF0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1AAB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9526BE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F3045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0185E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E04C1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16867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61E43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26881A1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D08B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12B1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B778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00B7DF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F199A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5FE2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F8031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代表进围栏，2代表出围栏</w:t>
            </w:r>
          </w:p>
        </w:tc>
      </w:tr>
      <w:tr w14:paraId="4F42C1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313E4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240A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2387B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设备报警信息</w:t>
            </w:r>
          </w:p>
        </w:tc>
      </w:tr>
      <w:tr w14:paraId="7BD8CDA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273EE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Fenceid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8F6B0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0AFC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围栏id</w:t>
            </w:r>
          </w:p>
        </w:tc>
      </w:tr>
      <w:tr w14:paraId="7B27EA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63EF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Fencename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F98FE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992E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围栏名称</w:t>
            </w:r>
          </w:p>
        </w:tc>
      </w:tr>
      <w:tr w14:paraId="7CFAE82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BB7A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0C27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058D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围栏状态 entry 进(围栏内)，out 出（围栏外）</w:t>
            </w:r>
          </w:p>
        </w:tc>
      </w:tr>
    </w:tbl>
    <w:p w14:paraId="3FABA702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4791D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/bone-developer-edition.ap5.force.com/services/apexrest/iot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(用于示例非真实网址)</w:t>
      </w:r>
    </w:p>
    <w:p w14:paraId="274538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23FBAC9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注意：设备需在通用平台绑定账号，设置设备围栏或账号围栏才有此推送</w:t>
      </w:r>
    </w:p>
    <w:p w14:paraId="54E202A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862451050468703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-08-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&amp;type=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&amp;Fenceid=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11@Fencename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=围栏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1@Status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=entry</w:t>
      </w:r>
    </w:p>
    <w:p w14:paraId="55384BE7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88" w:name="&lt;strong&gt;2.7 下行反馈数据&lt;/strong&gt;"/>
      <w:bookmarkEnd w:id="88"/>
      <w:bookmarkStart w:id="89" w:name="_Toc3211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2.7 下行反馈数据</w:t>
      </w:r>
      <w:bookmarkEnd w:id="89"/>
    </w:p>
    <w:p w14:paraId="682C547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90" w:name="&lt;strong&gt;2.7.1 文字消息反馈（type=180）&lt;/strong&gt;"/>
      <w:bookmarkEnd w:id="90"/>
      <w:bookmarkStart w:id="91" w:name="_Toc1699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2.7.1 文字消息反馈（type=180）</w:t>
      </w:r>
      <w:bookmarkEnd w:id="9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064"/>
        <w:gridCol w:w="3036"/>
        <w:gridCol w:w="3740"/>
      </w:tblGrid>
      <w:tr w14:paraId="6826467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626F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4C8AC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39C9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53BDA6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87F78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RecTime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D5D71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1B56B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268C44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B6E8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BEC8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0E7A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0ADF28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640A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C7E0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AAC6B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Yes：收到文字消息后点击接受 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No：收到文字消息后点击拒绝</w:t>
            </w:r>
          </w:p>
        </w:tc>
      </w:tr>
      <w:tr w14:paraId="146DF36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A7D0C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SeriNo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6DD0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79290B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文字消息id-16进制</w:t>
            </w:r>
          </w:p>
        </w:tc>
      </w:tr>
      <w:tr w14:paraId="59CD1A2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589C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9547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C6C7D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180：文字消息状态反馈</w:t>
            </w:r>
          </w:p>
        </w:tc>
      </w:tr>
    </w:tbl>
    <w:p w14:paraId="3458E16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3C06C8F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http://bone-developer-edition.ap5.force.com/services/apexrest/iot(用于示例非真实网址)</w:t>
      </w:r>
    </w:p>
    <w:p w14:paraId="2DA26F2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5CC1C4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注意：设备此推送需设备固件功能支持文字消息点击接受&amp;拒绝</w:t>
      </w:r>
    </w:p>
    <w:p w14:paraId="7D0C223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通用平台web端或手机端直接下发或调用NT11/NT13接口下发的文字消息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根据时间戳生成（小端优先，需转大端），连续下发的文字消息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都是递增的</w:t>
      </w:r>
    </w:p>
    <w:p w14:paraId="76A4282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调用NT12接口下发的文字消息，此推送反馈的文字消息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为当时下发时的文字消息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进制，不需要转大端)</w:t>
      </w:r>
    </w:p>
    <w:p w14:paraId="43FBE00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864814074715128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&amp;Status=Yes&amp;SeriNo=73C94767&amp;RecTime=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01: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180</w:t>
      </w:r>
    </w:p>
    <w:p w14:paraId="551205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864814074715128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&amp;Status=No&amp;SeriNo=89C94767&amp;RecTime=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01: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180</w:t>
      </w:r>
    </w:p>
    <w:p w14:paraId="0BAE9CA4">
      <w:pP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</w:pPr>
      <w:bookmarkStart w:id="92" w:name="&lt;strong&gt;3.调用平台接口下行指令对接&lt;/strong&gt;"/>
      <w:bookmarkEnd w:id="92"/>
      <w:bookmarkStart w:id="93" w:name="_Toc1176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br w:type="page"/>
      </w:r>
    </w:p>
    <w:p w14:paraId="736E2360">
      <w:pPr>
        <w:pStyle w:val="2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7"/>
          <w:szCs w:val="37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t>3.调用平台接口下行指令对接</w:t>
      </w:r>
      <w:bookmarkEnd w:id="93"/>
    </w:p>
    <w:p w14:paraId="60BAAACD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94" w:name="&lt;strong&gt;3.1 NB/4G设备指令下行说明&lt;/strong&gt;"/>
      <w:bookmarkEnd w:id="94"/>
      <w:bookmarkStart w:id="95" w:name="_Toc350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3.1 NB/4G设备指令下行说明</w:t>
      </w:r>
      <w:bookmarkEnd w:id="95"/>
    </w:p>
    <w:p w14:paraId="515A97C9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通用平台支持推送设备调用平台API接口下行指令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调用[Command/ SendNbCommand]下发指令修改NB/4G设备上报频率，在平台上直接调用接口下发指令，不需要登录等操作；</w:t>
      </w:r>
    </w:p>
    <w:p w14:paraId="1017688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调用注意事项-重要：</w:t>
      </w:r>
    </w:p>
    <w:p w14:paraId="43ECD7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大批量调用接口需提前说明，下发指令的设备必须在线</w:t>
      </w:r>
    </w:p>
    <w:p w14:paraId="5F9BE48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接口限制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分钟内最多调用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次,</w:t>
      </w:r>
    </w:p>
    <w:p w14:paraId="2B75C24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下行的指令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小时内有效(假设设备没有和服务器通信却下行了指令，该指令保留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小时，过期则清除)</w:t>
      </w:r>
    </w:p>
    <w:p w14:paraId="16E458B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接口地址：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instrText xml:space="preserve"> HYPERLINK "http://www.aiday.com.cn:10502/api/Command/SendNbCommand" </w:instrTex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13"/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t>http://www.aiday.com.cn:10502/api/Command/SendNbCommand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调用方法：POST</w:t>
      </w:r>
    </w:p>
    <w:p w14:paraId="0928303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参数结构说明：</w:t>
      </w:r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894"/>
        <w:gridCol w:w="1733"/>
        <w:gridCol w:w="1801"/>
        <w:gridCol w:w="1785"/>
        <w:gridCol w:w="2627"/>
      </w:tblGrid>
      <w:tr w14:paraId="447512B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9D81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参数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123D3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必选/可选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4DF4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CEED4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位置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83AED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995120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F1FB1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CmdCode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8B54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15315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25637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5853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指令编码（见下表说明）</w:t>
            </w:r>
          </w:p>
        </w:tc>
      </w:tr>
      <w:tr w14:paraId="7B7A02C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2F3B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Params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4E4A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88DEA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AE3F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9641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指令参数（见下表说明）</w:t>
            </w:r>
          </w:p>
        </w:tc>
      </w:tr>
      <w:tr w14:paraId="496B22F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227FF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267E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53814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31F2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605B0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设备imei号</w:t>
            </w:r>
          </w:p>
        </w:tc>
      </w:tr>
      <w:tr w14:paraId="0682E20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E41C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CheckCode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A1BC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3E4D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FEF47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B606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安全校验码</w:t>
            </w:r>
          </w:p>
        </w:tc>
      </w:tr>
    </w:tbl>
    <w:p w14:paraId="76BC620C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96" w:name="&lt;strong&gt;3.1.1 指令列表-4G设备支持&lt;/strong&gt;"/>
      <w:bookmarkEnd w:id="96"/>
      <w:bookmarkStart w:id="97" w:name="_Toc2099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3.1.1 指令列表-4G设备支持</w:t>
      </w:r>
      <w:bookmarkEnd w:id="9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094"/>
        <w:gridCol w:w="1761"/>
        <w:gridCol w:w="2518"/>
        <w:gridCol w:w="4467"/>
      </w:tblGrid>
      <w:tr w14:paraId="6A07C73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0B4B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指令功能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C3FD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指令编码 （CmdCode）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01EA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指令参数示例（Params）</w:t>
            </w:r>
          </w:p>
        </w:tc>
        <w:tc>
          <w:tcPr>
            <w:tcW w:w="246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7DE6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指令参数示例说明</w:t>
            </w:r>
          </w:p>
        </w:tc>
      </w:tr>
      <w:tr w14:paraId="40B804F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F0EB8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设置定时定位频率(4g设备)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A3BD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NT01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7E8F3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“1,0000,2302,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1234567,1,3”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8A63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1：固定值，表示开启，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0000：表示开始时间为00：00，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2302：表示结束时间为23：02，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1234567:固定值，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:固定值，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3：表示3分钟定位上报频率，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单位：分钟(注意：上传时小时必须转换为分钟上传)</w:t>
            </w:r>
          </w:p>
        </w:tc>
      </w:tr>
      <w:tr w14:paraId="33D4EB3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9AF13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设置定位优先级(4g设备)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FF291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NT0D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9BB69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“1,0,3-2-1”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B601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1：固定值，表示开启，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3-2-1：定位优先级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代表蓝牙优先再wifi再GPS定位，支持下行的定位类型: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1：gps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2：wifi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3：蓝牙信标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6：UWB信标(UWB需设备支持4g+UWB，否则下行无效)</w:t>
            </w:r>
          </w:p>
        </w:tc>
      </w:tr>
      <w:tr w14:paraId="54499ED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49A46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手表下发(4g简体版本用)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5F5B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NT11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3CCE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“3|test009”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5FAE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4G手表消息下发;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”3|””是固定的，后跟消息内容;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test009:消息内容</w:t>
            </w:r>
          </w:p>
        </w:tc>
      </w:tr>
      <w:tr w14:paraId="7ACA1C3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A8C9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手表下发(4g简体版本用)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—带消息id文字消息下发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6D2D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NT12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FAA0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“3|消息id|test009”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0BEF1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4G手表消息下发;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”3|“是固定的，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后跟消息id，消息id后跟消息内容;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消息id: 10进制，范围(0-4294967295),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同一个设备下发多笔文字消息时id不能重复；test009:消息内容</w:t>
            </w:r>
          </w:p>
        </w:tc>
      </w:tr>
      <w:tr w14:paraId="5941394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943C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手表下发(4g繁体版本用)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带消息id文字消息下发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7373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NT60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B9E91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“5|消息id|test009”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94BAD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4G手表消息下发;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”5|“是固定的，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后跟消息id，消息id后跟消息内容;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消息id: 10进制，范围(0-4294967295),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同一个设备下发多笔文字消息时id不能重复 ；test009:消息内容</w:t>
            </w:r>
          </w:p>
        </w:tc>
      </w:tr>
      <w:tr w14:paraId="4B0C91F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4B2A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手表下发2（繁体版本用)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可切换语言界面查看是否支持繁体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FE7D8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NT13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BDC8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“消息内容”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AAE7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UNICODE编码文字消息下发-W200PG,香港通用版本，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-W300G,通用版本</w:t>
            </w:r>
          </w:p>
        </w:tc>
      </w:tr>
      <w:tr w14:paraId="6925053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4D49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健康采样频率下发（设备固件需支持）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865EA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NT18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27900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“2,0,0-2-0”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BC04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指令参数【2,0,0-3-0”】 2,健康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0,—长期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0-3-0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第一位、0:健康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第二位 3：间隔时间（带血氧的设备最高2分钟 ）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第三位 0-分钟(整数)-小时 (整数)</w:t>
            </w:r>
          </w:p>
        </w:tc>
      </w:tr>
      <w:tr w14:paraId="6C411C9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94B0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设备久坐停留报警触发时间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4BDAE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NT16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B61E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“2”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2F219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2：触发时间为2分钟；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时间范围：2-60分钟，其余无效</w:t>
            </w:r>
          </w:p>
        </w:tc>
      </w:tr>
      <w:tr w14:paraId="137A714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56A4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设备跌落灵敏度下发(指满足跌落算法的程度)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2E72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NT39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C33B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“0,1”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1849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指令参数：0，1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0表示跌落灵敏度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1表示灵敏度等级中低（范围0-4：低 - 中低 - 中 - 中高 - 高 )</w:t>
            </w:r>
          </w:p>
        </w:tc>
      </w:tr>
      <w:tr w14:paraId="445F232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FF0D1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设备触发跌落报警高度下发(指满足触发跌落报警的高度)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0E2CE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NT40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E7A5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DE79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指令参数：1，1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1表示触发跌落报警高度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表示具体等级对应的高度是1.0米(范围0 - 4：0.5m - 1.0m - 1.5m - 2.0m - 2.5m )</w:t>
            </w:r>
          </w:p>
        </w:tc>
      </w:tr>
      <w:tr w14:paraId="0015944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1B3F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GPS常开开关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（开启后常开gps接口，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一般环境下可以加快gps定位，开启后会增大功耗）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需设备固件支持此功能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27D7B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NT51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922D0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“24,0”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2857B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指令参数：24，0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24表示gps内部常开接口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0：表示gps常开打开，功耗会增大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2:表示gps常开关闭—默认为关闭，正常环境不影响定位</w:t>
            </w:r>
          </w:p>
        </w:tc>
      </w:tr>
      <w:tr w14:paraId="760C3EF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19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E5D5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天气预警下发(需设备固件支持此功能)</w:t>
            </w:r>
          </w:p>
        </w:tc>
        <w:tc>
          <w:tcPr>
            <w:tcW w:w="173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D5B40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NT24</w:t>
            </w:r>
          </w:p>
        </w:tc>
        <w:tc>
          <w:tcPr>
            <w:tcW w:w="345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6F5AD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“3,1-0,3-1,2-2“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6F20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天气预警对应图片类型见3.3节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3:表示下发天气预警个数为3个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1-0：1表示下发天气预警分组：暴风预警，0表示取消预警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3-1：3表示下发天气预警分组：雷暴预警，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1表示预警类型：雷暴警告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2-2：2表示下发天气预警分组：暴雨预警，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2表示预警类型：红色暴雨警告信号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注意：下发多个天气预警时，不能有重复的天气预警分组，如：“3,2-1,3-1,2-2“，里面有两个暴雨预警，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是不正确的 最多下发11组不同天气预警</w:t>
            </w:r>
          </w:p>
        </w:tc>
      </w:tr>
    </w:tbl>
    <w:p w14:paraId="10FF071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AEFAC2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Method：POST</w:t>
      </w:r>
    </w:p>
    <w:p w14:paraId="2BACCB0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request：http: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//www.aiday.com.cn:10502/api/Command/SendNbCommand</w:t>
      </w:r>
    </w:p>
    <w:p w14:paraId="167B508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Content-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:application/json</w:t>
      </w:r>
    </w:p>
    <w:p w14:paraId="4A29F37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45AD489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2D9E563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"CmdCode"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"NT01"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120995A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"Params"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"1,0000,2302,1234567,1,3"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149692B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"IMEI"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"867726035705658"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66BEE9A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"CheckCode"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"xxxxxx"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</w:p>
    <w:p w14:paraId="2749B16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//注：xxxx需要根据推送地址请求校验码才可以获取，具体请查看3.2节</w:t>
      </w:r>
    </w:p>
    <w:p w14:paraId="3C9A3EC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48A567E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调用接口反馈情况：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(1)调用成功反馈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501B8CA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069D7FD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"Content"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"OK"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147ECCF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 “指令已下发至平台【注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20241001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起指令下发新增必填校验参数CheckCode,</w:t>
      </w:r>
    </w:p>
    <w:p w14:paraId="721021E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该参数请通过接口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/www.aiday.com.cn:10502/api/Command/search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CheckCodeByUrl </w:t>
      </w:r>
    </w:p>
    <w:p w14:paraId="385E49E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方法体{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'PushUrl'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'您的推送地址'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}获取或查看欧孚最新推送文档】”</w:t>
      </w:r>
    </w:p>
    <w:p w14:paraId="09AC27A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</w:p>
    <w:p w14:paraId="73E67F8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430C602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(2)调用失败反馈示例</w:t>
      </w:r>
    </w:p>
    <w:p w14:paraId="351B97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1.2024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后，CheckCode为空</w:t>
      </w:r>
    </w:p>
    <w:p w14:paraId="0294A1D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75B1912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300</w:t>
      </w:r>
    </w:p>
    <w:p w14:paraId="3B642AE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686C2B7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.调用超过次数：前提下发每分钟超过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次</w:t>
      </w:r>
    </w:p>
    <w:p w14:paraId="6E91570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2A39F65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"下发失败，超过每分钟20次最大请求次数请稍等一分钟再试！"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500</w:t>
      </w:r>
    </w:p>
    <w:p w14:paraId="1AFA2D1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47C106D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.校验码错误，填入校验码但校验失败</w:t>
      </w:r>
    </w:p>
    <w:p w14:paraId="7A121C5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2055D6B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300</w:t>
      </w:r>
    </w:p>
    <w:p w14:paraId="4EB4A8B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69D6F7E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.设备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小时没有上报数据,平台状态已离线，没有通信，平台不能下行指令，设备不能接收下行指令</w:t>
      </w:r>
    </w:p>
    <w:p w14:paraId="6B176B2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5F2C09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”:”下发失败，设备已离线请检查后再试!”</w:t>
      </w:r>
    </w:p>
    <w:p w14:paraId="18EF9B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“State”: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</w:p>
    <w:p w14:paraId="0AC36F2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}</w:t>
      </w:r>
    </w:p>
    <w:p w14:paraId="7B93EF8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98" w:name="&lt;strong&gt;3.1.2 指令列表-NBIOT设备支持&lt;/strong&gt;"/>
      <w:bookmarkEnd w:id="98"/>
      <w:bookmarkStart w:id="99" w:name="_Toc1475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3.1.2 指令列表-NBIOT设备支持</w:t>
      </w:r>
      <w:bookmarkEnd w:id="9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539"/>
        <w:gridCol w:w="1880"/>
        <w:gridCol w:w="3586"/>
        <w:gridCol w:w="2835"/>
      </w:tblGrid>
      <w:tr w14:paraId="2D51B81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9661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指令功能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9905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指令编码（CmdCode）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0E03B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 （Params）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86B8A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指令参数示例说明</w:t>
            </w:r>
          </w:p>
        </w:tc>
      </w:tr>
      <w:tr w14:paraId="4084D5D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8D77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设置定时定位频率(NB设备)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60D0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5990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“1,5,00:30,23:59”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68DF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1:开启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5:时间间隔，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,00:30:开始时间的时分（24小时制）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23:59:结束时间的时分（24小时制） 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上传时小时必须转换为分钟上传)</w:t>
            </w:r>
          </w:p>
        </w:tc>
      </w:tr>
      <w:tr w14:paraId="3D5825A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CFA7A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删除定时定位频率（特殊固件版本支持）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6BFF2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EC60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DA6F1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定时定位频率的时间</w:t>
            </w:r>
          </w:p>
        </w:tc>
      </w:tr>
      <w:tr w14:paraId="55AFF86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9308E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设置温度报警阀值（特殊固件版本支持）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D612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1121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“1,-2,37”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D18DA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1：开启;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-2：最低温度 ;37：最高温度</w:t>
            </w:r>
          </w:p>
        </w:tc>
      </w:tr>
      <w:tr w14:paraId="71C37C1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02C3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心率报警阀值设置（特殊固件版本支持）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93D6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B4F42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“1,26,30”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B6014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1：开启;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26：最小心率 30：最大心率</w:t>
            </w:r>
          </w:p>
        </w:tc>
      </w:tr>
      <w:tr w14:paraId="223FBD6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B4E6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心率检测周期设置（特殊固件版本支持）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D40B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NB04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2F12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“1,62”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9D7D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：开启；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62：时间间隔（分钟）</w:t>
            </w:r>
          </w:p>
        </w:tc>
      </w:tr>
      <w:tr w14:paraId="465D671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58B72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温度检测周期设置（特殊固件版本支持）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EF9D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NB05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CD971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 65”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7E7F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：开启；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65：时间间隔（分钟）</w:t>
            </w:r>
          </w:p>
        </w:tc>
      </w:tr>
      <w:tr w14:paraId="12CCF2C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AF58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NB的心跳（特殊固件版本支持）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781A0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NB06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C6E7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 60””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43B13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：开启； 60：时间间隔（分钟）</w:t>
            </w:r>
          </w:p>
        </w:tc>
      </w:tr>
      <w:tr w14:paraId="2AEB33D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86CF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NB血氧血糖阈值设置（特殊固件版本支持）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0D3F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NB09(对应类型1),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NB0A(对应类型2)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0FFCC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“1,90,95,5”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90A1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1:类型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1:血氧 2血糖;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90：最小血氧 95：最大血氧</w:t>
            </w:r>
          </w:p>
        </w:tc>
      </w:tr>
      <w:tr w14:paraId="048158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7AC9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NB亲情号码设置（特殊固件版本支持）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3A44A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NB0B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8B367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“小明,12345678900,小雪,12345678900”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82B1D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小明：联系人，12345678900：号码</w:t>
            </w:r>
          </w:p>
        </w:tc>
      </w:tr>
      <w:tr w14:paraId="0275289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40220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NB设备运行模式（特殊固件版本支持）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4876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NB0C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C9E6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“1，1,1023,2345”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E9DC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类型：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室内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 室外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 住院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 居家;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启用时间段 1 启用 0 不启用</w:t>
            </w:r>
          </w:p>
        </w:tc>
      </w:tr>
      <w:tr w14:paraId="5BA3123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A542C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NB设备功能定位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7FA07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NB0D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6F8C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“1,0,3-2-1”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BBF5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1：固定值，表示开启，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3-2-1：定位优先级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代表蓝牙优先再wifi再GPS定位，支持下行的定位类型: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1：gps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2：wifi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3：蓝牙信标</w:t>
            </w:r>
          </w:p>
        </w:tc>
      </w:tr>
      <w:tr w14:paraId="5FCCAB5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04C3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名字设置（特殊固件版本支持）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6701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0B29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“IMEI，张三”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B6A77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前为 IMEI 后面跟名字内容</w:t>
            </w:r>
          </w:p>
        </w:tc>
      </w:tr>
      <w:tr w14:paraId="72B9E48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7BAD2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消息设置（特殊固件版本支持）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663E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NB0F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E92F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“timing,position,event.”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D22F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顺序可调 不控</w:t>
            </w:r>
          </w:p>
        </w:tc>
      </w:tr>
      <w:tr w14:paraId="645FBB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0D59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手表下发(NB设备通用)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7616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NB11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0E74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“3|test009”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8CAEC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NB手表消息下发；”3|“是固定的，后跟消息内容</w:t>
            </w:r>
          </w:p>
        </w:tc>
      </w:tr>
    </w:tbl>
    <w:p w14:paraId="41A0330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78C71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Method：POST</w:t>
      </w:r>
    </w:p>
    <w:p w14:paraId="0CC6257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request：http: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//www.aiday.com.cn:10502/api/Command/SendNbCommand</w:t>
      </w:r>
    </w:p>
    <w:p w14:paraId="6F32EBD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Content-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4"/>
          <w:szCs w:val="14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:application/json</w:t>
      </w:r>
    </w:p>
    <w:p w14:paraId="6F1A4DF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246E259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4FC37F1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"CmdCode"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"NB01"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0D80A68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"Params"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"1,5,00:30,23:59"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48B431B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"IMEI"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"867726035705658"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4F67D4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"CheckCode"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"xxxxxx"</w:t>
      </w:r>
    </w:p>
    <w:p w14:paraId="4E63CA5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//注：xxxx需要根据推送地址请求校验码才可以获取，具体请查看3.2节</w:t>
      </w:r>
    </w:p>
    <w:p w14:paraId="1AED035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28B816E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调用接口反馈情况：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(1)调用成功反馈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29EF8DA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48410D9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"Content"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"OK"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57E086D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“指令已下发至平台【注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20241001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起指令下发新增必填校验参数CheckCode,</w:t>
      </w:r>
    </w:p>
    <w:p w14:paraId="6010455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该参数请通过接口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4"/>
          <w:szCs w:val="14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/www.aiday.com.cn:10502/api/Command/search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CheckCodeByUrl </w:t>
      </w:r>
    </w:p>
    <w:p w14:paraId="27FDD97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方法体{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'PushUrl'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'您的推送地址'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}获取或查看欧孚最新推送文档】”</w:t>
      </w:r>
    </w:p>
    <w:p w14:paraId="0A67CA4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0</w:t>
      </w:r>
    </w:p>
    <w:p w14:paraId="6E482E3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2683367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(2)调用失败反馈示例</w:t>
      </w:r>
    </w:p>
    <w:p w14:paraId="2445A25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1.2024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后，CheckCode为空</w:t>
      </w:r>
    </w:p>
    <w:p w14:paraId="11CBD2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5D2D20B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6766C0D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300</w:t>
      </w:r>
    </w:p>
    <w:p w14:paraId="3C31A68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4588CF0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.调用超过次数：前提下发每分钟超过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次</w:t>
      </w:r>
    </w:p>
    <w:p w14:paraId="1F9837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6DB21B3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42592CC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"下发失败，超过每分钟20次最大请求次数请稍等一分钟再试！"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500</w:t>
      </w:r>
    </w:p>
    <w:p w14:paraId="04AB4B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3AAE055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.校验码错误，填入校验码但校验失败</w:t>
      </w:r>
    </w:p>
    <w:p w14:paraId="0E7C878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667D00E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20B2CC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300</w:t>
      </w:r>
    </w:p>
    <w:p w14:paraId="1524C24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3350490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.设备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小时没有上报数据,平台状态已离线，没有通信，平台不能下行指令，设备不能接收下行指令</w:t>
      </w:r>
    </w:p>
    <w:p w14:paraId="598AEB2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F639B6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79813CC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”:”下发失败，设备已离线请检查后再试!”</w:t>
      </w:r>
    </w:p>
    <w:p w14:paraId="5AC1BCC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“State”: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0</w:t>
      </w:r>
    </w:p>
    <w:p w14:paraId="226E117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}</w:t>
      </w:r>
    </w:p>
    <w:p w14:paraId="5850A56F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100" w:name="&lt;strong&gt;3.2 安全校验码获取&lt;/strong&gt;"/>
      <w:bookmarkEnd w:id="100"/>
      <w:bookmarkStart w:id="101" w:name="_Toc194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3.2 安全校验码获取</w:t>
      </w:r>
      <w:bookmarkEnd w:id="101"/>
    </w:p>
    <w:p w14:paraId="48B2C320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接口地址：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instrText xml:space="preserve"> HYPERLINK "http://www.aiday.com.cn:10502/api/command/searchCheckCodeByUrl" </w:instrTex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13"/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t>http://www.aiday.com.cn:10502/api/command/searchCheckCodeByUrl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调用方法：POST</w:t>
      </w:r>
    </w:p>
    <w:p w14:paraId="5512323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参数结构说明：</w:t>
      </w:r>
    </w:p>
    <w:tbl>
      <w:tblPr>
        <w:tblStyle w:val="10"/>
        <w:tblW w:w="9840" w:type="dxa"/>
        <w:tblInd w:w="120" w:type="dxa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933"/>
        <w:gridCol w:w="1901"/>
        <w:gridCol w:w="1915"/>
        <w:gridCol w:w="1911"/>
        <w:gridCol w:w="2180"/>
      </w:tblGrid>
      <w:tr w14:paraId="1BD1C7D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1AA1B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参数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C8D3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必选/可选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F108E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E0A2C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位置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6140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DA5D3B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8362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PushUrl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8A08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DDB0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BB7E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78C5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客户提供推送地址</w:t>
            </w:r>
          </w:p>
        </w:tc>
      </w:tr>
      <w:tr w14:paraId="5B4B0B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0351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CheckCode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6E39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无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826F6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9CEE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返回的Info内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AA35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安全校验码</w:t>
            </w:r>
          </w:p>
        </w:tc>
      </w:tr>
    </w:tbl>
    <w:p w14:paraId="46C1016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7C9FAD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Method：POST</w:t>
      </w:r>
    </w:p>
    <w:p w14:paraId="2936778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request：http: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//www.aiday.com.cn:10502/api/command/searchCheckCodeByUrl</w:t>
      </w:r>
    </w:p>
    <w:p w14:paraId="1A4C509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Content-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4"/>
          <w:szCs w:val="14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:application/json</w:t>
      </w:r>
    </w:p>
    <w:p w14:paraId="1A7FF6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5D9184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056DD54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"PushUrl"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"http://106.54.41.177:8101/badge/data/api/push"</w:t>
      </w:r>
    </w:p>
    <w:p w14:paraId="375ED71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0A7D0D3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16"/>
          <w:szCs w:val="16"/>
          <w:shd w:val="clear" w:fill="FFFFFF"/>
        </w:rPr>
        <w:t>（1）调用成功反馈</w:t>
      </w: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33FCB43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74D8D50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"Info"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{</w:t>
      </w:r>
    </w:p>
    <w:p w14:paraId="6DA6A57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"PushUrl"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"http://106.54.41.177:8101/badge/data/api/push"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E8E072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"CheckCode"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"320020931c14f05fedddff967067092a"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//安全校验码</w:t>
      </w:r>
    </w:p>
    <w:p w14:paraId="65C0AE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},</w:t>
      </w:r>
    </w:p>
    <w:p w14:paraId="5525593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"查询成功！"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7D4F56A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200</w:t>
      </w:r>
    </w:p>
    <w:p w14:paraId="5461D68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1039C3E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（2）调用失败反馈</w:t>
      </w: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4D93204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1.查询失败，未录入推送地址</w:t>
      </w:r>
    </w:p>
    <w:p w14:paraId="3AC0DA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3A87D95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77564BD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"查询失败，推送地址未录入!"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519140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300</w:t>
      </w:r>
    </w:p>
    <w:p w14:paraId="63F0EC6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765D0CC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02B507D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2.查询成功</w:t>
      </w:r>
    </w:p>
    <w:p w14:paraId="265A51B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7A6FC0D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6432AF8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"查询成功！"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BD0A8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200</w:t>
      </w:r>
    </w:p>
    <w:p w14:paraId="28B10A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0C94517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275E7B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3.不是http或https协议，随意填的字符串</w:t>
      </w:r>
    </w:p>
    <w:p w14:paraId="57D6E73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49EC1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01CC037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"查询失败，请录入有效的推送路径!"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504CBB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600</w:t>
      </w:r>
    </w:p>
    <w:p w14:paraId="7A7A442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19A5AF1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681E187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4.调用超过次数</w:t>
      </w:r>
    </w:p>
    <w:p w14:paraId="7B1DCDD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33E598D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018985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"查询失败，超过每分钟20次最大请求次数请稍等一分钟再试！"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496519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500</w:t>
      </w:r>
    </w:p>
    <w:p w14:paraId="1B1D5E8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50A2D16C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102" w:name="&lt;strong&gt;3.3附件：天气预警图片对应表格&lt;/strong&gt;"/>
      <w:bookmarkEnd w:id="102"/>
      <w:bookmarkStart w:id="103" w:name="_Toc2655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3.3附件：天气预警图片对应表格</w:t>
      </w:r>
      <w:bookmarkEnd w:id="103"/>
    </w:p>
    <w:p w14:paraId="4FEE64AC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天气类型-状态表:</w:t>
      </w:r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136"/>
        <w:gridCol w:w="1713"/>
        <w:gridCol w:w="1278"/>
        <w:gridCol w:w="5713"/>
      </w:tblGrid>
      <w:tr w14:paraId="5929EA3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40E8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8ACB1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Decription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A6248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B531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notes-可点击图片放大查看</w:t>
            </w:r>
          </w:p>
        </w:tc>
      </w:tr>
      <w:tr w14:paraId="6F55186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95F46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EEAD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暴风预警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78EA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CBFF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2508F1C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EDC066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52904E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3A4E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1 - 8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39291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3181350"/>
                  <wp:effectExtent l="0" t="0" r="0" b="3810"/>
                  <wp:docPr id="1" name="图片 3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3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318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827C3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667FA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62455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暴雨预警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1D96F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D180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D60C00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648E6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9B8283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D8AE3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E785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47675"/>
                  <wp:effectExtent l="0" t="0" r="0" b="9525"/>
                  <wp:docPr id="13" name="图片 4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4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97F23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4C2C1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AB5685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2755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20DC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09575"/>
                  <wp:effectExtent l="0" t="0" r="0" b="1905"/>
                  <wp:docPr id="5" name="图片 5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DEE32B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B0C7ED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E8A73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2A0EC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F755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28625"/>
                  <wp:effectExtent l="0" t="0" r="0" b="13335"/>
                  <wp:docPr id="11" name="图片 6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6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03E08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90EF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09A2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雷暴预警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C5B18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36A3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77A8724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355C3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5F0446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67CA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1360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19100"/>
                  <wp:effectExtent l="0" t="0" r="0" b="7620"/>
                  <wp:docPr id="9" name="图片 7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7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9BD9EB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5F6E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FE71D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水浸预警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942BB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097FA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F06D0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AB21D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FD4478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3B44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6ECE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362325" cy="371475"/>
                  <wp:effectExtent l="0" t="0" r="5715" b="9525"/>
                  <wp:docPr id="17" name="图片 8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8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2325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63D2E8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D54B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BBEF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山泥倾泻预警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E33B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6A1FB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7B82B87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128EB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18EE3E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1D7A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C8912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66725"/>
                  <wp:effectExtent l="0" t="0" r="0" b="5715"/>
                  <wp:docPr id="12" name="图片 9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9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84585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B1EC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426C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强季风预警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E4943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D3B4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BE0A8D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D5063E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4C143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AFD0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7FAD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85775"/>
                  <wp:effectExtent l="0" t="0" r="0" b="1905"/>
                  <wp:docPr id="16" name="图片 10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0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84DF10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89FF7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7BBA3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霜冻预警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999DA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9AE5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2E080DA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4418DF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558851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A855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0C05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76250"/>
                  <wp:effectExtent l="0" t="0" r="0" b="11430"/>
                  <wp:docPr id="18" name="图片 11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1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82A788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C9C6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6964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火灾危险预警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44A12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6181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40DE710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1AA7DA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59E158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56BD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B3265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57200"/>
                  <wp:effectExtent l="0" t="0" r="0" b="0"/>
                  <wp:docPr id="14" name="图片 12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2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E6F6F2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06BC4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F95BD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97BA9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B786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66725"/>
                  <wp:effectExtent l="0" t="0" r="0" b="5715"/>
                  <wp:docPr id="3" name="图片 13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3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BB6EF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C479C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9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4E33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气温预警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EE592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9C91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01AEC88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F4EE6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AEADEB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E02C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2ACF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76250"/>
                  <wp:effectExtent l="0" t="0" r="0" b="11430"/>
                  <wp:docPr id="6" name="图片 14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4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90982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AF667B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3E6D4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3913A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2E02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47675"/>
                  <wp:effectExtent l="0" t="0" r="0" b="9525"/>
                  <wp:docPr id="10" name="图片 15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5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62D76F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5EA4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8A56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海啸预警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0D01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27F10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C7DBD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57106A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9E2FA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B4C91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4C1EB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66725"/>
                  <wp:effectExtent l="0" t="0" r="0" b="5715"/>
                  <wp:docPr id="15" name="图片 16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6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79C294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BA0B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DAA9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暑热指数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5422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C6F3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6AF6323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5A6F1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0A77D8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BAB90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35759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781050" cy="838200"/>
                  <wp:effectExtent l="0" t="0" r="11430" b="0"/>
                  <wp:docPr id="4" name="图片 17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7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A19C9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A68D1C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87D67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2CB3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9ED6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809625" cy="876300"/>
                  <wp:effectExtent l="0" t="0" r="13335" b="7620"/>
                  <wp:docPr id="8" name="图片 18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8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FD6BC5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C45CD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B054D6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DE73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7DC55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904875" cy="1047750"/>
                  <wp:effectExtent l="0" t="0" r="9525" b="3810"/>
                  <wp:docPr id="7" name="图片 19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9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33590A">
      <w:pPr>
        <w:rPr>
          <w:rFonts w:hint="eastAsia" w:ascii="微软雅黑" w:hAnsi="微软雅黑" w:eastAsia="微软雅黑" w:cs="微软雅黑"/>
        </w:rPr>
      </w:pPr>
    </w:p>
    <w:sectPr>
      <w:pgSz w:w="11906" w:h="16838"/>
      <w:pgMar w:top="0" w:right="283" w:bottom="0" w:left="28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7B562E"/>
    <w:rsid w:val="0B154F82"/>
    <w:rsid w:val="20B56069"/>
    <w:rsid w:val="424C0094"/>
    <w:rsid w:val="50C51101"/>
    <w:rsid w:val="56F647B0"/>
    <w:rsid w:val="5BDC53B7"/>
    <w:rsid w:val="751D7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iPriority w:val="0"/>
    <w:pPr>
      <w:ind w:left="840" w:leftChars="400"/>
    </w:pPr>
  </w:style>
  <w:style w:type="paragraph" w:styleId="6">
    <w:name w:val="toc 1"/>
    <w:basedOn w:val="1"/>
    <w:next w:val="1"/>
    <w:uiPriority w:val="0"/>
  </w:style>
  <w:style w:type="paragraph" w:styleId="7">
    <w:name w:val="toc 2"/>
    <w:basedOn w:val="1"/>
    <w:next w:val="1"/>
    <w:uiPriority w:val="0"/>
    <w:pPr>
      <w:ind w:left="420" w:leftChars="200"/>
    </w:pPr>
  </w:style>
  <w:style w:type="paragraph" w:styleId="8">
    <w:name w:val="HTML Preformatted"/>
    <w:basedOn w:val="1"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9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2">
    <w:name w:val="Strong"/>
    <w:basedOn w:val="11"/>
    <w:qFormat/>
    <w:uiPriority w:val="0"/>
    <w:rPr>
      <w:b/>
    </w:rPr>
  </w:style>
  <w:style w:type="character" w:styleId="13">
    <w:name w:val="Hyperlink"/>
    <w:basedOn w:val="11"/>
    <w:uiPriority w:val="0"/>
    <w:rPr>
      <w:color w:val="0000FF"/>
      <w:u w:val="single"/>
    </w:rPr>
  </w:style>
  <w:style w:type="character" w:styleId="14">
    <w:name w:val="HTML Code"/>
    <w:basedOn w:val="11"/>
    <w:uiPriority w:val="0"/>
    <w:rPr>
      <w:rFonts w:ascii="Courier New" w:hAnsi="Courier New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49</Pages>
  <Words>1718</Words>
  <Characters>2530</Characters>
  <Lines>0</Lines>
  <Paragraphs>0</Paragraphs>
  <TotalTime>14</TotalTime>
  <ScaleCrop>false</ScaleCrop>
  <LinksUpToDate>false</LinksUpToDate>
  <CharactersWithSpaces>2743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2025-12-20T09:19:00Z</dcterms:created>
  <dc:creator>Administrator</dc:creator>
  <cp:lastModifiedBy>吃饭</cp:lastModifiedBy>
  <dcterms:modified xsi:type="dcterms:W3CDTF">2025-12-20T10:06:20Z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eyJoZGlkIjoiNzlkYWEwNWFiNmRlMmExMmI2ZjBhNmUzNTExNzg1ZWUiLCJ1c2VySWQiOiI3MDc5NTkxNjEifQ==</vt:lpwstr>
  </property>
  <property fmtid="{D5CDD505-2E9C-101B-9397-08002B2CF9AE}" pid="4" name="ICV">
    <vt:lpwstr>0CD835B047684EA8A851F3F0CD26FD9F_12</vt:lpwstr>
  </property>
</Properties>
</file>