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D805F">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G908GU-R-4GCat.1-TCP Communication Protocol</w:t>
      </w:r>
    </w:p>
    <w:sdt>
      <w:sdtPr>
        <w:rPr>
          <w:rFonts w:ascii="宋体" w:hAnsi="宋体" w:eastAsia="宋体" w:cstheme="minorBidi"/>
          <w:kern w:val="2"/>
          <w:sz w:val="21"/>
          <w:szCs w:val="24"/>
          <w:lang w:val="en-US" w:eastAsia="zh-CN" w:bidi="ar-SA"/>
        </w:rPr>
        <w:id w:val="14746507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B175F2E">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0B59881C">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_Toc17372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_Toc17372 \h </w:instrText>
          </w:r>
          <w:r>
            <w:fldChar w:fldCharType="separate"/>
          </w:r>
          <w:r>
            <w:t>3</w:t>
          </w:r>
          <w:r>
            <w:fldChar w:fldCharType="end"/>
          </w:r>
          <w:r>
            <w:fldChar w:fldCharType="end"/>
          </w:r>
        </w:p>
        <w:p w14:paraId="29186557">
          <w:pPr>
            <w:pStyle w:val="6"/>
            <w:tabs>
              <w:tab w:val="right" w:leader="dot" w:pos="11340"/>
            </w:tabs>
          </w:pPr>
          <w:r>
            <w:fldChar w:fldCharType="begin"/>
          </w:r>
          <w:r>
            <w:instrText xml:space="preserve"> HYPERLINK \l _Toc14499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_Toc14499 \h </w:instrText>
          </w:r>
          <w:r>
            <w:fldChar w:fldCharType="separate"/>
          </w:r>
          <w:r>
            <w:t>3</w:t>
          </w:r>
          <w:r>
            <w:fldChar w:fldCharType="end"/>
          </w:r>
          <w:r>
            <w:fldChar w:fldCharType="end"/>
          </w:r>
        </w:p>
        <w:p w14:paraId="08090668">
          <w:pPr>
            <w:pStyle w:val="7"/>
            <w:tabs>
              <w:tab w:val="right" w:leader="dot" w:pos="11340"/>
            </w:tabs>
          </w:pPr>
          <w:r>
            <w:fldChar w:fldCharType="begin"/>
          </w:r>
          <w:r>
            <w:instrText xml:space="preserve"> HYPERLINK \l _Toc23758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_Toc23758 \h </w:instrText>
          </w:r>
          <w:r>
            <w:fldChar w:fldCharType="separate"/>
          </w:r>
          <w:r>
            <w:t>3</w:t>
          </w:r>
          <w:r>
            <w:fldChar w:fldCharType="end"/>
          </w:r>
          <w:r>
            <w:fldChar w:fldCharType="end"/>
          </w:r>
        </w:p>
        <w:p w14:paraId="4982E3D6">
          <w:pPr>
            <w:pStyle w:val="7"/>
            <w:tabs>
              <w:tab w:val="right" w:leader="dot" w:pos="11340"/>
            </w:tabs>
          </w:pPr>
          <w:r>
            <w:fldChar w:fldCharType="begin"/>
          </w:r>
          <w:r>
            <w:instrText xml:space="preserve"> HYPERLINK \l _Toc16824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_Toc16824 \h </w:instrText>
          </w:r>
          <w:r>
            <w:fldChar w:fldCharType="separate"/>
          </w:r>
          <w:r>
            <w:t>4</w:t>
          </w:r>
          <w:r>
            <w:fldChar w:fldCharType="end"/>
          </w:r>
          <w:r>
            <w:fldChar w:fldCharType="end"/>
          </w:r>
        </w:p>
        <w:p w14:paraId="3CD15BEE">
          <w:pPr>
            <w:pStyle w:val="7"/>
            <w:tabs>
              <w:tab w:val="right" w:leader="dot" w:pos="11340"/>
            </w:tabs>
          </w:pPr>
          <w:r>
            <w:fldChar w:fldCharType="begin"/>
          </w:r>
          <w:r>
            <w:instrText xml:space="preserve"> HYPERLINK \l _Toc21481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_Toc21481 \h </w:instrText>
          </w:r>
          <w:r>
            <w:fldChar w:fldCharType="separate"/>
          </w:r>
          <w:r>
            <w:t>6</w:t>
          </w:r>
          <w:r>
            <w:fldChar w:fldCharType="end"/>
          </w:r>
          <w:r>
            <w:fldChar w:fldCharType="end"/>
          </w:r>
        </w:p>
        <w:p w14:paraId="3271A1CA">
          <w:pPr>
            <w:pStyle w:val="6"/>
            <w:tabs>
              <w:tab w:val="right" w:leader="dot" w:pos="11340"/>
            </w:tabs>
          </w:pPr>
          <w:r>
            <w:fldChar w:fldCharType="begin"/>
          </w:r>
          <w:r>
            <w:instrText xml:space="preserve"> HYPERLINK \l _Toc31484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_Toc31484 \h </w:instrText>
          </w:r>
          <w:r>
            <w:fldChar w:fldCharType="separate"/>
          </w:r>
          <w:r>
            <w:t>8</w:t>
          </w:r>
          <w:r>
            <w:fldChar w:fldCharType="end"/>
          </w:r>
          <w:r>
            <w:fldChar w:fldCharType="end"/>
          </w:r>
        </w:p>
        <w:p w14:paraId="017958AC">
          <w:pPr>
            <w:pStyle w:val="7"/>
            <w:tabs>
              <w:tab w:val="right" w:leader="dot" w:pos="11340"/>
            </w:tabs>
          </w:pPr>
          <w:r>
            <w:fldChar w:fldCharType="begin"/>
          </w:r>
          <w:r>
            <w:instrText xml:space="preserve"> HYPERLINK \l _Toc19323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_Toc19323 \h </w:instrText>
          </w:r>
          <w:r>
            <w:fldChar w:fldCharType="separate"/>
          </w:r>
          <w:r>
            <w:t>8</w:t>
          </w:r>
          <w:r>
            <w:fldChar w:fldCharType="end"/>
          </w:r>
          <w:r>
            <w:fldChar w:fldCharType="end"/>
          </w:r>
        </w:p>
        <w:p w14:paraId="33E6C521">
          <w:pPr>
            <w:pStyle w:val="7"/>
            <w:tabs>
              <w:tab w:val="right" w:leader="dot" w:pos="11340"/>
            </w:tabs>
          </w:pPr>
          <w:r>
            <w:fldChar w:fldCharType="begin"/>
          </w:r>
          <w:r>
            <w:instrText xml:space="preserve"> HYPERLINK \l _Toc11463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_Toc11463 \h </w:instrText>
          </w:r>
          <w:r>
            <w:fldChar w:fldCharType="separate"/>
          </w:r>
          <w:r>
            <w:t>8</w:t>
          </w:r>
          <w:r>
            <w:fldChar w:fldCharType="end"/>
          </w:r>
          <w:r>
            <w:fldChar w:fldCharType="end"/>
          </w:r>
        </w:p>
        <w:p w14:paraId="2CCA911E">
          <w:pPr>
            <w:pStyle w:val="7"/>
            <w:tabs>
              <w:tab w:val="right" w:leader="dot" w:pos="11340"/>
            </w:tabs>
          </w:pPr>
          <w:r>
            <w:fldChar w:fldCharType="begin"/>
          </w:r>
          <w:r>
            <w:instrText xml:space="preserve"> HYPERLINK \l _Toc25790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_Toc25790 \h </w:instrText>
          </w:r>
          <w:r>
            <w:fldChar w:fldCharType="separate"/>
          </w:r>
          <w:r>
            <w:t>9</w:t>
          </w:r>
          <w:r>
            <w:fldChar w:fldCharType="end"/>
          </w:r>
          <w:r>
            <w:fldChar w:fldCharType="end"/>
          </w:r>
        </w:p>
        <w:p w14:paraId="231AA417">
          <w:pPr>
            <w:pStyle w:val="7"/>
            <w:tabs>
              <w:tab w:val="right" w:leader="dot" w:pos="11340"/>
            </w:tabs>
          </w:pPr>
          <w:r>
            <w:fldChar w:fldCharType="begin"/>
          </w:r>
          <w:r>
            <w:instrText xml:space="preserve"> HYPERLINK \l _Toc27834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_Toc27834 \h </w:instrText>
          </w:r>
          <w:r>
            <w:fldChar w:fldCharType="separate"/>
          </w:r>
          <w:r>
            <w:t>9</w:t>
          </w:r>
          <w:r>
            <w:fldChar w:fldCharType="end"/>
          </w:r>
          <w:r>
            <w:fldChar w:fldCharType="end"/>
          </w:r>
        </w:p>
        <w:p w14:paraId="136372A9">
          <w:pPr>
            <w:pStyle w:val="7"/>
            <w:tabs>
              <w:tab w:val="right" w:leader="dot" w:pos="11340"/>
            </w:tabs>
          </w:pPr>
          <w:r>
            <w:fldChar w:fldCharType="begin"/>
          </w:r>
          <w:r>
            <w:instrText xml:space="preserve"> HYPERLINK \l _Toc15057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_Toc15057 \h </w:instrText>
          </w:r>
          <w:r>
            <w:fldChar w:fldCharType="separate"/>
          </w:r>
          <w:r>
            <w:t>10</w:t>
          </w:r>
          <w:r>
            <w:fldChar w:fldCharType="end"/>
          </w:r>
          <w:r>
            <w:fldChar w:fldCharType="end"/>
          </w:r>
        </w:p>
        <w:p w14:paraId="251F9B5B">
          <w:pPr>
            <w:pStyle w:val="6"/>
            <w:tabs>
              <w:tab w:val="right" w:leader="dot" w:pos="11340"/>
            </w:tabs>
          </w:pPr>
          <w:r>
            <w:fldChar w:fldCharType="begin"/>
          </w:r>
          <w:r>
            <w:instrText xml:space="preserve"> HYPERLINK \l _Toc32089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_Toc32089 \h </w:instrText>
          </w:r>
          <w:r>
            <w:fldChar w:fldCharType="separate"/>
          </w:r>
          <w:r>
            <w:t>12</w:t>
          </w:r>
          <w:r>
            <w:fldChar w:fldCharType="end"/>
          </w:r>
          <w:r>
            <w:fldChar w:fldCharType="end"/>
          </w:r>
        </w:p>
        <w:p w14:paraId="6341AC2F">
          <w:pPr>
            <w:pStyle w:val="7"/>
            <w:tabs>
              <w:tab w:val="right" w:leader="dot" w:pos="11340"/>
            </w:tabs>
          </w:pPr>
          <w:r>
            <w:fldChar w:fldCharType="begin"/>
          </w:r>
          <w:r>
            <w:instrText xml:space="preserve"> HYPERLINK \l _Toc21126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_Toc21126 \h </w:instrText>
          </w:r>
          <w:r>
            <w:fldChar w:fldCharType="separate"/>
          </w:r>
          <w:r>
            <w:t>12</w:t>
          </w:r>
          <w:r>
            <w:fldChar w:fldCharType="end"/>
          </w:r>
          <w:r>
            <w:fldChar w:fldCharType="end"/>
          </w:r>
        </w:p>
        <w:p w14:paraId="51DB562B">
          <w:pPr>
            <w:pStyle w:val="5"/>
            <w:tabs>
              <w:tab w:val="right" w:leader="dot" w:pos="11340"/>
            </w:tabs>
          </w:pPr>
          <w:r>
            <w:fldChar w:fldCharType="begin"/>
          </w:r>
          <w:r>
            <w:instrText xml:space="preserve"> HYPERLINK \l _Toc21286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_Toc21286 \h </w:instrText>
          </w:r>
          <w:r>
            <w:fldChar w:fldCharType="separate"/>
          </w:r>
          <w:r>
            <w:t>12</w:t>
          </w:r>
          <w:r>
            <w:fldChar w:fldCharType="end"/>
          </w:r>
          <w:r>
            <w:fldChar w:fldCharType="end"/>
          </w:r>
        </w:p>
        <w:p w14:paraId="44830D57">
          <w:pPr>
            <w:pStyle w:val="5"/>
            <w:tabs>
              <w:tab w:val="right" w:leader="dot" w:pos="11340"/>
            </w:tabs>
          </w:pPr>
          <w:r>
            <w:fldChar w:fldCharType="begin"/>
          </w:r>
          <w:r>
            <w:instrText xml:space="preserve"> HYPERLINK \l _Toc3456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_Toc3456 \h </w:instrText>
          </w:r>
          <w:r>
            <w:fldChar w:fldCharType="separate"/>
          </w:r>
          <w:r>
            <w:t>13</w:t>
          </w:r>
          <w:r>
            <w:fldChar w:fldCharType="end"/>
          </w:r>
          <w:r>
            <w:fldChar w:fldCharType="end"/>
          </w:r>
        </w:p>
        <w:p w14:paraId="1DCFA77A">
          <w:pPr>
            <w:pStyle w:val="5"/>
            <w:tabs>
              <w:tab w:val="right" w:leader="dot" w:pos="11340"/>
            </w:tabs>
          </w:pPr>
          <w:r>
            <w:fldChar w:fldCharType="begin"/>
          </w:r>
          <w:r>
            <w:instrText xml:space="preserve"> HYPERLINK \l _Toc13237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_Toc13237 \h </w:instrText>
          </w:r>
          <w:r>
            <w:fldChar w:fldCharType="separate"/>
          </w:r>
          <w:r>
            <w:t>14</w:t>
          </w:r>
          <w:r>
            <w:fldChar w:fldCharType="end"/>
          </w:r>
          <w:r>
            <w:fldChar w:fldCharType="end"/>
          </w:r>
        </w:p>
        <w:p w14:paraId="2EADC2C2">
          <w:pPr>
            <w:pStyle w:val="7"/>
            <w:tabs>
              <w:tab w:val="right" w:leader="dot" w:pos="11340"/>
            </w:tabs>
          </w:pPr>
          <w:r>
            <w:fldChar w:fldCharType="begin"/>
          </w:r>
          <w:r>
            <w:instrText xml:space="preserve"> HYPERLINK \l _Toc25470 </w:instrText>
          </w:r>
          <w:r>
            <w:fldChar w:fldCharType="separate"/>
          </w:r>
          <w:r>
            <w:rPr>
              <w:rFonts w:hint="eastAsia" w:ascii="微软雅黑" w:hAnsi="微软雅黑" w:eastAsia="微软雅黑" w:cs="微软雅黑"/>
              <w:bCs/>
              <w:i w:val="0"/>
              <w:iCs w:val="0"/>
              <w:caps w:val="0"/>
              <w:spacing w:val="0"/>
              <w:szCs w:val="31"/>
              <w:shd w:val="clear" w:fill="FFFFFF"/>
            </w:rPr>
            <w:t>4.  2 Alarm-related reporting</w:t>
          </w:r>
          <w:r>
            <w:tab/>
          </w:r>
          <w:r>
            <w:fldChar w:fldCharType="begin"/>
          </w:r>
          <w:r>
            <w:instrText xml:space="preserve"> PAGEREF _Toc25470 \h </w:instrText>
          </w:r>
          <w:r>
            <w:fldChar w:fldCharType="separate"/>
          </w:r>
          <w:r>
            <w:t>16</w:t>
          </w:r>
          <w:r>
            <w:fldChar w:fldCharType="end"/>
          </w:r>
          <w:r>
            <w:fldChar w:fldCharType="end"/>
          </w:r>
        </w:p>
        <w:p w14:paraId="2B560557">
          <w:pPr>
            <w:pStyle w:val="5"/>
            <w:tabs>
              <w:tab w:val="right" w:leader="dot" w:pos="11340"/>
            </w:tabs>
          </w:pPr>
          <w:r>
            <w:fldChar w:fldCharType="begin"/>
          </w:r>
          <w:r>
            <w:instrText xml:space="preserve"> HYPERLINK \l _Toc18012 </w:instrText>
          </w:r>
          <w:r>
            <w:fldChar w:fldCharType="separate"/>
          </w:r>
          <w:r>
            <w:rPr>
              <w:rFonts w:hint="eastAsia" w:ascii="微软雅黑" w:hAnsi="微软雅黑" w:eastAsia="微软雅黑" w:cs="微软雅黑"/>
              <w:bCs/>
              <w:i w:val="0"/>
              <w:iCs w:val="0"/>
              <w:caps w:val="0"/>
              <w:spacing w:val="0"/>
              <w:szCs w:val="26"/>
              <w:shd w:val="clear" w:fill="FFFFFF"/>
            </w:rPr>
            <w:t>4.  2.1 Alarm data upload-1 (MSGID=0x02)</w:t>
          </w:r>
          <w:r>
            <w:tab/>
          </w:r>
          <w:r>
            <w:fldChar w:fldCharType="begin"/>
          </w:r>
          <w:r>
            <w:instrText xml:space="preserve"> PAGEREF _Toc18012 \h </w:instrText>
          </w:r>
          <w:r>
            <w:fldChar w:fldCharType="separate"/>
          </w:r>
          <w:r>
            <w:t>16</w:t>
          </w:r>
          <w:r>
            <w:fldChar w:fldCharType="end"/>
          </w:r>
          <w:r>
            <w:fldChar w:fldCharType="end"/>
          </w:r>
        </w:p>
        <w:p w14:paraId="302B9903">
          <w:pPr>
            <w:pStyle w:val="5"/>
            <w:tabs>
              <w:tab w:val="right" w:leader="dot" w:pos="11340"/>
            </w:tabs>
          </w:pPr>
          <w:r>
            <w:fldChar w:fldCharType="begin"/>
          </w:r>
          <w:r>
            <w:instrText xml:space="preserve"> HYPERLINK \l _Toc31430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_Toc31430 \h </w:instrText>
          </w:r>
          <w:r>
            <w:fldChar w:fldCharType="separate"/>
          </w:r>
          <w:r>
            <w:t>19</w:t>
          </w:r>
          <w:r>
            <w:fldChar w:fldCharType="end"/>
          </w:r>
          <w:r>
            <w:fldChar w:fldCharType="end"/>
          </w:r>
        </w:p>
        <w:p w14:paraId="18AF6B99">
          <w:pPr>
            <w:pStyle w:val="7"/>
            <w:tabs>
              <w:tab w:val="right" w:leader="dot" w:pos="11340"/>
            </w:tabs>
          </w:pPr>
          <w:r>
            <w:fldChar w:fldCharType="begin"/>
          </w:r>
          <w:r>
            <w:instrText xml:space="preserve"> HYPERLINK \l _Toc27498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_Toc27498 \h </w:instrText>
          </w:r>
          <w:r>
            <w:fldChar w:fldCharType="separate"/>
          </w:r>
          <w:r>
            <w:t>24</w:t>
          </w:r>
          <w:r>
            <w:fldChar w:fldCharType="end"/>
          </w:r>
          <w:r>
            <w:fldChar w:fldCharType="end"/>
          </w:r>
        </w:p>
        <w:p w14:paraId="60A82601">
          <w:pPr>
            <w:pStyle w:val="5"/>
            <w:tabs>
              <w:tab w:val="right" w:leader="dot" w:pos="11340"/>
            </w:tabs>
          </w:pPr>
          <w:r>
            <w:fldChar w:fldCharType="begin"/>
          </w:r>
          <w:r>
            <w:instrText xml:space="preserve"> HYPERLINK \l _Toc16646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_Toc16646 \h </w:instrText>
          </w:r>
          <w:r>
            <w:fldChar w:fldCharType="separate"/>
          </w:r>
          <w:r>
            <w:t>24</w:t>
          </w:r>
          <w:r>
            <w:fldChar w:fldCharType="end"/>
          </w:r>
          <w:r>
            <w:fldChar w:fldCharType="end"/>
          </w:r>
        </w:p>
        <w:p w14:paraId="08226E48">
          <w:pPr>
            <w:pStyle w:val="5"/>
            <w:tabs>
              <w:tab w:val="right" w:leader="dot" w:pos="11340"/>
            </w:tabs>
          </w:pPr>
          <w:r>
            <w:fldChar w:fldCharType="begin"/>
          </w:r>
          <w:r>
            <w:instrText xml:space="preserve"> HYPERLINK \l _Toc5641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_Toc5641 \h </w:instrText>
          </w:r>
          <w:r>
            <w:fldChar w:fldCharType="separate"/>
          </w:r>
          <w:r>
            <w:t>26</w:t>
          </w:r>
          <w:r>
            <w:fldChar w:fldCharType="end"/>
          </w:r>
          <w:r>
            <w:fldChar w:fldCharType="end"/>
          </w:r>
        </w:p>
        <w:p w14:paraId="5157D3F6">
          <w:pPr>
            <w:pStyle w:val="5"/>
            <w:tabs>
              <w:tab w:val="right" w:leader="dot" w:pos="11340"/>
            </w:tabs>
          </w:pPr>
          <w:r>
            <w:fldChar w:fldCharType="begin"/>
          </w:r>
          <w:r>
            <w:instrText xml:space="preserve"> HYPERLINK \l _Toc28714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_Toc28714 \h </w:instrText>
          </w:r>
          <w:r>
            <w:fldChar w:fldCharType="separate"/>
          </w:r>
          <w:r>
            <w:t>31</w:t>
          </w:r>
          <w:r>
            <w:fldChar w:fldCharType="end"/>
          </w:r>
          <w:r>
            <w:fldChar w:fldCharType="end"/>
          </w:r>
        </w:p>
        <w:p w14:paraId="0A61A9CB">
          <w:pPr>
            <w:pStyle w:val="5"/>
            <w:tabs>
              <w:tab w:val="right" w:leader="dot" w:pos="11340"/>
            </w:tabs>
          </w:pPr>
          <w:r>
            <w:fldChar w:fldCharType="begin"/>
          </w:r>
          <w:r>
            <w:instrText xml:space="preserve"> HYPERLINK \l _Toc1590 </w:instrText>
          </w:r>
          <w:r>
            <w:fldChar w:fldCharType="separate"/>
          </w:r>
          <w:r>
            <w:rPr>
              <w:rFonts w:hint="eastAsia" w:ascii="微软雅黑" w:hAnsi="微软雅黑" w:eastAsia="微软雅黑" w:cs="微软雅黑"/>
              <w:bCs/>
              <w:i w:val="0"/>
              <w:iCs w:val="0"/>
              <w:caps w:val="0"/>
              <w:spacing w:val="0"/>
              <w:szCs w:val="26"/>
              <w:shd w:val="clear" w:fill="FFFFFF"/>
            </w:rPr>
            <w:t>4.3.3 UWB Location Information (MsgId=0xD7)</w:t>
          </w:r>
          <w:r>
            <w:tab/>
          </w:r>
          <w:r>
            <w:fldChar w:fldCharType="begin"/>
          </w:r>
          <w:r>
            <w:instrText xml:space="preserve"> PAGEREF _Toc1590 \h </w:instrText>
          </w:r>
          <w:r>
            <w:fldChar w:fldCharType="separate"/>
          </w:r>
          <w:r>
            <w:t>34</w:t>
          </w:r>
          <w:r>
            <w:fldChar w:fldCharType="end"/>
          </w:r>
          <w:r>
            <w:fldChar w:fldCharType="end"/>
          </w:r>
        </w:p>
        <w:p w14:paraId="24218728">
          <w:pPr>
            <w:pStyle w:val="7"/>
            <w:tabs>
              <w:tab w:val="right" w:leader="dot" w:pos="11340"/>
            </w:tabs>
          </w:pPr>
          <w:r>
            <w:fldChar w:fldCharType="begin"/>
          </w:r>
          <w:r>
            <w:instrText xml:space="preserve"> HYPERLINK \l _Toc1784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_Toc1784 \h </w:instrText>
          </w:r>
          <w:r>
            <w:fldChar w:fldCharType="separate"/>
          </w:r>
          <w:r>
            <w:t>36</w:t>
          </w:r>
          <w:r>
            <w:fldChar w:fldCharType="end"/>
          </w:r>
          <w:r>
            <w:fldChar w:fldCharType="end"/>
          </w:r>
        </w:p>
        <w:p w14:paraId="5559A24B">
          <w:pPr>
            <w:pStyle w:val="5"/>
            <w:tabs>
              <w:tab w:val="right" w:leader="dot" w:pos="11340"/>
            </w:tabs>
          </w:pPr>
          <w:r>
            <w:fldChar w:fldCharType="begin"/>
          </w:r>
          <w:r>
            <w:instrText xml:space="preserve"> HYPERLINK \l _Toc27508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_Toc27508 \h </w:instrText>
          </w:r>
          <w:r>
            <w:fldChar w:fldCharType="separate"/>
          </w:r>
          <w:r>
            <w:t>36</w:t>
          </w:r>
          <w:r>
            <w:fldChar w:fldCharType="end"/>
          </w:r>
          <w:r>
            <w:fldChar w:fldCharType="end"/>
          </w:r>
        </w:p>
        <w:p w14:paraId="1966E0AC">
          <w:pPr>
            <w:pStyle w:val="5"/>
            <w:tabs>
              <w:tab w:val="right" w:leader="dot" w:pos="11340"/>
            </w:tabs>
          </w:pPr>
          <w:r>
            <w:fldChar w:fldCharType="begin"/>
          </w:r>
          <w:r>
            <w:instrText xml:space="preserve"> HYPERLINK \l _Toc15213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_Toc15213 \h </w:instrText>
          </w:r>
          <w:r>
            <w:fldChar w:fldCharType="separate"/>
          </w:r>
          <w:r>
            <w:t>36</w:t>
          </w:r>
          <w:r>
            <w:fldChar w:fldCharType="end"/>
          </w:r>
          <w:r>
            <w:fldChar w:fldCharType="end"/>
          </w:r>
        </w:p>
        <w:p w14:paraId="0DE8C8C5">
          <w:pPr>
            <w:pStyle w:val="5"/>
            <w:tabs>
              <w:tab w:val="right" w:leader="dot" w:pos="11340"/>
            </w:tabs>
          </w:pPr>
          <w:r>
            <w:fldChar w:fldCharType="begin"/>
          </w:r>
          <w:r>
            <w:instrText xml:space="preserve"> HYPERLINK \l _Toc32295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 (MSGID=0xA9)</w:t>
          </w:r>
          <w:r>
            <w:tab/>
          </w:r>
          <w:r>
            <w:fldChar w:fldCharType="begin"/>
          </w:r>
          <w:r>
            <w:instrText xml:space="preserve"> PAGEREF _Toc32295 \h </w:instrText>
          </w:r>
          <w:r>
            <w:fldChar w:fldCharType="separate"/>
          </w:r>
          <w:r>
            <w:t>38</w:t>
          </w:r>
          <w:r>
            <w:fldChar w:fldCharType="end"/>
          </w:r>
          <w:r>
            <w:fldChar w:fldCharType="end"/>
          </w:r>
        </w:p>
        <w:p w14:paraId="0502B43E">
          <w:pPr>
            <w:pStyle w:val="5"/>
            <w:tabs>
              <w:tab w:val="right" w:leader="dot" w:pos="11340"/>
            </w:tabs>
          </w:pPr>
          <w:r>
            <w:fldChar w:fldCharType="begin"/>
          </w:r>
          <w:r>
            <w:instrText xml:space="preserve"> HYPERLINK \l _Toc23864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_Toc23864 \h </w:instrText>
          </w:r>
          <w:r>
            <w:fldChar w:fldCharType="separate"/>
          </w:r>
          <w:r>
            <w:t>40</w:t>
          </w:r>
          <w:r>
            <w:fldChar w:fldCharType="end"/>
          </w:r>
          <w:r>
            <w:fldChar w:fldCharType="end"/>
          </w:r>
        </w:p>
        <w:p w14:paraId="0E10A362">
          <w:pPr>
            <w:pStyle w:val="7"/>
            <w:tabs>
              <w:tab w:val="right" w:leader="dot" w:pos="11340"/>
            </w:tabs>
          </w:pPr>
          <w:r>
            <w:fldChar w:fldCharType="begin"/>
          </w:r>
          <w:r>
            <w:instrText xml:space="preserve"> HYPERLINK \l _Toc19643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_Toc19643 \h </w:instrText>
          </w:r>
          <w:r>
            <w:fldChar w:fldCharType="separate"/>
          </w:r>
          <w:r>
            <w:t>42</w:t>
          </w:r>
          <w:r>
            <w:fldChar w:fldCharType="end"/>
          </w:r>
          <w:r>
            <w:fldChar w:fldCharType="end"/>
          </w:r>
        </w:p>
        <w:p w14:paraId="63ECB650">
          <w:pPr>
            <w:pStyle w:val="5"/>
            <w:tabs>
              <w:tab w:val="right" w:leader="dot" w:pos="11340"/>
            </w:tabs>
          </w:pPr>
          <w:r>
            <w:fldChar w:fldCharType="begin"/>
          </w:r>
          <w:r>
            <w:instrText xml:space="preserve"> HYPERLINK \l _Toc4286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_Toc4286 \h </w:instrText>
          </w:r>
          <w:r>
            <w:fldChar w:fldCharType="separate"/>
          </w:r>
          <w:r>
            <w:t>42</w:t>
          </w:r>
          <w:r>
            <w:fldChar w:fldCharType="end"/>
          </w:r>
          <w:r>
            <w:fldChar w:fldCharType="end"/>
          </w:r>
        </w:p>
        <w:p w14:paraId="66380161">
          <w:pPr>
            <w:pStyle w:val="6"/>
            <w:tabs>
              <w:tab w:val="right" w:leader="dot" w:pos="11340"/>
            </w:tabs>
          </w:pPr>
          <w:r>
            <w:fldChar w:fldCharType="begin"/>
          </w:r>
          <w:r>
            <w:instrText xml:space="preserve"> HYPERLINK \l _Toc8960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_Toc8960 \h </w:instrText>
          </w:r>
          <w:r>
            <w:fldChar w:fldCharType="separate"/>
          </w:r>
          <w:r>
            <w:t>43</w:t>
          </w:r>
          <w:r>
            <w:fldChar w:fldCharType="end"/>
          </w:r>
          <w:r>
            <w:fldChar w:fldCharType="end"/>
          </w:r>
        </w:p>
        <w:p w14:paraId="184A887A">
          <w:pPr>
            <w:pStyle w:val="7"/>
            <w:tabs>
              <w:tab w:val="right" w:leader="dot" w:pos="11340"/>
            </w:tabs>
          </w:pPr>
          <w:r>
            <w:fldChar w:fldCharType="begin"/>
          </w:r>
          <w:r>
            <w:instrText xml:space="preserve"> HYPERLINK \l _Toc20364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_Toc20364 \h </w:instrText>
          </w:r>
          <w:r>
            <w:fldChar w:fldCharType="separate"/>
          </w:r>
          <w:r>
            <w:t>43</w:t>
          </w:r>
          <w:r>
            <w:fldChar w:fldCharType="end"/>
          </w:r>
          <w:r>
            <w:fldChar w:fldCharType="end"/>
          </w:r>
        </w:p>
        <w:p w14:paraId="6A4C8030">
          <w:pPr>
            <w:pStyle w:val="5"/>
            <w:tabs>
              <w:tab w:val="right" w:leader="dot" w:pos="11340"/>
            </w:tabs>
          </w:pPr>
          <w:r>
            <w:fldChar w:fldCharType="begin"/>
          </w:r>
          <w:r>
            <w:instrText xml:space="preserve"> HYPERLINK \l _Toc25951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_Toc25951 \h </w:instrText>
          </w:r>
          <w:r>
            <w:fldChar w:fldCharType="separate"/>
          </w:r>
          <w:r>
            <w:t>43</w:t>
          </w:r>
          <w:r>
            <w:fldChar w:fldCharType="end"/>
          </w:r>
          <w:r>
            <w:fldChar w:fldCharType="end"/>
          </w:r>
        </w:p>
        <w:p w14:paraId="27151F63">
          <w:pPr>
            <w:pStyle w:val="5"/>
            <w:tabs>
              <w:tab w:val="right" w:leader="dot" w:pos="11340"/>
            </w:tabs>
          </w:pPr>
          <w:r>
            <w:fldChar w:fldCharType="begin"/>
          </w:r>
          <w:r>
            <w:instrText xml:space="preserve"> HYPERLINK \l _Toc16685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 &amp; 0XCE02)</w:t>
          </w:r>
          <w:r>
            <w:tab/>
          </w:r>
          <w:r>
            <w:fldChar w:fldCharType="begin"/>
          </w:r>
          <w:r>
            <w:instrText xml:space="preserve"> PAGEREF _Toc16685 \h </w:instrText>
          </w:r>
          <w:r>
            <w:fldChar w:fldCharType="separate"/>
          </w:r>
          <w:r>
            <w:t>45</w:t>
          </w:r>
          <w:r>
            <w:fldChar w:fldCharType="end"/>
          </w:r>
          <w:r>
            <w:fldChar w:fldCharType="end"/>
          </w:r>
        </w:p>
        <w:p w14:paraId="1E1B41C4">
          <w:pPr>
            <w:pStyle w:val="5"/>
            <w:tabs>
              <w:tab w:val="right" w:leader="dot" w:pos="11340"/>
            </w:tabs>
          </w:pPr>
          <w:r>
            <w:fldChar w:fldCharType="begin"/>
          </w:r>
          <w:r>
            <w:instrText xml:space="preserve"> HYPERLINK \l _Toc18142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_Toc18142 \h </w:instrText>
          </w:r>
          <w:r>
            <w:fldChar w:fldCharType="separate"/>
          </w:r>
          <w:r>
            <w:t>49</w:t>
          </w:r>
          <w:r>
            <w:fldChar w:fldCharType="end"/>
          </w:r>
          <w:r>
            <w:fldChar w:fldCharType="end"/>
          </w:r>
        </w:p>
        <w:p w14:paraId="135F015A">
          <w:pPr>
            <w:pStyle w:val="5"/>
            <w:tabs>
              <w:tab w:val="right" w:leader="dot" w:pos="11340"/>
            </w:tabs>
          </w:pPr>
          <w:r>
            <w:fldChar w:fldCharType="begin"/>
          </w:r>
          <w:r>
            <w:instrText xml:space="preserve"> HYPERLINK \l _Toc22446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_Toc22446 \h </w:instrText>
          </w:r>
          <w:r>
            <w:fldChar w:fldCharType="separate"/>
          </w:r>
          <w:r>
            <w:t>53</w:t>
          </w:r>
          <w:r>
            <w:fldChar w:fldCharType="end"/>
          </w:r>
          <w:r>
            <w:fldChar w:fldCharType="end"/>
          </w:r>
        </w:p>
        <w:p w14:paraId="4F8C1CB9">
          <w:pPr>
            <w:pStyle w:val="5"/>
            <w:tabs>
              <w:tab w:val="right" w:leader="dot" w:pos="11340"/>
            </w:tabs>
          </w:pPr>
          <w:r>
            <w:fldChar w:fldCharType="begin"/>
          </w:r>
          <w:r>
            <w:instrText xml:space="preserve"> HYPERLINK \l _Toc14339 </w:instrText>
          </w:r>
          <w:r>
            <w:fldChar w:fldCharType="separate"/>
          </w:r>
          <w:r>
            <w:rPr>
              <w:rFonts w:hint="eastAsia" w:ascii="微软雅黑" w:hAnsi="微软雅黑" w:eastAsia="微软雅黑" w:cs="微软雅黑"/>
              <w:bCs/>
              <w:i w:val="0"/>
              <w:iCs w:val="0"/>
              <w:caps w:val="0"/>
              <w:spacing w:val="0"/>
              <w:szCs w:val="26"/>
              <w:shd w:val="clear" w:fill="FFFFFF"/>
            </w:rPr>
            <w:t>5.1.5 UWB alarm distance issued (0x7900)</w:t>
          </w:r>
          <w:r>
            <w:tab/>
          </w:r>
          <w:r>
            <w:fldChar w:fldCharType="begin"/>
          </w:r>
          <w:r>
            <w:instrText xml:space="preserve"> PAGEREF _Toc14339 \h </w:instrText>
          </w:r>
          <w:r>
            <w:fldChar w:fldCharType="separate"/>
          </w:r>
          <w:r>
            <w:t>55</w:t>
          </w:r>
          <w:r>
            <w:fldChar w:fldCharType="end"/>
          </w:r>
          <w:r>
            <w:fldChar w:fldCharType="end"/>
          </w:r>
        </w:p>
        <w:p w14:paraId="33D9D8B6">
          <w:r>
            <w:fldChar w:fldCharType="end"/>
          </w:r>
        </w:p>
      </w:sdtContent>
    </w:sdt>
    <w:p w14:paraId="08F3332D"/>
    <w:p w14:paraId="34CE82BF">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6FEBA2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7372"/>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9AF46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G908GU-R product, mainly used with UB01 (UWB beacon) or G908GU-T. It uses a 32-bit data header for synchronization and terminal identification; uses a low-overhead checksum algorithm for checksum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contact person.</w:t>
      </w:r>
    </w:p>
    <w:p w14:paraId="7FA15BD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DC32F6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4499"/>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3F7D41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3758"/>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8BFDA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E2D82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0D3CD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automatically turns on the device.</w:t>
      </w:r>
    </w:p>
    <w:p w14:paraId="595A4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light effect: red light flashes, fully charged light effect: green light is always on.    </w:t>
      </w:r>
    </w:p>
    <w:p w14:paraId="154E75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Manual power on: Press and hold the power button for 5 seconds, power on light effect: red and green lights flash</w:t>
      </w:r>
    </w:p>
    <w:p w14:paraId="51067F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Shutdown:</w:t>
      </w:r>
    </w:p>
    <w:p w14:paraId="0AD66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Automatic shutdown    </w:t>
      </w:r>
    </w:p>
    <w:p w14:paraId="041BE6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shutdown: Shutdown: Switch the power button and the left button back and forth three times in the power-on state, right-left-right-left-right-left, short press the left button and the red light does not light up, indicating that the locator has been turned off.    </w:t>
      </w:r>
    </w:p>
    <w:p w14:paraId="78EA9A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Green and red lights flash and then go out    </w:t>
      </w:r>
    </w:p>
    <w:p w14:paraId="311D9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Device low battery status: Lights flash every 5s</w:t>
      </w:r>
    </w:p>
    <w:p w14:paraId="093907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16A32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Long press the SOS button for 3 seconds to trigger, after triggering, the indicator light will be solid red. </w:t>
      </w:r>
    </w:p>
    <w:p w14:paraId="63F57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Long press SOS to cancel in SOS state, the red light will be canceled.</w:t>
      </w:r>
    </w:p>
    <w:p w14:paraId="258D10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5E6C94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Not networked: Short press the left button once, the light effect is red. </w:t>
      </w:r>
    </w:p>
    <w:p w14:paraId="20E502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Networked: Short press the left button once, the light effect is green.</w:t>
      </w:r>
    </w:p>
    <w:p w14:paraId="6D82E0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2BF2C8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 xml:space="preserve">  Trigger condition: The default device does not hibernate, and charging can work normally.</w:t>
      </w:r>
    </w:p>
    <w:p w14:paraId="086E1F0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6DAA28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682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0FDDE0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03E3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E2E6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5E466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2917B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be sent along with location reporting -- requires server response</w:t>
      </w:r>
    </w:p>
    <w:p w14:paraId="51F37E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405C1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rPr>
        <w:t>/gps/wifi/Bluetooth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UWB&gt;wifi&gt;gps, UWB positioning is preferred, switch to wifi positioning if UWB positioning is not available, switch to GPS if wifi positioning is not available</w:t>
      </w:r>
    </w:p>
    <w:p w14:paraId="4CEE42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6DEAA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w:t>
      </w:r>
    </w:p>
    <w:p w14:paraId="6C83A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w:t>
      </w:r>
    </w:p>
    <w:p w14:paraId="17D32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w:t>
      </w:r>
    </w:p>
    <w:p w14:paraId="2C6B6F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Device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when triggered</w:t>
      </w:r>
    </w:p>
    <w:p w14:paraId="1F9B6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rPr>
        <w:t>ranging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default danger distance</w:t>
      </w:r>
      <w:r>
        <w:rPr>
          <w:rFonts w:hint="eastAsia" w:ascii="微软雅黑" w:hAnsi="微软雅黑" w:eastAsia="微软雅黑" w:cs="微软雅黑"/>
          <w:i w:val="0"/>
          <w:iCs w:val="0"/>
          <w:caps w:val="0"/>
          <w:color w:val="E06C75"/>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default</w:t>
      </w:r>
      <w:r>
        <w:rPr>
          <w:rFonts w:hint="eastAsia" w:ascii="微软雅黑" w:hAnsi="微软雅黑" w:eastAsia="微软雅黑" w:cs="微软雅黑"/>
          <w:i w:val="0"/>
          <w:iCs w:val="0"/>
          <w:caps w:val="0"/>
          <w:color w:val="E06C75"/>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minute to report an alarm</w:t>
      </w:r>
    </w:p>
    <w:p w14:paraId="7BB85E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64538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40EBBF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386A56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53CB0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52A57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2860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1476D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138DC1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phenomenon of being interrupted in the middle and in the next data packet.</w:t>
      </w:r>
    </w:p>
    <w:p w14:paraId="3E979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5F476D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25B0C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10359B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6EE003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B39474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1481"/>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C01E6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484689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86BBE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distribution.</w:t>
      </w:r>
    </w:p>
    <w:p w14:paraId="0B3BE5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location report,</w:t>
      </w:r>
    </w:p>
    <w:p w14:paraId="090F6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7281CB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(0xCE01):—-Note that location is not reported by default, and the data reporting switch needs to be turned on</w:t>
      </w:r>
    </w:p>
    <w:p w14:paraId="2B84B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UWB&gt;wifi&gt;Satellite (GPS/BDS), positioning priority</w:t>
      </w:r>
    </w:p>
    <w:p w14:paraId="3AC557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positioning priority is: wifi&gt;Satellite (GPS/BDS)&gt;Bluetooth beacon, then wifi cannot locate and switch to Satellite (GPS/BDS), Satellite (GPS/BDS)cannot locate and switch</w:t>
      </w:r>
    </w:p>
    <w:p w14:paraId="6F4FB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5C5DD8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Modify IP and port command issuance (0xC3):</w:t>
      </w:r>
    </w:p>
    <w:p w14:paraId="7A2C8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7458E4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523AF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656B1F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Key shutdown switch command issuance (0xCE16):</w:t>
      </w:r>
    </w:p>
    <w:p w14:paraId="59F974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5F72D8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issuance (0xCE18):</w:t>
      </w:r>
    </w:p>
    <w:p w14:paraId="06890B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after 40 minutes of inactivity. After the downlink is turned off, the device does not enter sleep.</w:t>
      </w:r>
    </w:p>
    <w:p w14:paraId="25E155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alarm switch (0xCE19)</w:t>
      </w:r>
    </w:p>
    <w:p w14:paraId="67DB4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triggered by long pressing the key. After it is turned off, long pressing the key will not trigger the report of SOS.</w:t>
      </w:r>
    </w:p>
    <w:p w14:paraId="3DE5D1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7E1C8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charging is off. After the downlink is enabled, the device will not shut down when charging, and the device will report the charging status.</w:t>
      </w:r>
    </w:p>
    <w:p w14:paraId="3814EB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22A60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5F779E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alarm distance (0x79):</w:t>
      </w:r>
    </w:p>
    <w:p w14:paraId="282F8B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2EA51776">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2744C4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31484"/>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61FF4F7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614C3B5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932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033E3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is used instead in some response messages):</w:t>
      </w:r>
    </w:p>
    <w:p w14:paraId="1109C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725A55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66B84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A4ED55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463"/>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227C8E1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6E505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32737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the TCP is connected, the device side will first report the 0xF0 message, which contains the device unique identifier IMEI.</w:t>
      </w:r>
    </w:p>
    <w:p w14:paraId="02B36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3E310D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00BFE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86D2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51C971E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579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520A52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3606527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7834"/>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D7B06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length of the body is noted in parentheses.</w:t>
      </w:r>
    </w:p>
    <w:p w14:paraId="26C0C9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4961EE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7EB247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5ABCE8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AD7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24E4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8C5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BD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04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83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FBEEF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9B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8E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27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86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0A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29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0E62D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9D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749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F4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55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BF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FF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6E68A3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80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07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9AD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7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94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08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2D43B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56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A2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F1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C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04B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BD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40F35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86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82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350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9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FA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0C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299FC4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AC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B1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69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9E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C4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07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3823D6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16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8D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0E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E7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AA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19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344AA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95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B5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7D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D1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56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5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68766B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35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A3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86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0E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86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B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752DB5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62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84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9C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14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CD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6BD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15C4E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05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41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7B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75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8F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21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D09EC1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4972AD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5057"/>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4395E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 version of the device does not require checksum, and this part can be ignored. Any byte can be used for the downlink instruction.</w:t>
      </w:r>
    </w:p>
    <w:p w14:paraId="3DE96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sum.ToString("X2") result is 07//The following is the C# code calling method</w:t>
      </w:r>
    </w:p>
    <w:p w14:paraId="043312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30459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4ECCD7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1209E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72CF86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0EDA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CE1E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18378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3C1EB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A0BC9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125CFB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4B0A2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C5572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680A73A">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0B03FE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32089"/>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292325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1126"/>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39B6792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2128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31902F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82F2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BB5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9BB6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D8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9F78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6B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EE6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3F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FB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27D5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37AF95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D20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08C7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E9B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302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44F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201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8E4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ECA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AC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9A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CE4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D85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C6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31F05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4A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0C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31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789E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E1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6E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13EF989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0D9B4F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9AB12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8E54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53E3FA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8EEE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71F2B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12852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4E5C88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680DD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creates a new connection, it will first report an F0 request. The F0 carries the IMEI, and then the server records this IMEI.</w:t>
      </w:r>
    </w:p>
    <w:p w14:paraId="087CA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3DB4A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3D48DA8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35FE5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3456"/>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05"/>
        <w:gridCol w:w="2019"/>
        <w:gridCol w:w="2930"/>
        <w:gridCol w:w="2086"/>
      </w:tblGrid>
      <w:tr w14:paraId="4B7764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CF3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17E0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74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D0B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A7950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B4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4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95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B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4BE7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4400EE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6D8B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301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C0F5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8823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3FEE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F34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7EF29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7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1DA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4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2DE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92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53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2DFC8EF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replied in the current channel&gt;Note that the message sequence is different from the normal reported message. This message is issued by the server, not the content reported by the device. The server reply needs to be replied in the current channel</w:t>
      </w:r>
    </w:p>
    <w:p w14:paraId="6CDC2C1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D0D8C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uses the timestamp (unit: seconds) in this message to synchronize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generally uses milliseconds as the unit. Pay attention to converting to the unit: seconds.</w:t>
      </w:r>
    </w:p>
    <w:p w14:paraId="56853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Note: The total number of bytes replied by the server is</w:t>
      </w:r>
      <w:r>
        <w:rPr>
          <w:rFonts w:hint="eastAsia" w:ascii="微软雅黑" w:hAnsi="微软雅黑" w:eastAsia="微软雅黑" w:cs="微软雅黑"/>
          <w:i w:val="0"/>
          <w:iCs w:val="0"/>
          <w:caps w:val="0"/>
          <w:color w:val="E06C75"/>
          <w:spacing w:val="0"/>
          <w:sz w:val="14"/>
          <w:szCs w:val="14"/>
          <w:shd w:val="clear" w:fill="384548"/>
        </w:rPr>
        <w:t>10</w:t>
      </w:r>
      <w:r>
        <w:rPr>
          <w:rStyle w:val="15"/>
          <w:rFonts w:hint="eastAsia" w:ascii="微软雅黑" w:hAnsi="微软雅黑" w:eastAsia="微软雅黑" w:cs="微软雅黑"/>
          <w:i w:val="0"/>
          <w:iCs w:val="0"/>
          <w:caps w:val="0"/>
          <w:color w:val="D1D2D2"/>
          <w:spacing w:val="0"/>
          <w:sz w:val="14"/>
          <w:szCs w:val="14"/>
          <w:shd w:val="clear" w:fill="384548"/>
        </w:rPr>
        <w:t>bytes, such as:</w:t>
      </w:r>
      <w:r>
        <w:rPr>
          <w:rFonts w:hint="eastAsia" w:ascii="微软雅黑" w:hAnsi="微软雅黑" w:eastAsia="微软雅黑" w:cs="微软雅黑"/>
          <w:i w:val="0"/>
          <w:iCs w:val="0"/>
          <w:caps w:val="0"/>
          <w:color w:val="E06C75"/>
          <w:spacing w:val="0"/>
          <w:sz w:val="14"/>
          <w:szCs w:val="14"/>
          <w:shd w:val="clear" w:fill="384548"/>
        </w:rPr>
        <w:t>0xBD--1</w:t>
      </w:r>
      <w:r>
        <w:rPr>
          <w:rStyle w:val="15"/>
          <w:rFonts w:hint="eastAsia" w:ascii="微软雅黑" w:hAnsi="微软雅黑" w:eastAsia="微软雅黑" w:cs="微软雅黑"/>
          <w:i w:val="0"/>
          <w:iCs w:val="0"/>
          <w:caps w:val="0"/>
          <w:color w:val="D1D2D2"/>
          <w:spacing w:val="0"/>
          <w:sz w:val="14"/>
          <w:szCs w:val="14"/>
          <w:shd w:val="clear" w:fill="384548"/>
        </w:rPr>
        <w:t>byte; if the device receives</w:t>
      </w:r>
      <w:r>
        <w:rPr>
          <w:rFonts w:hint="eastAsia" w:ascii="微软雅黑" w:hAnsi="微软雅黑" w:eastAsia="微软雅黑" w:cs="微软雅黑"/>
          <w:i w:val="0"/>
          <w:iCs w:val="0"/>
          <w:caps w:val="0"/>
          <w:color w:val="E06C75"/>
          <w:spacing w:val="0"/>
          <w:sz w:val="14"/>
          <w:szCs w:val="14"/>
          <w:shd w:val="clear" w:fill="384548"/>
        </w:rPr>
        <w:t>20</w:t>
      </w:r>
      <w:r>
        <w:rPr>
          <w:rStyle w:val="15"/>
          <w:rFonts w:hint="eastAsia" w:ascii="微软雅黑" w:hAnsi="微软雅黑" w:eastAsia="微软雅黑" w:cs="微软雅黑"/>
          <w:i w:val="0"/>
          <w:iCs w:val="0"/>
          <w:caps w:val="0"/>
          <w:color w:val="D1D2D2"/>
          <w:spacing w:val="0"/>
          <w:sz w:val="14"/>
          <w:szCs w:val="14"/>
          <w:shd w:val="clear" w:fill="384548"/>
        </w:rPr>
        <w:t>bytes, the connection will not be established.</w:t>
      </w:r>
    </w:p>
    <w:p w14:paraId="4A60F7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35D9C7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3237"/>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71B1B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4C4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30E0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9D4A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C18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CA9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8F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05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7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A9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00ED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3"/>
        <w:gridCol w:w="1180"/>
        <w:gridCol w:w="2087"/>
        <w:gridCol w:w="930"/>
        <w:gridCol w:w="825"/>
        <w:gridCol w:w="3735"/>
      </w:tblGrid>
      <w:tr w14:paraId="2DB98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8C7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306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A17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E06A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E3E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B69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CC2FD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DA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D4A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68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FE4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1E5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50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D7545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2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3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07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790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F7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0B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 If Bat_type is 0: the battery level range is 0-3 (0 is 25%, 3 is 100%) If Bat_type is 1: the battery level range is 0-4 (0 is 20%, 4 is 100%) If Bat_type is 2: the battery level range is 0-100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31F8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54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E7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98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8C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E2F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D2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FAC1F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DA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50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53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98F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B5D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AE9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3C11B4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F0D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10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D68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40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E87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42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1E40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C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79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1F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146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AE1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4D9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3BE115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7F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FB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4CE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68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6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8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7990309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side considers the server connection to be unbroken only after receiving the server downlink reply; otherwise, it will re-report the F0 request connection.</w:t>
      </w:r>
    </w:p>
    <w:p w14:paraId="4458DD3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0F023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3D2736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07650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5470"/>
      <w:r>
        <w:rPr>
          <w:rStyle w:val="12"/>
          <w:rFonts w:hint="eastAsia" w:ascii="微软雅黑" w:hAnsi="微软雅黑" w:eastAsia="微软雅黑" w:cs="微软雅黑"/>
          <w:b/>
          <w:bCs/>
          <w:i w:val="0"/>
          <w:iCs w:val="0"/>
          <w:caps w:val="0"/>
          <w:color w:val="333333"/>
          <w:spacing w:val="0"/>
          <w:sz w:val="31"/>
          <w:szCs w:val="31"/>
          <w:shd w:val="clear" w:fill="FFFFFF"/>
        </w:rPr>
        <w:t>4.  2 Alarm-related reporting</w:t>
      </w:r>
      <w:bookmarkEnd w:id="33"/>
    </w:p>
    <w:p w14:paraId="4EF35B6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8012"/>
      <w:r>
        <w:rPr>
          <w:rStyle w:val="12"/>
          <w:rFonts w:hint="eastAsia" w:ascii="微软雅黑" w:hAnsi="微软雅黑" w:eastAsia="微软雅黑" w:cs="微软雅黑"/>
          <w:b/>
          <w:bCs/>
          <w:i w:val="0"/>
          <w:iCs w:val="0"/>
          <w:caps w:val="0"/>
          <w:color w:val="333333"/>
          <w:spacing w:val="0"/>
          <w:sz w:val="26"/>
          <w:szCs w:val="26"/>
          <w:shd w:val="clear" w:fill="FFFFFF"/>
        </w:rPr>
        <w:t>4.  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2B5F9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8E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8B70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D05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1FB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98A0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20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42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27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67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2E1B6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2D1EA6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75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173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71BD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FB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3C42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770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DEC29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762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DF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29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CC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B7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D2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10FD4B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9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EC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69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F49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668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EB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F388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444"/>
      </w:tblGrid>
      <w:tr w14:paraId="18E30B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DC5B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435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A5F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61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99A6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54A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3B654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97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6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C5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07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ED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04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3D7A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7D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3D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13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05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EA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FF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77E7C1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8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14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85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933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F5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C2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43E27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20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77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AC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C7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27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bl>
    <w:p w14:paraId="61D99B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74632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5DE005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6406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D3E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 Upl_warn alarm content, converted to big-endian 0001- -&gt; Low battery alarm</w:t>
      </w:r>
    </w:p>
    <w:p w14:paraId="507B7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60E5C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3CA0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3D93BB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2E2DC4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B0F7D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6F11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6E80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0004--&gt;Shutdown alarm</w:t>
      </w:r>
    </w:p>
    <w:p w14:paraId="51A6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0FF7B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43BA73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1601AB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32A51F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A519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8166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EB057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0DD9D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5C278F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9D70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C314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B65212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7519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2330E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C36D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91AF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0BEF42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26DD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16B56F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5C3C1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45EBE0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1430"/>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BE59F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EF9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661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0DBE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5BE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5E7B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A5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A3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37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A5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E8AE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17780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015A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A3E9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CFAC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DFAD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9F7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6D10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E451B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4C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514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47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8732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049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AE3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35D6F1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AC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629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70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FE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8E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B60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Alarm type definitions</w:t>
            </w:r>
          </w:p>
        </w:tc>
      </w:tr>
      <w:tr w14:paraId="63AF3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02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5F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EA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89FA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40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CB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3F26A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255DD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2477B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E00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CE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CBD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575C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5AFC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2C0A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B654F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63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75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51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66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00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63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B7CAF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20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B8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CA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99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838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ABA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D6B2B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DC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DB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A7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23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61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0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18B9CF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E7D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BDBDBDBD21010004000000E377BD6767</w:t>
      </w:r>
    </w:p>
    <w:p w14:paraId="057D2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567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70A63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34C85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0004--&gt;charging shutdown alarm</w:t>
      </w:r>
    </w:p>
    <w:p w14:paraId="5D3F5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40361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0CAAE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6C2E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385A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BDBDBDBD21010002000000E377BD6767</w:t>
      </w:r>
    </w:p>
    <w:p w14:paraId="148B1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C6E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5CC29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4969C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0002--&gt;low battery shutdown alarm</w:t>
      </w:r>
    </w:p>
    <w:p w14:paraId="3655D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0C3BBE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3E76D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77FC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869E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218A4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9859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6E976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0A53B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0001--&gt;active shutdown alarm</w:t>
      </w:r>
    </w:p>
    <w:p w14:paraId="649F8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2F104A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1DE2B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99B07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61DC5C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74CEDB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353AA5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F8B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5BA9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C67F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904C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83E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EC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BD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5B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59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296E05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37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66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A3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69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68013F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4E4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7A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C0E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F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2BE96B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FC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92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50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93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59D7E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76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9D6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29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C1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E82BA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BE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F0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FB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9B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CC2FC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49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6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6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A7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208A77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AE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DF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DC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DC7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E84A9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07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E6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B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FF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5EB90E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09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86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FD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5D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5004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132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0AE32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616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B88C3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 to big-endian 0004--&gt;Alarm type=4</w:t>
      </w:r>
    </w:p>
    <w:p w14:paraId="2D6CEC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319C5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00FDA9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2716E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4108C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457B29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DA9E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3D875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206D7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5C2565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1C4E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730E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47171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DBBC0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7498"/>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3FAC2C9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6646"/>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17AE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B2A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699C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61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7B49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BF4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44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B1B6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19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64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54DC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5"/>
        <w:gridCol w:w="1180"/>
        <w:gridCol w:w="1698"/>
        <w:gridCol w:w="930"/>
        <w:gridCol w:w="825"/>
        <w:gridCol w:w="3672"/>
      </w:tblGrid>
      <w:tr w14:paraId="706A59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BBD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FCE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3A7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F7F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04D4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C6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9227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D3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6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88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A16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BC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8B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720A70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49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901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3D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998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80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84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1BBA53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67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3A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68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71F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49F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9D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25E32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0A8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5A0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A6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CC6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36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4E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AFB7B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32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97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A3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92C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4C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8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7A3639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6F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7E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C8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9D9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74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F5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3340A4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86798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A538A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237FA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6723C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47B9D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13D36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5332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30B50B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code E--&gt;East longitude</w:t>
      </w:r>
    </w:p>
    <w:p w14:paraId="473B4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--&gt; convert to ASCII code A --&gt; valid data </w:t>
      </w:r>
    </w:p>
    <w:p w14:paraId="54B163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4B491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288D45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51C99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3F9B4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0BB248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Parsing satellite positioning message Java code example:</w:t>
      </w:r>
    </w:p>
    <w:p w14:paraId="7175AA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E2189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755A9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2A55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3B11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319A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1863A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7A0B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2859F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02C55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004FA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48279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33B6B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4F85451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4CAEEB9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5641"/>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D483F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A314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BE3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BC0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6FFC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D9DE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F3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C0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FC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10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5962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05"/>
        <w:gridCol w:w="1226"/>
        <w:gridCol w:w="1058"/>
        <w:gridCol w:w="5311"/>
      </w:tblGrid>
      <w:tr w14:paraId="341BC8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FB3D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B1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0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B7C6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70DA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5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1F56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31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85CE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55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68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6A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CE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6A75">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1E1CB">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38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B0E1B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D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55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5B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11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6F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08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5B364C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DF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D1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A5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24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67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18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3240D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44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83A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FB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41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06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29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2E9BD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BB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DE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77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CAC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11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4A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369E2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6D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5C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059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A9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4D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1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1B8A8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58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23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55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F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06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C39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in dbm of cell[0]</w:t>
            </w:r>
            <w:r>
              <w:rPr>
                <w:rFonts w:hint="eastAsia" w:ascii="微软雅黑" w:hAnsi="微软雅黑" w:eastAsia="微软雅黑" w:cs="微软雅黑"/>
                <w:kern w:val="0"/>
                <w:sz w:val="24"/>
                <w:szCs w:val="24"/>
                <w:lang w:val="en-US" w:eastAsia="zh-CN" w:bidi="ar"/>
              </w:rPr>
              <w:br w:type="textWrapping"/>
            </w:r>
          </w:p>
        </w:tc>
      </w:tr>
      <w:tr w14:paraId="2F3ECA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B6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6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68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730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A7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AF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21EF9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5E6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EE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85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0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F8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A2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0C2AC8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86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9B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CF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11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92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51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cell[0]</w:t>
            </w:r>
            <w:r>
              <w:rPr>
                <w:rFonts w:hint="eastAsia" w:ascii="微软雅黑" w:hAnsi="微软雅黑" w:eastAsia="微软雅黑" w:cs="微软雅黑"/>
                <w:kern w:val="0"/>
                <w:sz w:val="24"/>
                <w:szCs w:val="24"/>
                <w:lang w:val="en-US" w:eastAsia="zh-CN" w:bidi="ar"/>
              </w:rPr>
              <w:br w:type="textWrapping"/>
            </w:r>
          </w:p>
        </w:tc>
      </w:tr>
      <w:tr w14:paraId="2BCAB1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2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A81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EC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47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B9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1A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cell[0]</w:t>
            </w:r>
            <w:r>
              <w:rPr>
                <w:rFonts w:hint="eastAsia" w:ascii="微软雅黑" w:hAnsi="微软雅黑" w:eastAsia="微软雅黑" w:cs="微软雅黑"/>
                <w:kern w:val="0"/>
                <w:sz w:val="24"/>
                <w:szCs w:val="24"/>
                <w:lang w:val="en-US" w:eastAsia="zh-CN" w:bidi="ar"/>
              </w:rPr>
              <w:br w:type="textWrapping"/>
            </w:r>
          </w:p>
        </w:tc>
      </w:tr>
      <w:tr w14:paraId="630F31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C9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4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54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0C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526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BC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cell[[cell_cnt-1]</w:t>
            </w:r>
            <w:r>
              <w:rPr>
                <w:rFonts w:hint="eastAsia" w:ascii="微软雅黑" w:hAnsi="微软雅黑" w:eastAsia="微软雅黑" w:cs="微软雅黑"/>
                <w:kern w:val="0"/>
                <w:sz w:val="24"/>
                <w:szCs w:val="24"/>
                <w:lang w:val="en-US" w:eastAsia="zh-CN" w:bidi="ar"/>
              </w:rPr>
              <w:br w:type="textWrapping"/>
            </w:r>
          </w:p>
        </w:tc>
      </w:tr>
      <w:tr w14:paraId="6548B8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70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E8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98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D9F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9E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91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E0566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14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DA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56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768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4B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91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43BC3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A9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00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91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6D5E0">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1D70D">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B1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5B86A9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E3B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22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F9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631E5">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F2755">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42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8D58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81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56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7C6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FF88F">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1F202">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2D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43369D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25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E4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6E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09C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F2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08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9EBA8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E6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44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464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C4AD0">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03A82">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CE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38589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83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3E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30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6B4ED">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B5DF6">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A8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099ADE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10429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6ED133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E3A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06E7CD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1D59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5F736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32BE72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497A3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3A584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78D66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7891A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33043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3B3DB0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47CB8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09B603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44A56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162D2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7A090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0CD2D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02F8A2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04C2C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63363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RSSI signal strength of WiFi [0] is - 78</w:t>
      </w:r>
    </w:p>
    <w:p w14:paraId="398998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88521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21456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22B94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257E1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390AC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089B3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79A07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CF07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32D183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187C1B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39D6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7F78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0BA82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mode is mobile access and the mobile phone card is a non-CDMA card, that is, when the accesstype parameter is 0 and cdma=0:</w:t>
      </w:r>
    </w:p>
    <w:p w14:paraId="66E0CB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00AF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7FAAC8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07CFE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1A1A53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81A50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2466F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04AB7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two parameters bts and neabts need to be removed before it can be done.</w:t>
      </w:r>
    </w:p>
    <w:p w14:paraId="7A0FB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04EF29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xml:space="preserve">Click to view and download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wifi positioning protocol PDF:</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click to view)</w:t>
      </w:r>
    </w:p>
    <w:p w14:paraId="09AB44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16A56B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8714"/>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62C18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AF8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1F36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16B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464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A67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C1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4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1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ED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F1A4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2281"/>
        <w:gridCol w:w="1332"/>
        <w:gridCol w:w="4712"/>
      </w:tblGrid>
      <w:tr w14:paraId="0726AB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351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0D8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870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C892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CD34A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08B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70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72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586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4514E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38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56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D1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E5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each group may have multiple ibeacons</w:t>
            </w:r>
          </w:p>
        </w:tc>
      </w:tr>
      <w:tr w14:paraId="5AC34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AE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80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72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E91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72208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59F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93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92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65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F17DA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C01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C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374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F8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A8B7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9F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5B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BA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8DC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159F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5E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6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94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AD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F690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1A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E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8A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59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88E8B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44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79C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7A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2F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03309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D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09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FD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A1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707C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89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8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AF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39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CD5D5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C87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A5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FB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70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D7061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D5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62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EB9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D2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87EC7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1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C3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0C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AB4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44BD4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50A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45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4E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C8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A0F2B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E0C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02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80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00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3A127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61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95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5C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53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3D4D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B7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8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CE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1B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1FA09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4E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D0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F7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FA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0A068B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48273E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7AE8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0938E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A61AE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47B2A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5FEE6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3818BF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8AC1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F9CD5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6862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0x2743--&gt;Convert to decimal 10051</w:t>
      </w:r>
    </w:p>
    <w:p w14:paraId="6DC75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--&gt;minor: 0x9417--&gt;Convert to decimal 37911</w:t>
      </w:r>
    </w:p>
    <w:p w14:paraId="6E870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0FC8F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4D53B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77AFB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386CC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45E58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185A4D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7F807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2C454A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555879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6B9D0F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32F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291AF9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5C1284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3D9C104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1590"/>
      <w:r>
        <w:rPr>
          <w:rStyle w:val="12"/>
          <w:rFonts w:hint="eastAsia" w:ascii="微软雅黑" w:hAnsi="微软雅黑" w:eastAsia="微软雅黑" w:cs="微软雅黑"/>
          <w:b/>
          <w:bCs/>
          <w:i w:val="0"/>
          <w:iCs w:val="0"/>
          <w:caps w:val="0"/>
          <w:color w:val="333333"/>
          <w:spacing w:val="0"/>
          <w:sz w:val="26"/>
          <w:szCs w:val="26"/>
          <w:shd w:val="clear" w:fill="FFFFFF"/>
        </w:rPr>
        <w:t>4.3.3 UWB Location Information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BD9AC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F0C3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BF4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9D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CF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7F56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36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B2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22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55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242D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7"/>
        <w:gridCol w:w="2274"/>
        <w:gridCol w:w="1282"/>
        <w:gridCol w:w="4667"/>
      </w:tblGrid>
      <w:tr w14:paraId="5DC63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55E9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AAD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06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84E8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A81E8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A1F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CA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62E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18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763EA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1F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D6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AD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08FF0F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0E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14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9F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6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610972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1C5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9E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E8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DA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68D07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58A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6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C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4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34E269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75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B6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E35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93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6A6432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41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5F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ED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DE4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00078F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A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E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81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E51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54832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47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0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F4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BB1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0BBAB7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AA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E1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58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9E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07E90D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492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63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27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0DD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1B301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with a maximum of 4 UBeacons</w:t>
      </w:r>
    </w:p>
    <w:p w14:paraId="79BEAA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366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0B4D5A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0BCE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0294E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1F66D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1C516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36B7D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3283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091365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 to big-endian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6FBCE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 to big-endian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1E918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 to big-endian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432CE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 to big-endian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77375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beacon's id is converted to big-endian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79FD9B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 C00: Distance2 Distance measurement distance converted to big-endian 005 C--&gt;Convert to decimal 92 --&gt;Distance measurement distance is 92 cm</w:t>
      </w:r>
    </w:p>
    <w:p w14:paraId="3D52D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A1: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F9623B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1784"/>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20E8D87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27508"/>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7E266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5D25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6D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07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24C8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B7A05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01D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D1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53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23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9806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5EF20E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8F07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84D2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B611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1CF7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D10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B58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CF4E8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D3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6CF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F4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9E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B3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61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59E36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130200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11715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BDBDBDBDF389861118236001639994CC</w:t>
      </w:r>
    </w:p>
    <w:p w14:paraId="1472B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B8A8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D9B24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508AC9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9F4EDB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15213"/>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82DD2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9B62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98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54D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728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4EAB6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7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A7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5E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F36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C321B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38DBDA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16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90A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069C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5A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29FD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FE4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39DE8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3F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92A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1E9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2D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E0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15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23ACF8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4D0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28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EC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CB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B2D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8C9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2DBE1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2508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01BEB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BCE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85506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7DC19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496A0D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3EA0DB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F7D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051BF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A012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7681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59E24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1DA9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958C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6303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5CF92F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FFE6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2CE6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1CE29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0C3C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11B8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438966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32295"/>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BBB64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08B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A892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CF2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3DF7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6D4D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C6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C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63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F2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24EE1B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9"/>
        <w:gridCol w:w="1180"/>
        <w:gridCol w:w="1409"/>
        <w:gridCol w:w="930"/>
        <w:gridCol w:w="825"/>
        <w:gridCol w:w="4347"/>
      </w:tblGrid>
      <w:tr w14:paraId="324A13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87A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52A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EDB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A724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929F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AA4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6E1F4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86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FA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7B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74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9D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9F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3A5C1D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708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5D2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E998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6B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07F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37F497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4E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D0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A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86B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87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664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593E0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4B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79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A6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A7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FF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77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D8414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3E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78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F0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19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3A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6D6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2F119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0B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A6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C0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913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69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A5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8DF5D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06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ED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C5B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A2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38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40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59526E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E3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84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D8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D3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4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38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9113B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AE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DC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44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73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EE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DB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3CD48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The Message ID of previously shipped devices was 0xBB, which can be sent by contacting relevant personnel.</w:t>
      </w:r>
    </w:p>
    <w:p w14:paraId="439142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C15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12E835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352AD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A9:Message ID</w:t>
      </w:r>
    </w:p>
    <w:p w14:paraId="3DAC7B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6ABF6D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0E95F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58F0D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09:MCU name length 9 bytes after</w:t>
      </w:r>
    </w:p>
    <w:p w14:paraId="5D8E0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 to text (device firmware version number)---&gt;B725.OV06</w:t>
      </w:r>
    </w:p>
    <w:p w14:paraId="27C7CD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module</w:t>
      </w:r>
    </w:p>
    <w:p w14:paraId="6FF1B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17:Communication module name length 23 bytes after</w:t>
      </w:r>
    </w:p>
    <w:p w14:paraId="36066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 to text (4G module version number)</w:t>
      </w:r>
    </w:p>
    <w:p w14:paraId="5F011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5A2301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19F0CBC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23864"/>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995B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1105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79D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FB0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467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002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2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63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4B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4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E738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4DBC5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129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A55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73A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CCE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D5B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E59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B64A3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A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E6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06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026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66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81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0F080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63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CF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F9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21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B6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4D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6FD43A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89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F0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20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78B8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1E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A7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0C929E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88E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35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74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AEA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E5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66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333ECC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7C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30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10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CB0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721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28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1E1A6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8B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AC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7E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2185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DE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9D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42EC1F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54003F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6A2F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12CCA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FD1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7D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0FE2D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34A5B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3DE7F0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The location reporting frequency is converted to big-endian --&gt;000A--&gt; converted to decimal 10, and the reporting frequency is 10 minutes</w:t>
      </w:r>
    </w:p>
    <w:p w14:paraId="0BFAD1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downlink has modified the health reporting frequency</w:t>
      </w:r>
    </w:p>
    <w:p w14:paraId="53C98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The health reporting frequency is converted to big-endian --&gt;000A--&gt; converted to decimal 10, and the reporting frequency is 10 minutes</w:t>
      </w:r>
    </w:p>
    <w:p w14:paraId="237D57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0569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a health reporting function or a location reporting function, the two values of health reporting frequency and location reporting frequency will remain the same, indicating the device reporting frequency.</w:t>
      </w:r>
    </w:p>
    <w:p w14:paraId="1E5BF39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19643"/>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28F4B84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4286"/>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A2738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E41F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3FA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507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501C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2214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53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8E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A3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A1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4CCF8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65CABE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55A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DB2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F90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2E94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660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C801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7A47B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29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D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91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2DC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C96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00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A2EAE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6B0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19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0E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72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9E4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36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54249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80D8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53B83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773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FB5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0D37A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439E5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Type indicates that the device received a downlink instruction with Message ID 17</w:t>
      </w:r>
    </w:p>
    <w:p w14:paraId="090C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4FD409">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DD5FF08">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896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131ED5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20364"/>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70E526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25951"/>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3FFFE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7DAE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FE2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74A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3D76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75D3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E15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2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E1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EC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41864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8"/>
        <w:gridCol w:w="1180"/>
        <w:gridCol w:w="1781"/>
        <w:gridCol w:w="930"/>
        <w:gridCol w:w="825"/>
        <w:gridCol w:w="2691"/>
        <w:gridCol w:w="1265"/>
      </w:tblGrid>
      <w:tr w14:paraId="330BAF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63FE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BA87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244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4F0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F7A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AAF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C0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46F78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90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6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FB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6F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02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60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D8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24BFB6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C9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E30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F1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B52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FEB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342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AA384">
            <w:pPr>
              <w:jc w:val="left"/>
              <w:rPr>
                <w:rFonts w:hint="eastAsia" w:ascii="微软雅黑" w:hAnsi="微软雅黑" w:eastAsia="微软雅黑" w:cs="微软雅黑"/>
                <w:sz w:val="24"/>
                <w:szCs w:val="24"/>
              </w:rPr>
            </w:pPr>
          </w:p>
        </w:tc>
      </w:tr>
      <w:tr w14:paraId="46B38C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B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FA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0D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B1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74A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C81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7B92A">
            <w:pPr>
              <w:jc w:val="left"/>
              <w:rPr>
                <w:rFonts w:hint="eastAsia" w:ascii="微软雅黑" w:hAnsi="微软雅黑" w:eastAsia="微软雅黑" w:cs="微软雅黑"/>
                <w:sz w:val="24"/>
                <w:szCs w:val="24"/>
              </w:rPr>
            </w:pPr>
          </w:p>
        </w:tc>
      </w:tr>
      <w:tr w14:paraId="532EBA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83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47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98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18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CCC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1B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F99C7">
            <w:pPr>
              <w:jc w:val="left"/>
              <w:rPr>
                <w:rFonts w:hint="eastAsia" w:ascii="微软雅黑" w:hAnsi="微软雅黑" w:eastAsia="微软雅黑" w:cs="微软雅黑"/>
                <w:sz w:val="24"/>
                <w:szCs w:val="24"/>
              </w:rPr>
            </w:pPr>
          </w:p>
        </w:tc>
      </w:tr>
      <w:tr w14:paraId="4FA90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37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718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2E9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97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BD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F2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3E659">
            <w:pPr>
              <w:jc w:val="left"/>
              <w:rPr>
                <w:rFonts w:hint="eastAsia" w:ascii="微软雅黑" w:hAnsi="微软雅黑" w:eastAsia="微软雅黑" w:cs="微软雅黑"/>
                <w:sz w:val="24"/>
                <w:szCs w:val="24"/>
              </w:rPr>
            </w:pPr>
          </w:p>
        </w:tc>
      </w:tr>
      <w:tr w14:paraId="124A6E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2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15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FF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9F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67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8C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ABAE">
            <w:pPr>
              <w:jc w:val="left"/>
              <w:rPr>
                <w:rFonts w:hint="eastAsia" w:ascii="微软雅黑" w:hAnsi="微软雅黑" w:eastAsia="微软雅黑" w:cs="微软雅黑"/>
                <w:sz w:val="24"/>
                <w:szCs w:val="24"/>
              </w:rPr>
            </w:pPr>
          </w:p>
        </w:tc>
      </w:tr>
      <w:tr w14:paraId="74862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B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8D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4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EB7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DD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84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72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1FAA7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2B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65D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E9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0A6C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1F7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1B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CB2FA">
            <w:pPr>
              <w:jc w:val="left"/>
              <w:rPr>
                <w:rFonts w:hint="eastAsia" w:ascii="微软雅黑" w:hAnsi="微软雅黑" w:eastAsia="微软雅黑" w:cs="微软雅黑"/>
                <w:sz w:val="24"/>
                <w:szCs w:val="24"/>
              </w:rPr>
            </w:pPr>
          </w:p>
        </w:tc>
      </w:tr>
      <w:tr w14:paraId="488CED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C27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2C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09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E1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0E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D9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5F9DE">
            <w:pPr>
              <w:jc w:val="left"/>
              <w:rPr>
                <w:rFonts w:hint="eastAsia" w:ascii="微软雅黑" w:hAnsi="微软雅黑" w:eastAsia="微软雅黑" w:cs="微软雅黑"/>
                <w:sz w:val="24"/>
                <w:szCs w:val="24"/>
              </w:rPr>
            </w:pPr>
          </w:p>
        </w:tc>
      </w:tr>
      <w:tr w14:paraId="2C0902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20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2D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2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A1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7C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8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46B29">
            <w:pPr>
              <w:jc w:val="left"/>
              <w:rPr>
                <w:rFonts w:hint="eastAsia" w:ascii="微软雅黑" w:hAnsi="微软雅黑" w:eastAsia="微软雅黑" w:cs="微软雅黑"/>
                <w:sz w:val="24"/>
                <w:szCs w:val="24"/>
              </w:rPr>
            </w:pPr>
          </w:p>
        </w:tc>
      </w:tr>
      <w:tr w14:paraId="37BF8D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5E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F1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6F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45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A7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2B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4BD5F">
            <w:pPr>
              <w:jc w:val="left"/>
              <w:rPr>
                <w:rFonts w:hint="eastAsia" w:ascii="微软雅黑" w:hAnsi="微软雅黑" w:eastAsia="微软雅黑" w:cs="微软雅黑"/>
                <w:sz w:val="24"/>
                <w:szCs w:val="24"/>
              </w:rPr>
            </w:pPr>
          </w:p>
        </w:tc>
      </w:tr>
      <w:tr w14:paraId="7D7FE3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C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D8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C8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8A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E7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44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970BB">
            <w:pPr>
              <w:jc w:val="left"/>
              <w:rPr>
                <w:rFonts w:hint="eastAsia" w:ascii="微软雅黑" w:hAnsi="微软雅黑" w:eastAsia="微软雅黑" w:cs="微软雅黑"/>
                <w:sz w:val="24"/>
                <w:szCs w:val="24"/>
              </w:rPr>
            </w:pPr>
          </w:p>
        </w:tc>
      </w:tr>
      <w:tr w14:paraId="079AD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115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AC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D8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CA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1C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FB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F2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7A10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FA2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5B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7A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F12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A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1D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6EC53">
            <w:pPr>
              <w:jc w:val="left"/>
              <w:rPr>
                <w:rFonts w:hint="eastAsia" w:ascii="微软雅黑" w:hAnsi="微软雅黑" w:eastAsia="微软雅黑" w:cs="微软雅黑"/>
                <w:sz w:val="24"/>
                <w:szCs w:val="24"/>
              </w:rPr>
            </w:pPr>
          </w:p>
        </w:tc>
      </w:tr>
      <w:tr w14:paraId="14A3F3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F7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FB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2F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6F0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17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37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F315">
            <w:pPr>
              <w:jc w:val="left"/>
              <w:rPr>
                <w:rFonts w:hint="eastAsia" w:ascii="微软雅黑" w:hAnsi="微软雅黑" w:eastAsia="微软雅黑" w:cs="微软雅黑"/>
                <w:sz w:val="24"/>
                <w:szCs w:val="24"/>
              </w:rPr>
            </w:pPr>
          </w:p>
        </w:tc>
      </w:tr>
      <w:tr w14:paraId="3F5593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55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D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E8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1D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9E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FA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F7A7E">
            <w:pPr>
              <w:jc w:val="left"/>
              <w:rPr>
                <w:rFonts w:hint="eastAsia" w:ascii="微软雅黑" w:hAnsi="微软雅黑" w:eastAsia="微软雅黑" w:cs="微软雅黑"/>
                <w:sz w:val="24"/>
                <w:szCs w:val="24"/>
              </w:rPr>
            </w:pPr>
          </w:p>
        </w:tc>
      </w:tr>
      <w:tr w14:paraId="4ACF15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4A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B76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EAE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94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BE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9F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CFF05">
            <w:pPr>
              <w:jc w:val="left"/>
              <w:rPr>
                <w:rFonts w:hint="eastAsia" w:ascii="微软雅黑" w:hAnsi="微软雅黑" w:eastAsia="微软雅黑" w:cs="微软雅黑"/>
                <w:sz w:val="24"/>
                <w:szCs w:val="24"/>
              </w:rPr>
            </w:pPr>
          </w:p>
        </w:tc>
      </w:tr>
      <w:tr w14:paraId="7AC5A9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31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5D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54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A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6B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64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1D537">
            <w:pPr>
              <w:jc w:val="left"/>
              <w:rPr>
                <w:rFonts w:hint="eastAsia" w:ascii="微软雅黑" w:hAnsi="微软雅黑" w:eastAsia="微软雅黑" w:cs="微软雅黑"/>
                <w:sz w:val="24"/>
                <w:szCs w:val="24"/>
              </w:rPr>
            </w:pPr>
          </w:p>
        </w:tc>
      </w:tr>
      <w:tr w14:paraId="62C62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92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EF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FD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C4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1D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8B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DC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BD05A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88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8F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2C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4939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8FF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21479">
            <w:pPr>
              <w:jc w:val="left"/>
              <w:rPr>
                <w:rFonts w:hint="eastAsia" w:ascii="微软雅黑" w:hAnsi="微软雅黑" w:eastAsia="微软雅黑" w:cs="微软雅黑"/>
                <w:sz w:val="24"/>
                <w:szCs w:val="24"/>
              </w:rPr>
            </w:pPr>
          </w:p>
        </w:tc>
      </w:tr>
      <w:tr w14:paraId="0A5E9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80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2C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2B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5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7B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D3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3A328">
            <w:pPr>
              <w:jc w:val="left"/>
              <w:rPr>
                <w:rFonts w:hint="eastAsia" w:ascii="微软雅黑" w:hAnsi="微软雅黑" w:eastAsia="微软雅黑" w:cs="微软雅黑"/>
                <w:sz w:val="24"/>
                <w:szCs w:val="24"/>
              </w:rPr>
            </w:pPr>
          </w:p>
        </w:tc>
      </w:tr>
      <w:tr w14:paraId="711B8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64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EC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A6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E0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3FA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CC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0D302">
            <w:pPr>
              <w:jc w:val="left"/>
              <w:rPr>
                <w:rFonts w:hint="eastAsia" w:ascii="微软雅黑" w:hAnsi="微软雅黑" w:eastAsia="微软雅黑" w:cs="微软雅黑"/>
                <w:sz w:val="24"/>
                <w:szCs w:val="24"/>
              </w:rPr>
            </w:pPr>
          </w:p>
        </w:tc>
      </w:tr>
      <w:tr w14:paraId="0533B1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E70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1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13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CF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E3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6C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D1D02">
            <w:pPr>
              <w:jc w:val="left"/>
              <w:rPr>
                <w:rFonts w:hint="eastAsia" w:ascii="微软雅黑" w:hAnsi="微软雅黑" w:eastAsia="微软雅黑" w:cs="微软雅黑"/>
                <w:sz w:val="24"/>
                <w:szCs w:val="24"/>
              </w:rPr>
            </w:pPr>
          </w:p>
        </w:tc>
      </w:tr>
      <w:tr w14:paraId="2DE722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AA5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59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5F4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F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6A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70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51168AA7">
            <w:pPr>
              <w:rPr>
                <w:rFonts w:hint="eastAsia" w:ascii="微软雅黑" w:hAnsi="微软雅黑" w:eastAsia="微软雅黑" w:cs="微软雅黑"/>
                <w:sz w:val="24"/>
                <w:szCs w:val="24"/>
              </w:rPr>
            </w:pPr>
          </w:p>
        </w:tc>
      </w:tr>
    </w:tbl>
    <w:p w14:paraId="3ED6DE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54AEA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9C599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EA16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2B4E5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15EDA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2A73E2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0E571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08845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55C3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70FFAD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C4520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0680B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63BA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9566E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97: checksum</w:t>
      </w:r>
    </w:p>
    <w:p w14:paraId="332CCF8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16685"/>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 &amp; 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51847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4B4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A257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95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ADAC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4ABBA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2D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91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D6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BB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4AC1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46D5C0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8"/>
        <w:gridCol w:w="1180"/>
        <w:gridCol w:w="1030"/>
        <w:gridCol w:w="930"/>
        <w:gridCol w:w="825"/>
        <w:gridCol w:w="4457"/>
      </w:tblGrid>
      <w:tr w14:paraId="1A06B8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E9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7CB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114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443A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D7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0F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A34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A1F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59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3A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16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D6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030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119A00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CC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87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55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23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22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03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7C159E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22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5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B5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62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3E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61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8C164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38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8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03D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564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A5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E15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1DF92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6A92B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2F5D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Currently, the general version supports: 01 -- Satellite (GPS/BDS), 02 -- wifi (wifi + base station) 03 -- Bluetooth beacon (requires additional deployment of Bluetooth beacons), 06 --- UWB beacon (requires additional deployment of UWB beacons);</w:t>
      </w:r>
    </w:p>
    <w:p w14:paraId="035CC9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 LBS base station 05--125k</w:t>
      </w:r>
    </w:p>
    <w:p w14:paraId="347493A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E84E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beacon&gt;Satellite (GPS/BDS)) : BDBDBDBDCE0100030002030133</w:t>
      </w:r>
    </w:p>
    <w:p w14:paraId="3421D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A058E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F7EEF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069152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FD3B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53748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 : 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location priority is wifi&gt;Bluetooth beacon&gt;Satellite (GPS/BDS)</w:t>
      </w:r>
    </w:p>
    <w:p w14:paraId="784741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27E5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65CBA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7044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273E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E5EB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D037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250D9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(GPS/BDS)&gt;wifi&gt;Bluetooth beacon</w:t>
      </w:r>
    </w:p>
    <w:p w14:paraId="48F72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D45E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5EE65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082C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29E2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D7E5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391D3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677D7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3259F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5C62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2BF45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4D42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6255F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2F49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14C18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04708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270411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B63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B586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3AE0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7444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51EC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1F63B9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02CB3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bookmarkStart w:id="76" w:name="_GoBack"/>
      <w:bookmarkEnd w:id="76"/>
      <w:r>
        <w:rPr>
          <w:rFonts w:hint="eastAsia" w:ascii="微软雅黑" w:hAnsi="微软雅黑" w:eastAsia="微软雅黑" w:cs="微软雅黑"/>
          <w:i w:val="0"/>
          <w:iCs w:val="0"/>
          <w:caps w:val="0"/>
          <w:color w:val="98C379"/>
          <w:spacing w:val="0"/>
          <w:sz w:val="18"/>
          <w:szCs w:val="18"/>
          <w:shd w:val="clear" w:fill="384548"/>
        </w:rPr>
        <w:t>positioning</w:t>
      </w:r>
    </w:p>
    <w:p w14:paraId="4C22E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4F3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29E52B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F27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42BB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ACD5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FF08E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53A7D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66C86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2B7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03E26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813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C10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273EA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55F08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44547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03--Bluetooth beacon 00--No positioning 00--No positioning Positioning priority is single Bluetooth beacon positioning</w:t>
      </w:r>
    </w:p>
    <w:p w14:paraId="6561F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270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0E0E4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EE0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A7D25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0FD56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53A63A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3AA1E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06--UWB beacon 00--No positioning 00--No positioning Positioning priority is single Bluetooth beacon positioning</w:t>
      </w:r>
    </w:p>
    <w:p w14:paraId="49A0D9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E0FE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18142"/>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3D15F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5E0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A6F1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7A0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E3E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1B72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1A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EE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BC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51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A43C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7"/>
        <w:gridCol w:w="1180"/>
        <w:gridCol w:w="1034"/>
        <w:gridCol w:w="930"/>
        <w:gridCol w:w="825"/>
        <w:gridCol w:w="4474"/>
      </w:tblGrid>
      <w:tr w14:paraId="1D78E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B77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C4C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EF84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4274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461B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2637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CAD4D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447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5E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49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63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78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FA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types</w:t>
            </w:r>
          </w:p>
        </w:tc>
      </w:tr>
      <w:tr w14:paraId="17927F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56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55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27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A1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46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6B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6FA094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2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9D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4C4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E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E0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73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95603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042C86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3B1E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16Is it possible to use the button to shut down downstream?</w:t>
      </w:r>
    </w:p>
    <w:p w14:paraId="5BC58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18Hibernate function switch</w:t>
      </w:r>
    </w:p>
    <w:p w14:paraId="3CE37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19Button triggers SOS alarm switch</w:t>
      </w:r>
    </w:p>
    <w:p w14:paraId="70D9EC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21Charging is power on or power off state</w:t>
      </w:r>
    </w:p>
    <w:p w14:paraId="7A2A9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22Long and short connection mode switching</w:t>
      </w:r>
    </w:p>
    <w:p w14:paraId="24973D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6BF8D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7A6F4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345F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C360B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BFC2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5A0BD1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49879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4BE4B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635D3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9025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E6E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58FE9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B472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9AD2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55ED65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button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E699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1DF28E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BEDDD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FCB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button to shut down</w:t>
      </w:r>
    </w:p>
    <w:p w14:paraId="29036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4F1C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CD9FA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6AC535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41246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31D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A7CF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button to shut down</w:t>
      </w:r>
    </w:p>
    <w:p w14:paraId="2912E5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DBAB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E7CC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5FD9FD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82D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00---Turn on, enter sleep after a period of stillness,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7DD42D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051C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E807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7C2523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5ABFF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8B131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7B562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normally report data:BDBDBDBDCE1802000093</w:t>
      </w:r>
    </w:p>
    <w:p w14:paraId="2A90D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CCB3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2856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50C07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E9E8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17156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03DE42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Type=19 Key trigger sos alarm switch</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40C94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9F2A0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26E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9D5D5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19:Type 19 key trigger sos alarm switch</w:t>
      </w:r>
    </w:p>
    <w:p w14:paraId="2C5A1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14F1B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3F4F2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3A986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4C1732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CD7B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04550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19:Type 19 key trigger sos alarm switch</w:t>
      </w:r>
    </w:p>
    <w:p w14:paraId="6822F0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82D83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E580A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389E9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DBAA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 state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52037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E2D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6495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21:Type 21 Charge to power on or charge to power off</w:t>
      </w:r>
    </w:p>
    <w:p w14:paraId="35FB3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The switch 00 is charging to power on</w:t>
      </w:r>
    </w:p>
    <w:p w14:paraId="0F9E28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68F8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0398A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17053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8A8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9D69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21:Type 21 Charge to power on or charge to power off</w:t>
      </w:r>
    </w:p>
    <w:p w14:paraId="1E1D5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4E4A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DF36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64AD3C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Type=22 Long and short connection mode switching</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55B614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050E54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1B3FE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0385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1758E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6CD453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82294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318C0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355D19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3AFA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18B7F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00F6F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78A123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2552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DA017D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22446"/>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7876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86D8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DCB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F77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AD8B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EE10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0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6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47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5C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6784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15042E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336B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2A9D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EA23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5CB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240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7B3A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7A0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6B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AC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5BB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B47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625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7F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67557C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AF0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67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5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3389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7C2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C0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99C48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0B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51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A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0A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AAA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3B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6EA3F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ABC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40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99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9CD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AAB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BA7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1E6CE7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being issued, the device will no longer communicate on the original server, but will point to the modified server.</w:t>
      </w:r>
    </w:p>
    <w:p w14:paraId="0766FD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4E91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46C1B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2D2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021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20F5B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4296A8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subsequent parameter content converted to decimal 04--&gt;Length is 4 bytes</w:t>
      </w:r>
    </w:p>
    <w:p w14:paraId="22F18A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427E70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8C3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Downstream modification domain name is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4309AE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767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5C2F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11703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converts to big-endian -- 2279 --&gt; converts to decimal port: 8825</w:t>
      </w:r>
    </w:p>
    <w:p w14:paraId="094FC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after the parameter is converted to decimal 18 --&gt; The message length is 18 bytes</w:t>
      </w:r>
    </w:p>
    <w:p w14:paraId="034E79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4A4A69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3ED48B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UWB报警距离下发（0x7900）&lt;/strong&gt;"/>
      <w:bookmarkEnd w:id="74"/>
      <w:bookmarkStart w:id="75" w:name="_Toc14339"/>
      <w:r>
        <w:rPr>
          <w:rStyle w:val="12"/>
          <w:rFonts w:hint="eastAsia" w:ascii="微软雅黑" w:hAnsi="微软雅黑" w:eastAsia="微软雅黑" w:cs="微软雅黑"/>
          <w:b/>
          <w:bCs/>
          <w:i w:val="0"/>
          <w:iCs w:val="0"/>
          <w:caps w:val="0"/>
          <w:color w:val="333333"/>
          <w:spacing w:val="0"/>
          <w:sz w:val="26"/>
          <w:szCs w:val="26"/>
          <w:shd w:val="clear" w:fill="FFFFFF"/>
        </w:rPr>
        <w:t>5.1.5 UWB alarm distance issued (0x7900)</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6BEC9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4589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249E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75FE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63A3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570C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B0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0F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26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C5D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8507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267"/>
        <w:gridCol w:w="930"/>
        <w:gridCol w:w="825"/>
        <w:gridCol w:w="4491"/>
      </w:tblGrid>
      <w:tr w14:paraId="33FB1E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AD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5D17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29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A5B6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4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97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C17C9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5D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D8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85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B9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F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AF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0 - UWB ranging alarm distance</w:t>
            </w:r>
          </w:p>
        </w:tc>
      </w:tr>
      <w:tr w14:paraId="7814A2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16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26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86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FBF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D3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1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distance for UWB ranging alarm (unit: meters; value range 0-20), an alarm will be triggered if it is less than or equal to this distance.</w:t>
            </w:r>
          </w:p>
        </w:tc>
      </w:tr>
    </w:tbl>
    <w:p w14:paraId="585BB2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BA1B5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The alarm distance is 1 meter. If the ranging distance between the watch and the UWB beacon is less than 1 meter, the watch will vibrate and alarm BDBDBDBD790001C3.</w:t>
      </w:r>
    </w:p>
    <w:p w14:paraId="3C5BA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BDBDBDBD</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Header</w:t>
      </w:r>
    </w:p>
    <w:p w14:paraId="7CECB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79</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Message ID</w:t>
      </w:r>
    </w:p>
    <w:p w14:paraId="19CBEC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00</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Type 00--UWB ranging alarm distance</w:t>
      </w:r>
    </w:p>
    <w:p w14:paraId="14D3A9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01</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distance The distance of UWB ranging alarm is converted to decimal 01--&gt;The distance of UWB ranging alarm is 1 meter</w:t>
      </w:r>
    </w:p>
    <w:p w14:paraId="0B8E52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D19A66"/>
          <w:spacing w:val="0"/>
          <w:sz w:val="14"/>
          <w:szCs w:val="14"/>
          <w:shd w:val="clear" w:fill="384548"/>
        </w:rPr>
        <w:t>C3</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lang w:eastAsia="zh-CN"/>
        </w:rPr>
        <w:t>checksum</w:t>
      </w:r>
    </w:p>
    <w:p w14:paraId="3097138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C2B4B"/>
    <w:rsid w:val="041F3831"/>
    <w:rsid w:val="07250080"/>
    <w:rsid w:val="0F0E5A87"/>
    <w:rsid w:val="18EB38CE"/>
    <w:rsid w:val="19B76DF5"/>
    <w:rsid w:val="1A275F81"/>
    <w:rsid w:val="1CAB7F4B"/>
    <w:rsid w:val="2566090B"/>
    <w:rsid w:val="258403C0"/>
    <w:rsid w:val="262F7966"/>
    <w:rsid w:val="294066EC"/>
    <w:rsid w:val="2C4A7F23"/>
    <w:rsid w:val="30573659"/>
    <w:rsid w:val="39317C77"/>
    <w:rsid w:val="3F3D5750"/>
    <w:rsid w:val="4F7E37ED"/>
    <w:rsid w:val="57795C65"/>
    <w:rsid w:val="5DDC57B6"/>
    <w:rsid w:val="65E23C31"/>
    <w:rsid w:val="67147D69"/>
    <w:rsid w:val="67B80E5B"/>
    <w:rsid w:val="6F346212"/>
    <w:rsid w:val="6FAD7D45"/>
    <w:rsid w:val="70DC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1708</Words>
  <Characters>9592</Characters>
  <Lines>0</Lines>
  <Paragraphs>0</Paragraphs>
  <TotalTime>1</TotalTime>
  <ScaleCrop>false</ScaleCrop>
  <LinksUpToDate>false</LinksUpToDate>
  <CharactersWithSpaces>11204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2025-09-22T06:15:00Z</dcterms:created>
  <dc:creator>Administrator</dc:creator>
  <cp:lastModifiedBy>吃饭</cp:lastModifiedBy>
  <dcterms:modified xsi:type="dcterms:W3CDTF">2026-01-29T08:34:23Z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6A58296A6C154848BDA92F24DE9E40B5_12</vt:lpwstr>
  </property>
</Properties>
</file>