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CE24A7">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Style w:val="12"/>
          <w:rFonts w:hint="eastAsia" w:ascii="微软雅黑" w:hAnsi="微软雅黑" w:eastAsia="微软雅黑" w:cs="微软雅黑"/>
          <w:b/>
          <w:bCs/>
          <w:i w:val="0"/>
          <w:iCs w:val="0"/>
          <w:caps w:val="0"/>
          <w:color w:val="333333"/>
          <w:spacing w:val="0"/>
          <w:sz w:val="37"/>
          <w:szCs w:val="37"/>
          <w:shd w:val="clear" w:fill="FFFFFF"/>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W300GU-4GCat.1-MQTT Communication Protocol</w:t>
      </w:r>
      <w:r>
        <w:rPr>
          <w:rFonts w:hint="eastAsia" w:ascii="微软雅黑" w:hAnsi="微软雅黑" w:eastAsia="微软雅黑" w:cs="微软雅黑"/>
          <w:i w:val="0"/>
          <w:iCs w:val="0"/>
          <w:caps w:val="0"/>
          <w:color w:val="409EFF"/>
          <w:spacing w:val="0"/>
          <w:sz w:val="14"/>
          <w:szCs w:val="14"/>
          <w:u w:val="none"/>
          <w:shd w:val="clear" w:fill="ECF5FF"/>
        </w:rPr>
        <w:fldChar w:fldCharType="begin"/>
      </w:r>
      <w:r>
        <w:rPr>
          <w:rFonts w:hint="eastAsia" w:ascii="微软雅黑" w:hAnsi="微软雅黑" w:eastAsia="微软雅黑" w:cs="微软雅黑"/>
          <w:i w:val="0"/>
          <w:iCs w:val="0"/>
          <w:caps w:val="0"/>
          <w:color w:val="409EFF"/>
          <w:spacing w:val="0"/>
          <w:sz w:val="14"/>
          <w:szCs w:val="14"/>
          <w:u w:val="none"/>
          <w:shd w:val="clear" w:fill="ECF5FF"/>
        </w:rPr>
        <w:instrText xml:space="preserve"> HYPERLINK "http://doc.oviphone.cn:8011/web/" \l "&lt;strong&gt;5.1.15 %E8%BF%9C%E7%A8%8BOTA%E5%8D%87%E7%BA%A7%E4%B8%8B%E5%8F%91%EF%BC%880xA9%EF%BC%89&lt;/strong&gt;" </w:instrText>
      </w:r>
      <w:r>
        <w:rPr>
          <w:rFonts w:hint="eastAsia" w:ascii="微软雅黑" w:hAnsi="微软雅黑" w:eastAsia="微软雅黑" w:cs="微软雅黑"/>
          <w:i w:val="0"/>
          <w:iCs w:val="0"/>
          <w:caps w:val="0"/>
          <w:color w:val="409EFF"/>
          <w:spacing w:val="0"/>
          <w:sz w:val="14"/>
          <w:szCs w:val="14"/>
          <w:u w:val="none"/>
          <w:shd w:val="clear" w:fill="ECF5FF"/>
        </w:rPr>
        <w:fldChar w:fldCharType="separate"/>
      </w:r>
      <w:r>
        <w:rPr>
          <w:rFonts w:hint="eastAsia" w:ascii="微软雅黑" w:hAnsi="微软雅黑" w:eastAsia="微软雅黑" w:cs="微软雅黑"/>
          <w:i w:val="0"/>
          <w:iCs w:val="0"/>
          <w:caps w:val="0"/>
          <w:color w:val="409EFF"/>
          <w:spacing w:val="0"/>
          <w:sz w:val="14"/>
          <w:szCs w:val="14"/>
          <w:u w:val="none"/>
          <w:shd w:val="clear" w:fill="ECF5FF"/>
        </w:rPr>
        <w:fldChar w:fldCharType="end"/>
      </w:r>
      <w:bookmarkStart w:id="0" w:name="&lt;strong&gt;1综述&lt;/strong&gt;"/>
      <w:bookmarkEnd w:id="0"/>
    </w:p>
    <w:p w14:paraId="388317F0">
      <w:pPr>
        <w:spacing w:before="0" w:beforeLines="0" w:after="0" w:afterLines="0" w:line="240" w:lineRule="auto"/>
        <w:ind w:left="0" w:leftChars="0" w:right="0" w:rightChars="0" w:firstLine="0" w:firstLineChars="0"/>
        <w:jc w:val="center"/>
        <w:rPr>
          <w:rFonts w:ascii="Segoe UI Emoji" w:hAnsi="Segoe UI Emoji" w:eastAsia="Segoe UI Emoji" w:cs="Segoe UI Emoji"/>
          <w:i w:val="0"/>
          <w:iCs w:val="0"/>
          <w:caps w:val="0"/>
          <w:color w:val="1F2329"/>
          <w:spacing w:val="0"/>
          <w:sz w:val="24"/>
          <w:szCs w:val="24"/>
          <w:shd w:val="clear" w:fill="EFF0F1"/>
        </w:rPr>
      </w:pPr>
      <w:r>
        <w:rPr>
          <w:rFonts w:ascii="Segoe UI Emoji" w:hAnsi="Segoe UI Emoji" w:eastAsia="Segoe UI Emoji" w:cs="Segoe UI Emoji"/>
          <w:i w:val="0"/>
          <w:iCs w:val="0"/>
          <w:caps w:val="0"/>
          <w:color w:val="1F2329"/>
          <w:spacing w:val="0"/>
          <w:sz w:val="24"/>
          <w:szCs w:val="24"/>
          <w:shd w:val="clear" w:fill="EFF0F1"/>
        </w:rPr>
        <w:t>Table of Contents</w:t>
      </w:r>
    </w:p>
    <w:sdt>
      <w:sdtPr>
        <w:rPr>
          <w:rFonts w:ascii="宋体" w:hAnsi="宋体" w:eastAsia="宋体" w:cstheme="minorBidi"/>
          <w:kern w:val="2"/>
          <w:sz w:val="21"/>
          <w:szCs w:val="24"/>
          <w:lang w:val="en-US" w:eastAsia="zh-CN" w:bidi="ar-SA"/>
        </w:rPr>
        <w:id w:val="147453292"/>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16798380">
          <w:pPr>
            <w:spacing w:before="0" w:beforeLines="0" w:after="0" w:afterLines="0" w:line="240" w:lineRule="auto"/>
            <w:ind w:left="0" w:leftChars="0" w:right="0" w:rightChars="0" w:firstLine="0" w:firstLineChars="0"/>
            <w:jc w:val="center"/>
          </w:pPr>
        </w:p>
        <w:p w14:paraId="34CD96AB">
          <w:pPr>
            <w:pStyle w:val="6"/>
            <w:tabs>
              <w:tab w:val="right" w:leader="dot" w:pos="11340"/>
            </w:tabs>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fldChar w:fldCharType="begin"/>
          </w: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instrText xml:space="preserve">TOC \o "1-3" \h \u </w:instrText>
          </w: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fldChar w:fldCharType="separate"/>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_Toc4182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_Toc4182 \h </w:instrText>
          </w:r>
          <w:r>
            <w:fldChar w:fldCharType="separate"/>
          </w:r>
          <w:r>
            <w:t>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D62CA36">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_Toc24060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rPr>
            <w:t>1.1 Transmission Rules</w:t>
          </w:r>
          <w:r>
            <w:tab/>
          </w:r>
          <w:r>
            <w:fldChar w:fldCharType="begin"/>
          </w:r>
          <w:r>
            <w:instrText xml:space="preserve"> PAGEREF _Toc24060 \h </w:instrText>
          </w:r>
          <w:r>
            <w:fldChar w:fldCharType="separate"/>
          </w:r>
          <w:r>
            <w:t>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1196B01">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_Toc11036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rPr>
            <w:t>1.2 Topic Definition</w:t>
          </w:r>
          <w:r>
            <w:tab/>
          </w:r>
          <w:r>
            <w:fldChar w:fldCharType="begin"/>
          </w:r>
          <w:r>
            <w:instrText xml:space="preserve"> PAGEREF _Toc11036 \h </w:instrText>
          </w:r>
          <w:r>
            <w:fldChar w:fldCharType="separate"/>
          </w:r>
          <w:r>
            <w:t>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341AEFB">
          <w:pPr>
            <w:pStyle w:val="6"/>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_Toc16310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7"/>
              <w:shd w:val="clear" w:fill="FFFFFF"/>
            </w:rPr>
            <w:t>2 Device Instructions</w:t>
          </w:r>
          <w:r>
            <w:tab/>
          </w:r>
          <w:r>
            <w:fldChar w:fldCharType="begin"/>
          </w:r>
          <w:r>
            <w:instrText xml:space="preserve"> PAGEREF _Toc16310 \h </w:instrText>
          </w:r>
          <w:r>
            <w:fldChar w:fldCharType="separate"/>
          </w:r>
          <w:r>
            <w:t>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3062FAF6">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_Toc29544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2.1 Device Function and Instructions</w:t>
          </w:r>
          <w:r>
            <w:tab/>
          </w:r>
          <w:r>
            <w:fldChar w:fldCharType="begin"/>
          </w:r>
          <w:r>
            <w:instrText xml:space="preserve"> PAGEREF _Toc29544 \h </w:instrText>
          </w:r>
          <w:r>
            <w:fldChar w:fldCharType="separate"/>
          </w:r>
          <w:r>
            <w:t>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7F472C3">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_Toc4994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_Toc4994 \h </w:instrText>
          </w:r>
          <w:r>
            <w:fldChar w:fldCharType="separate"/>
          </w:r>
          <w:r>
            <w:t>7</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D6F22A8">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_Toc4756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_Toc4756 \h </w:instrText>
          </w:r>
          <w:r>
            <w:fldChar w:fldCharType="separate"/>
          </w:r>
          <w:r>
            <w:t>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52503BD0">
          <w:pPr>
            <w:pStyle w:val="6"/>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_Toc1129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_Toc1129 \h </w:instrText>
          </w:r>
          <w:r>
            <w:fldChar w:fldCharType="separate"/>
          </w:r>
          <w:r>
            <w:t>13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C4DC810">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_Toc31289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_Toc31289 \h </w:instrText>
          </w:r>
          <w:r>
            <w:fldChar w:fldCharType="separate"/>
          </w:r>
          <w:r>
            <w:t>13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38F42446">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_Toc11664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_Toc11664 \h </w:instrText>
          </w:r>
          <w:r>
            <w:fldChar w:fldCharType="separate"/>
          </w:r>
          <w:r>
            <w:t>13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8831440">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_Toc12583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_Toc12583 \h </w:instrText>
          </w:r>
          <w:r>
            <w:fldChar w:fldCharType="separate"/>
          </w:r>
          <w:r>
            <w:t>13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1000779">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_Toc31161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_Toc31161 \h </w:instrText>
          </w:r>
          <w:r>
            <w:fldChar w:fldCharType="separate"/>
          </w:r>
          <w:r>
            <w:t>13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3512148D">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_Toc24939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_Toc24939 \h </w:instrText>
          </w:r>
          <w:r>
            <w:fldChar w:fldCharType="separate"/>
          </w:r>
          <w:r>
            <w:t>15</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C7DB7E5">
          <w:pPr>
            <w:pStyle w:val="6"/>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_Toc29647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7"/>
              <w:shd w:val="clear" w:fill="FFFFFF"/>
            </w:rPr>
            <w:t>4 Report messages message</w:t>
          </w:r>
          <w:r>
            <w:tab/>
          </w:r>
          <w:r>
            <w:fldChar w:fldCharType="begin"/>
          </w:r>
          <w:r>
            <w:instrText xml:space="preserve"> PAGEREF _Toc29647 \h </w:instrText>
          </w:r>
          <w:r>
            <w:fldChar w:fldCharType="separate"/>
          </w:r>
          <w:r>
            <w:t>16</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EDD735A">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_Toc30504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 xml:space="preserve">4.1 </w:t>
          </w:r>
          <w:r>
            <w:rPr>
              <w:rFonts w:hint="eastAsia" w:ascii="微软雅黑" w:hAnsi="微软雅黑" w:eastAsia="微软雅黑" w:cs="微软雅黑"/>
              <w:bCs/>
              <w:i w:val="0"/>
              <w:iCs w:val="0"/>
              <w:caps w:val="0"/>
              <w:spacing w:val="0"/>
              <w:szCs w:val="31"/>
              <w:shd w:val="clear" w:fill="FFFFFF"/>
              <w:lang w:val="en-US" w:eastAsia="zh-CN"/>
            </w:rPr>
            <w:t>Battery signal</w:t>
          </w:r>
          <w:r>
            <w:rPr>
              <w:rFonts w:hint="eastAsia" w:ascii="微软雅黑" w:hAnsi="微软雅黑" w:eastAsia="微软雅黑" w:cs="微软雅黑"/>
              <w:bCs/>
              <w:i w:val="0"/>
              <w:iCs w:val="0"/>
              <w:caps w:val="0"/>
              <w:spacing w:val="0"/>
              <w:szCs w:val="31"/>
              <w:shd w:val="clear" w:fill="FFFFFF"/>
            </w:rPr>
            <w:t>Related reporting</w:t>
          </w:r>
          <w:r>
            <w:tab/>
          </w:r>
          <w:r>
            <w:fldChar w:fldCharType="begin"/>
          </w:r>
          <w:r>
            <w:instrText xml:space="preserve"> PAGEREF _Toc30504 \h </w:instrText>
          </w:r>
          <w:r>
            <w:fldChar w:fldCharType="separate"/>
          </w:r>
          <w:r>
            <w:t>16</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E65D2B1">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_Toc14525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4.1.</w:t>
          </w:r>
          <w:r>
            <w:rPr>
              <w:rFonts w:hint="eastAsia" w:ascii="微软雅黑" w:hAnsi="微软雅黑" w:eastAsia="微软雅黑" w:cs="微软雅黑"/>
              <w:bCs/>
              <w:i w:val="0"/>
              <w:iCs w:val="0"/>
              <w:caps w:val="0"/>
              <w:spacing w:val="0"/>
              <w:szCs w:val="26"/>
              <w:shd w:val="clear" w:fill="FFFFFF"/>
              <w:lang w:val="en-US" w:eastAsia="zh-CN"/>
            </w:rPr>
            <w:t>1</w:t>
          </w:r>
          <w:r>
            <w:rPr>
              <w:rFonts w:hint="eastAsia" w:ascii="微软雅黑" w:hAnsi="微软雅黑" w:eastAsia="微软雅黑" w:cs="微软雅黑"/>
              <w:bCs/>
              <w:i w:val="0"/>
              <w:iCs w:val="0"/>
              <w:caps w:val="0"/>
              <w:spacing w:val="0"/>
              <w:szCs w:val="26"/>
              <w:shd w:val="clear" w:fill="FFFFFF"/>
            </w:rPr>
            <w:t xml:space="preserve"> </w:t>
          </w:r>
          <w:r>
            <w:rPr>
              <w:rFonts w:hint="eastAsia" w:ascii="微软雅黑" w:hAnsi="微软雅黑" w:eastAsia="微软雅黑" w:cs="微软雅黑"/>
              <w:bCs/>
              <w:i w:val="0"/>
              <w:iCs w:val="0"/>
              <w:caps w:val="0"/>
              <w:spacing w:val="0"/>
              <w:szCs w:val="26"/>
              <w:shd w:val="clear" w:fill="FFFFFF"/>
              <w:lang w:val="en-US" w:eastAsia="zh-CN"/>
            </w:rPr>
            <w:t>Battery signal upload</w:t>
          </w:r>
          <w:r>
            <w:rPr>
              <w:rFonts w:hint="eastAsia" w:ascii="微软雅黑" w:hAnsi="微软雅黑" w:eastAsia="微软雅黑" w:cs="微软雅黑"/>
              <w:bCs/>
              <w:i w:val="0"/>
              <w:iCs w:val="0"/>
              <w:caps w:val="0"/>
              <w:spacing w:val="0"/>
              <w:szCs w:val="26"/>
              <w:shd w:val="clear" w:fill="FFFFFF"/>
            </w:rPr>
            <w:t>(MSGID=0xF9)</w:t>
          </w:r>
          <w:r>
            <w:tab/>
          </w:r>
          <w:r>
            <w:fldChar w:fldCharType="begin"/>
          </w:r>
          <w:r>
            <w:instrText xml:space="preserve"> PAGEREF _Toc14525 \h </w:instrText>
          </w:r>
          <w:r>
            <w:fldChar w:fldCharType="separate"/>
          </w:r>
          <w:r>
            <w:t>16</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00E7257">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_Toc24460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_Toc24460 \h </w:instrText>
          </w:r>
          <w:r>
            <w:fldChar w:fldCharType="separate"/>
          </w:r>
          <w:r>
            <w:t>18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F245241">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_Toc32039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4.2.1 Alarm data upload-1 (MSGID=0x02)</w:t>
          </w:r>
          <w:r>
            <w:tab/>
          </w:r>
          <w:r>
            <w:fldChar w:fldCharType="begin"/>
          </w:r>
          <w:r>
            <w:instrText xml:space="preserve"> PAGEREF _Toc32039 \h </w:instrText>
          </w:r>
          <w:r>
            <w:fldChar w:fldCharType="separate"/>
          </w:r>
          <w:r>
            <w:t>18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A62E6B7">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_Toc12336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4.2.2 Alarm data upload-2(MSGID=0x21)(Supplement to 02)</w:t>
          </w:r>
          <w:r>
            <w:tab/>
          </w:r>
          <w:r>
            <w:fldChar w:fldCharType="begin"/>
          </w:r>
          <w:r>
            <w:instrText xml:space="preserve"> PAGEREF _Toc12336 \h </w:instrText>
          </w:r>
          <w:r>
            <w:fldChar w:fldCharType="separate"/>
          </w:r>
          <w:r>
            <w:t>22</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840D019">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_Toc28091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_Toc28091 \h </w:instrText>
          </w:r>
          <w:r>
            <w:fldChar w:fldCharType="separate"/>
          </w:r>
          <w:r>
            <w:t>27</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73A5A38">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_Toc665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_Toc665 \h </w:instrText>
          </w:r>
          <w:r>
            <w:fldChar w:fldCharType="separate"/>
          </w:r>
          <w:r>
            <w:t>28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B7FC329">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_Toc10034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_Toc10034 \h </w:instrText>
          </w:r>
          <w:r>
            <w:fldChar w:fldCharType="separate"/>
          </w:r>
          <w:r>
            <w:t>28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5340DDE3">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_Toc27839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_Toc27839 \h </w:instrText>
          </w:r>
          <w:r>
            <w:fldChar w:fldCharType="separate"/>
          </w:r>
          <w:r>
            <w:t>30</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725621C">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_Toc11069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4.3.3 Bluetooth Location Information(</w:t>
          </w:r>
          <w:r>
            <w:rPr>
              <w:rFonts w:hint="eastAsia" w:ascii="微软雅黑" w:hAnsi="微软雅黑" w:eastAsia="微软雅黑" w:cs="微软雅黑"/>
              <w:bCs/>
              <w:i w:val="0"/>
              <w:iCs w:val="0"/>
              <w:caps w:val="0"/>
              <w:spacing w:val="0"/>
              <w:szCs w:val="26"/>
              <w:shd w:val="clear" w:fill="FFFFFF"/>
              <w:lang w:val="en-US" w:eastAsia="zh-CN"/>
            </w:rPr>
            <w:t>BL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_Toc11069 \h </w:instrText>
          </w:r>
          <w:r>
            <w:fldChar w:fldCharType="separate"/>
          </w:r>
          <w:r>
            <w:t>35</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DF6FB82">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_Toc1728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_Toc1728 \h </w:instrText>
          </w:r>
          <w:r>
            <w:fldChar w:fldCharType="separate"/>
          </w:r>
          <w:r>
            <w:t>37</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94D722B">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_Toc8688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4.3</w:t>
          </w:r>
          <w:r>
            <w:rPr>
              <w:rFonts w:hint="eastAsia" w:ascii="微软雅黑" w:hAnsi="微软雅黑" w:eastAsia="微软雅黑" w:cs="微软雅黑"/>
              <w:bCs/>
              <w:i w:val="0"/>
              <w:iCs w:val="0"/>
              <w:caps w:val="0"/>
              <w:spacing w:val="0"/>
              <w:szCs w:val="26"/>
              <w:shd w:val="clear" w:fill="FFFFFF"/>
              <w:lang w:val="en-US" w:eastAsia="zh-CN"/>
            </w:rPr>
            <w:t>.5</w:t>
          </w:r>
          <w:r>
            <w:rPr>
              <w:rFonts w:hint="eastAsia" w:ascii="微软雅黑" w:hAnsi="微软雅黑" w:eastAsia="微软雅黑" w:cs="微软雅黑"/>
              <w:bCs/>
              <w:i w:val="0"/>
              <w:iCs w:val="0"/>
              <w:caps w:val="0"/>
              <w:spacing w:val="0"/>
              <w:szCs w:val="26"/>
              <w:shd w:val="clear" w:fill="FFFFFF"/>
            </w:rPr>
            <w:t>UWB Location Information (MsgId=0xD7)</w:t>
          </w:r>
          <w:r>
            <w:tab/>
          </w:r>
          <w:r>
            <w:fldChar w:fldCharType="begin"/>
          </w:r>
          <w:r>
            <w:instrText xml:space="preserve"> PAGEREF _Toc8688 \h </w:instrText>
          </w:r>
          <w:r>
            <w:fldChar w:fldCharType="separate"/>
          </w:r>
          <w:r>
            <w:t>39</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24831FF">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_Toc12070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_Toc12070 \h </w:instrText>
          </w:r>
          <w:r>
            <w:fldChar w:fldCharType="separate"/>
          </w:r>
          <w:r>
            <w:t>40</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A7703F4">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_Toc29543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_Toc29543 \h </w:instrText>
          </w:r>
          <w:r>
            <w:fldChar w:fldCharType="separate"/>
          </w:r>
          <w:r>
            <w:t>40</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59CA17FF">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_Toc2666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_Toc2666 \h </w:instrText>
          </w:r>
          <w:r>
            <w:fldChar w:fldCharType="separate"/>
          </w:r>
          <w:r>
            <w:t>41</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3C039556">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_Toc25532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4.4.3 Status parameter report (MSGID=0xA9)</w:t>
          </w:r>
          <w:r>
            <w:tab/>
          </w:r>
          <w:r>
            <w:fldChar w:fldCharType="begin"/>
          </w:r>
          <w:r>
            <w:instrText xml:space="preserve"> PAGEREF _Toc25532 \h </w:instrText>
          </w:r>
          <w:r>
            <w:fldChar w:fldCharType="separate"/>
          </w:r>
          <w:r>
            <w:t>43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A22279C">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_Toc24484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_Toc24484 \h </w:instrText>
          </w:r>
          <w:r>
            <w:fldChar w:fldCharType="separate"/>
          </w:r>
          <w:r>
            <w:t>45</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0267052">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_Toc27527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4.  5 Health-Related Reporting</w:t>
          </w:r>
          <w:r>
            <w:tab/>
          </w:r>
          <w:r>
            <w:fldChar w:fldCharType="begin"/>
          </w:r>
          <w:r>
            <w:instrText xml:space="preserve"> PAGEREF _Toc27527 \h </w:instrText>
          </w:r>
          <w:r>
            <w:fldChar w:fldCharType="separate"/>
          </w:r>
          <w:r>
            <w:t>46</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554F910">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_Toc17273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  5.1 Health Data (MSGID=0x32)</w:t>
          </w:r>
          <w:r>
            <w:tab/>
          </w:r>
          <w:r>
            <w:fldChar w:fldCharType="begin"/>
          </w:r>
          <w:r>
            <w:instrText xml:space="preserve"> PAGEREF _Toc17273 \h </w:instrText>
          </w:r>
          <w:r>
            <w:fldChar w:fldCharType="separate"/>
          </w:r>
          <w:r>
            <w:t>46</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0306BF8">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_Toc6526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_Toc6526 \h </w:instrText>
          </w:r>
          <w:r>
            <w:fldChar w:fldCharType="separate"/>
          </w:r>
          <w:r>
            <w:t>48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5C507A1">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_Toc19407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4.6 Downlink Feedback Related Reporting</w:t>
          </w:r>
          <w:r>
            <w:tab/>
          </w:r>
          <w:r>
            <w:fldChar w:fldCharType="begin"/>
          </w:r>
          <w:r>
            <w:instrText xml:space="preserve"> PAGEREF _Toc19407 \h </w:instrText>
          </w:r>
          <w:r>
            <w:fldChar w:fldCharType="separate"/>
          </w:r>
          <w:r>
            <w:t>49</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AC218B3">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_Toc28142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_Toc28142 \h </w:instrText>
          </w:r>
          <w:r>
            <w:fldChar w:fldCharType="separate"/>
          </w:r>
          <w:r>
            <w:t>49</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3E0B824">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_Toc6606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_Toc6606 \h </w:instrText>
          </w:r>
          <w:r>
            <w:fldChar w:fldCharType="separate"/>
          </w:r>
          <w:r>
            <w:t>50</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5CBCB92">
          <w:pPr>
            <w:pStyle w:val="6"/>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_Toc26403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_Toc26403 \h </w:instrText>
          </w:r>
          <w:r>
            <w:fldChar w:fldCharType="separate"/>
          </w:r>
          <w:r>
            <w:t>52</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74653F1">
          <w:pPr>
            <w:pStyle w:val="7"/>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_Toc13621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_Toc13621 \h </w:instrText>
          </w:r>
          <w:r>
            <w:fldChar w:fldCharType="separate"/>
          </w:r>
          <w:r>
            <w:t>52</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FD39B93">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_Toc28159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5.1.1 Set location reporting frequency (MSGID=0x17)</w:t>
          </w:r>
          <w:r>
            <w:tab/>
          </w:r>
          <w:r>
            <w:fldChar w:fldCharType="begin"/>
          </w:r>
          <w:r>
            <w:instrText xml:space="preserve"> PAGEREF _Toc28159 \h </w:instrText>
          </w:r>
          <w:r>
            <w:fldChar w:fldCharType="separate"/>
          </w:r>
          <w:r>
            <w:t>52</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639A9CD">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_Toc19215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_Toc19215 \h </w:instrText>
          </w:r>
          <w:r>
            <w:fldChar w:fldCharType="separate"/>
          </w:r>
          <w:r>
            <w:t>54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AB5E363">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_Toc3146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5.1.2 Settings - Location Priority Settings (0XCE01 &amp; 0XCE02)</w:t>
          </w:r>
          <w:r>
            <w:tab/>
          </w:r>
          <w:r>
            <w:fldChar w:fldCharType="begin"/>
          </w:r>
          <w:r>
            <w:instrText xml:space="preserve"> PAGEREF _Toc3146 \h </w:instrText>
          </w:r>
          <w:r>
            <w:fldChar w:fldCharType="separate"/>
          </w:r>
          <w:r>
            <w:t>55</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A010188">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_Toc13124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(MSGID=0X1C)</w:t>
          </w:r>
          <w:r>
            <w:tab/>
          </w:r>
          <w:r>
            <w:fldChar w:fldCharType="begin"/>
          </w:r>
          <w:r>
            <w:instrText xml:space="preserve"> PAGEREF _Toc13124 \h </w:instrText>
          </w:r>
          <w:r>
            <w:fldChar w:fldCharType="separate"/>
          </w:r>
          <w:r>
            <w:t>59</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8DF28D0">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_Toc25221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_Toc25221 \h </w:instrText>
          </w:r>
          <w:r>
            <w:fldChar w:fldCharType="separate"/>
          </w:r>
          <w:r>
            <w:t>61</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6FA6CE4">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_Toc31655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5.1.6 Setting - Switch Setting (0XCE04-24)</w:t>
          </w:r>
          <w:r>
            <w:tab/>
          </w:r>
          <w:r>
            <w:fldChar w:fldCharType="begin"/>
          </w:r>
          <w:r>
            <w:instrText xml:space="preserve"> PAGEREF _Toc31655 \h </w:instrText>
          </w:r>
          <w:r>
            <w:fldChar w:fldCharType="separate"/>
          </w:r>
          <w:r>
            <w:t>63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DB8258B">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_Toc16704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 (0xCE15)</w:t>
          </w:r>
          <w:r>
            <w:tab/>
          </w:r>
          <w:r>
            <w:fldChar w:fldCharType="begin"/>
          </w:r>
          <w:r>
            <w:instrText xml:space="preserve"> PAGEREF _Toc16704 \h </w:instrText>
          </w:r>
          <w:r>
            <w:fldChar w:fldCharType="separate"/>
          </w:r>
          <w:r>
            <w:t>72</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30976AB2">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_Toc27751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_Toc27751 \h </w:instrText>
          </w:r>
          <w:r>
            <w:fldChar w:fldCharType="separate"/>
          </w:r>
          <w:r>
            <w:t>73</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5844B68E">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_Toc10826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5.1.9 IP &amp; Domain Name Settings (MSGID=0xC3)</w:t>
          </w:r>
          <w:r>
            <w:tab/>
          </w:r>
          <w:r>
            <w:fldChar w:fldCharType="begin"/>
          </w:r>
          <w:r>
            <w:instrText xml:space="preserve"> PAGEREF _Toc10826 \h </w:instrText>
          </w:r>
          <w:r>
            <w:fldChar w:fldCharType="separate"/>
          </w:r>
          <w:r>
            <w:t>75</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C27144B">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_Toc22798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5.1.10 Issue sedentary stay alarm trigger time (MSGID=0XCC)</w:t>
          </w:r>
          <w:r>
            <w:tab/>
          </w:r>
          <w:r>
            <w:fldChar w:fldCharType="begin"/>
          </w:r>
          <w:r>
            <w:instrText xml:space="preserve"> PAGEREF _Toc22798 \h </w:instrText>
          </w:r>
          <w:r>
            <w:fldChar w:fldCharType="separate"/>
          </w:r>
          <w:r>
            <w:t>76</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7277B3EF">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_Toc24623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5.1.11 Shutdown and Restart (MSGID=0x77)</w:t>
          </w:r>
          <w:r>
            <w:tab/>
          </w:r>
          <w:r>
            <w:fldChar w:fldCharType="begin"/>
          </w:r>
          <w:r>
            <w:instrText xml:space="preserve"> PAGEREF _Toc24623 \h </w:instrText>
          </w:r>
          <w:r>
            <w:fldChar w:fldCharType="separate"/>
          </w:r>
          <w:r>
            <w:t>77</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1D40D502">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_Toc27250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5.1.1</w:t>
          </w:r>
          <w:r>
            <w:rPr>
              <w:rFonts w:hint="eastAsia" w:ascii="微软雅黑" w:hAnsi="微软雅黑" w:eastAsia="微软雅黑" w:cs="微软雅黑"/>
              <w:bCs/>
              <w:i w:val="0"/>
              <w:iCs w:val="0"/>
              <w:caps w:val="0"/>
              <w:spacing w:val="0"/>
              <w:szCs w:val="26"/>
              <w:shd w:val="clear" w:fill="FFFFFF"/>
              <w:lang w:val="en-US" w:eastAsia="zh-CN"/>
            </w:rPr>
            <w:t>2</w:t>
          </w:r>
          <w:r>
            <w:rPr>
              <w:rFonts w:hint="eastAsia" w:ascii="微软雅黑" w:hAnsi="微软雅黑" w:eastAsia="微软雅黑" w:cs="微软雅黑"/>
              <w:bCs/>
              <w:i w:val="0"/>
              <w:iCs w:val="0"/>
              <w:caps w:val="0"/>
              <w:spacing w:val="0"/>
              <w:szCs w:val="26"/>
              <w:shd w:val="clear" w:fill="FFFFFF"/>
            </w:rPr>
            <w:t>Sleep Statistics Time Period Setting (MSGID=0X1D)</w:t>
          </w:r>
          <w:r>
            <w:tab/>
          </w:r>
          <w:r>
            <w:fldChar w:fldCharType="begin"/>
          </w:r>
          <w:r>
            <w:instrText xml:space="preserve"> PAGEREF _Toc27250 \h </w:instrText>
          </w:r>
          <w:r>
            <w:fldChar w:fldCharType="separate"/>
          </w:r>
          <w:r>
            <w:t>78</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298E2F50">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_Toc7909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5.1.1</w:t>
          </w:r>
          <w:r>
            <w:rPr>
              <w:rFonts w:hint="eastAsia" w:ascii="微软雅黑" w:hAnsi="微软雅黑" w:eastAsia="微软雅黑" w:cs="微软雅黑"/>
              <w:bCs/>
              <w:i w:val="0"/>
              <w:iCs w:val="0"/>
              <w:caps w:val="0"/>
              <w:spacing w:val="0"/>
              <w:szCs w:val="26"/>
              <w:shd w:val="clear" w:fill="FFFFFF"/>
              <w:lang w:val="en-US" w:eastAsia="zh-CN"/>
            </w:rPr>
            <w:t>3</w:t>
          </w:r>
          <w:r>
            <w:rPr>
              <w:rFonts w:hint="eastAsia" w:ascii="微软雅黑" w:hAnsi="微软雅黑" w:eastAsia="微软雅黑" w:cs="微软雅黑"/>
              <w:bCs/>
              <w:i w:val="0"/>
              <w:iCs w:val="0"/>
              <w:caps w:val="0"/>
              <w:spacing w:val="0"/>
              <w:szCs w:val="26"/>
              <w:shd w:val="clear" w:fill="FFFFFF"/>
            </w:rPr>
            <w:t>Weather Warning (MSGID=0XCB)</w:t>
          </w:r>
          <w:r>
            <w:tab/>
          </w:r>
          <w:r>
            <w:fldChar w:fldCharType="begin"/>
          </w:r>
          <w:r>
            <w:instrText xml:space="preserve"> PAGEREF _Toc7909 \h </w:instrText>
          </w:r>
          <w:r>
            <w:fldChar w:fldCharType="separate"/>
          </w:r>
          <w:r>
            <w:t>80</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072DBC62">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_Toc12618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5.1.1</w:t>
          </w:r>
          <w:r>
            <w:rPr>
              <w:rFonts w:hint="eastAsia" w:ascii="微软雅黑" w:hAnsi="微软雅黑" w:eastAsia="微软雅黑" w:cs="微软雅黑"/>
              <w:bCs/>
              <w:i w:val="0"/>
              <w:iCs w:val="0"/>
              <w:caps w:val="0"/>
              <w:spacing w:val="0"/>
              <w:szCs w:val="26"/>
              <w:shd w:val="clear" w:fill="FFFFFF"/>
              <w:lang w:val="en-US" w:eastAsia="zh-CN"/>
            </w:rPr>
            <w:t>4</w:t>
          </w:r>
          <w:r>
            <w:rPr>
              <w:rFonts w:hint="eastAsia" w:ascii="微软雅黑" w:hAnsi="微软雅黑" w:eastAsia="微软雅黑" w:cs="微软雅黑"/>
              <w:bCs/>
              <w:i w:val="0"/>
              <w:iCs w:val="0"/>
              <w:caps w:val="0"/>
              <w:spacing w:val="0"/>
              <w:szCs w:val="26"/>
              <w:shd w:val="clear" w:fill="FFFFFF"/>
            </w:rPr>
            <w:t>UWB Alarm Distance Issuance (0x7900)</w:t>
          </w:r>
          <w:r>
            <w:tab/>
          </w:r>
          <w:r>
            <w:fldChar w:fldCharType="begin"/>
          </w:r>
          <w:r>
            <w:instrText xml:space="preserve"> PAGEREF _Toc12618 \h </w:instrText>
          </w:r>
          <w:r>
            <w:fldChar w:fldCharType="separate"/>
          </w:r>
          <w:r>
            <w:t>84</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4AFB6219">
          <w:pPr>
            <w:pStyle w:val="5"/>
            <w:tabs>
              <w:tab w:val="right" w:leader="dot" w:pos="11340"/>
            </w:tabs>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begin"/>
          </w:r>
          <w:r>
            <w:rPr>
              <w:rFonts w:hint="eastAsia" w:ascii="微软雅黑" w:hAnsi="微软雅黑" w:eastAsia="微软雅黑" w:cs="微软雅黑"/>
              <w:bCs/>
              <w:i w:val="0"/>
              <w:iCs w:val="0"/>
              <w:caps w:val="0"/>
              <w:spacing w:val="0"/>
              <w:kern w:val="2"/>
              <w:szCs w:val="37"/>
              <w:shd w:val="clear" w:fill="FFFFFF"/>
              <w:lang w:val="en-US" w:eastAsia="zh-CN" w:bidi="ar-SA"/>
            </w:rPr>
            <w:instrText xml:space="preserve"> HYPERLINK \l _Toc11922 </w:instrText>
          </w:r>
          <w:r>
            <w:rPr>
              <w:rFonts w:hint="eastAsia" w:ascii="微软雅黑" w:hAnsi="微软雅黑" w:eastAsia="微软雅黑" w:cs="微软雅黑"/>
              <w:bCs/>
              <w:i w:val="0"/>
              <w:iCs w:val="0"/>
              <w:caps w:val="0"/>
              <w:spacing w:val="0"/>
              <w:kern w:val="2"/>
              <w:szCs w:val="37"/>
              <w:shd w:val="clear" w:fill="FFFFFF"/>
              <w:lang w:val="en-US" w:eastAsia="zh-CN" w:bidi="ar-SA"/>
            </w:rPr>
            <w:fldChar w:fldCharType="separate"/>
          </w:r>
          <w:r>
            <w:rPr>
              <w:rFonts w:hint="eastAsia" w:ascii="微软雅黑" w:hAnsi="微软雅黑" w:eastAsia="微软雅黑" w:cs="微软雅黑"/>
              <w:bCs/>
              <w:i w:val="0"/>
              <w:iCs w:val="0"/>
              <w:caps w:val="0"/>
              <w:spacing w:val="0"/>
              <w:szCs w:val="26"/>
              <w:shd w:val="clear" w:fill="FFFFFF"/>
            </w:rPr>
            <w:t>5.1.</w:t>
          </w:r>
          <w:r>
            <w:rPr>
              <w:rFonts w:hint="eastAsia" w:ascii="微软雅黑" w:hAnsi="微软雅黑" w:eastAsia="微软雅黑" w:cs="微软雅黑"/>
              <w:bCs/>
              <w:i w:val="0"/>
              <w:iCs w:val="0"/>
              <w:caps w:val="0"/>
              <w:spacing w:val="0"/>
              <w:szCs w:val="26"/>
              <w:shd w:val="clear" w:fill="FFFFFF"/>
              <w:lang w:val="en-US" w:eastAsia="zh-CN"/>
            </w:rPr>
            <w:t>15</w:t>
          </w:r>
          <w:r>
            <w:rPr>
              <w:rFonts w:hint="eastAsia" w:ascii="微软雅黑" w:hAnsi="微软雅黑" w:eastAsia="微软雅黑" w:cs="微软雅黑"/>
              <w:bCs/>
              <w:i w:val="0"/>
              <w:iCs w:val="0"/>
              <w:caps w:val="0"/>
              <w:spacing w:val="0"/>
              <w:szCs w:val="26"/>
              <w:shd w:val="clear" w:fill="FFFFFF"/>
            </w:rPr>
            <w:t>UWB Ranging Alarm Configuration (0x7901)</w:t>
          </w:r>
          <w:r>
            <w:tab/>
          </w:r>
          <w:r>
            <w:fldChar w:fldCharType="begin"/>
          </w:r>
          <w:r>
            <w:instrText xml:space="preserve"> PAGEREF _Toc11922 \h </w:instrText>
          </w:r>
          <w:r>
            <w:fldChar w:fldCharType="separate"/>
          </w:r>
          <w:r>
            <w:t>85</w:t>
          </w:r>
          <w:r>
            <w:fldChar w:fldCharType="end"/>
          </w: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p w14:paraId="67684454">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Cs w:val="37"/>
              <w:shd w:val="clear" w:fill="FFFFFF"/>
              <w:lang w:val="en-US" w:eastAsia="zh-CN" w:bidi="ar-SA"/>
            </w:rPr>
            <w:fldChar w:fldCharType="end"/>
          </w:r>
        </w:p>
      </w:sdtContent>
    </w:sdt>
    <w:p w14:paraId="443139AD">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p>
    <w:p w14:paraId="7708D36D">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2AC718E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4182"/>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3419BF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currently supporting the W300GU product. It uses a 32-bit data header for synchronization and terminal identification; employs a low-overhead checksum algorithm for checksum protection; and uses message identifiers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the Bluetooth broadcast data protocol, please consult relevant docking personnel.</w:t>
      </w:r>
    </w:p>
    <w:p w14:paraId="0E045415">
      <w:pPr>
        <w:pStyle w:val="3"/>
        <w:keepNext w:val="0"/>
        <w:keepLines w:val="0"/>
        <w:widowControl/>
        <w:suppressLineNumbers w:val="0"/>
        <w:pBdr>
          <w:bottom w:val="single" w:color="EEEEEE" w:sz="4" w:space="3"/>
        </w:pBdr>
        <w:spacing w:before="210" w:beforeAutospacing="0" w:after="315" w:afterAutospacing="0" w:line="21" w:lineRule="atLeast"/>
        <w:ind w:left="0" w:firstLine="0"/>
        <w:jc w:val="left"/>
        <w:rPr>
          <w:rFonts w:hint="eastAsia" w:ascii="微软雅黑" w:hAnsi="微软雅黑" w:eastAsia="微软雅黑" w:cs="微软雅黑"/>
          <w:b/>
          <w:bCs/>
          <w:i w:val="0"/>
          <w:iCs w:val="0"/>
          <w:caps w:val="0"/>
          <w:color w:val="333333"/>
          <w:spacing w:val="0"/>
          <w:sz w:val="31"/>
          <w:szCs w:val="31"/>
        </w:rPr>
      </w:pPr>
      <w:bookmarkStart w:id="2" w:name="_Toc24060"/>
      <w:r>
        <w:rPr>
          <w:rStyle w:val="12"/>
          <w:rFonts w:hint="eastAsia" w:ascii="微软雅黑" w:hAnsi="微软雅黑" w:eastAsia="微软雅黑" w:cs="微软雅黑"/>
          <w:b/>
          <w:bCs/>
          <w:i w:val="0"/>
          <w:iCs w:val="0"/>
          <w:caps w:val="0"/>
          <w:color w:val="333333"/>
          <w:spacing w:val="0"/>
          <w:sz w:val="31"/>
          <w:szCs w:val="31"/>
        </w:rPr>
        <w:t>1.1 Transmission Rules</w:t>
      </w:r>
      <w:bookmarkEnd w:id="2"/>
    </w:p>
    <w:p w14:paraId="1FD718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Fonts w:hint="eastAsia" w:ascii="微软雅黑" w:hAnsi="微软雅黑" w:eastAsia="微软雅黑" w:cs="微软雅黑"/>
          <w:caps w:val="0"/>
          <w:color w:val="D1D2D2"/>
          <w:spacing w:val="0"/>
          <w:sz w:val="18"/>
          <w:szCs w:val="18"/>
        </w:rPr>
      </w:pPr>
      <w:r>
        <w:rPr>
          <w:rStyle w:val="15"/>
          <w:rFonts w:hint="eastAsia" w:ascii="微软雅黑" w:hAnsi="微软雅黑" w:eastAsia="微软雅黑" w:cs="微软雅黑"/>
          <w:caps w:val="0"/>
          <w:color w:val="D1D2D2"/>
          <w:spacing w:val="0"/>
          <w:sz w:val="18"/>
          <w:szCs w:val="18"/>
          <w:shd w:val="clear" w:fill="384548"/>
        </w:rPr>
        <w:t>Data is transmitted in hexadecimal, and integer data is transmitted in little-endian byte order.</w:t>
      </w:r>
    </w:p>
    <w:p w14:paraId="75AE1A9D">
      <w:pPr>
        <w:pStyle w:val="3"/>
        <w:keepNext w:val="0"/>
        <w:keepLines w:val="0"/>
        <w:widowControl/>
        <w:suppressLineNumbers w:val="0"/>
        <w:pBdr>
          <w:bottom w:val="single" w:color="EEEEEE" w:sz="4" w:space="3"/>
        </w:pBdr>
        <w:spacing w:before="210" w:beforeAutospacing="0" w:after="315" w:afterAutospacing="0" w:line="21" w:lineRule="atLeast"/>
        <w:ind w:left="0" w:firstLine="0"/>
        <w:jc w:val="left"/>
        <w:rPr>
          <w:rFonts w:hint="eastAsia" w:ascii="微软雅黑" w:hAnsi="微软雅黑" w:eastAsia="微软雅黑" w:cs="微软雅黑"/>
          <w:b/>
          <w:bCs/>
          <w:i w:val="0"/>
          <w:iCs w:val="0"/>
          <w:caps w:val="0"/>
          <w:color w:val="333333"/>
          <w:spacing w:val="0"/>
          <w:sz w:val="31"/>
          <w:szCs w:val="31"/>
        </w:rPr>
      </w:pPr>
      <w:bookmarkStart w:id="3" w:name="&lt;strong&gt;1.2 Topic定义&lt;/strong&gt;"/>
      <w:bookmarkEnd w:id="3"/>
      <w:bookmarkStart w:id="4" w:name="_Toc11036"/>
      <w:r>
        <w:rPr>
          <w:rStyle w:val="12"/>
          <w:rFonts w:hint="eastAsia" w:ascii="微软雅黑" w:hAnsi="微软雅黑" w:eastAsia="微软雅黑" w:cs="微软雅黑"/>
          <w:b/>
          <w:bCs/>
          <w:i w:val="0"/>
          <w:iCs w:val="0"/>
          <w:caps w:val="0"/>
          <w:color w:val="333333"/>
          <w:spacing w:val="0"/>
          <w:sz w:val="31"/>
          <w:szCs w:val="31"/>
        </w:rPr>
        <w:t>1.2 Topic Definition</w:t>
      </w:r>
      <w:bookmarkEnd w:id="4"/>
    </w:p>
    <w:p w14:paraId="79EB49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Device reporting data Topic: oc_device_report</w:t>
      </w:r>
      <w:r>
        <w:rPr>
          <w:rFonts w:hint="eastAsia" w:ascii="微软雅黑" w:hAnsi="微软雅黑" w:eastAsia="微软雅黑" w:cs="微软雅黑"/>
          <w:caps w:val="0"/>
          <w:color w:val="98C379"/>
          <w:spacing w:val="0"/>
          <w:sz w:val="18"/>
          <w:szCs w:val="18"/>
          <w:shd w:val="clear" w:fill="384548"/>
        </w:rPr>
        <w:t>/devices/</w:t>
      </w:r>
      <w:r>
        <w:rPr>
          <w:rStyle w:val="15"/>
          <w:rFonts w:hint="eastAsia" w:ascii="微软雅黑" w:hAnsi="微软雅黑" w:eastAsia="微软雅黑" w:cs="微软雅黑"/>
          <w:caps w:val="0"/>
          <w:color w:val="D1D2D2"/>
          <w:spacing w:val="0"/>
          <w:sz w:val="18"/>
          <w:szCs w:val="18"/>
          <w:shd w:val="clear" w:fill="384548"/>
        </w:rPr>
        <w:t>{Device ID}/properties</w:t>
      </w:r>
    </w:p>
    <w:p w14:paraId="7C97B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Device issuing data Topic: oc_device_report</w:t>
      </w:r>
      <w:r>
        <w:rPr>
          <w:rFonts w:hint="eastAsia" w:ascii="微软雅黑" w:hAnsi="微软雅黑" w:eastAsia="微软雅黑" w:cs="微软雅黑"/>
          <w:caps w:val="0"/>
          <w:color w:val="98C379"/>
          <w:spacing w:val="0"/>
          <w:sz w:val="18"/>
          <w:szCs w:val="18"/>
          <w:shd w:val="clear" w:fill="384548"/>
        </w:rPr>
        <w:t>/devices/</w:t>
      </w:r>
      <w:r>
        <w:rPr>
          <w:rStyle w:val="15"/>
          <w:rFonts w:hint="eastAsia" w:ascii="微软雅黑" w:hAnsi="微软雅黑" w:eastAsia="微软雅黑" w:cs="微软雅黑"/>
          <w:caps w:val="0"/>
          <w:color w:val="D1D2D2"/>
          <w:spacing w:val="0"/>
          <w:sz w:val="18"/>
          <w:szCs w:val="18"/>
          <w:shd w:val="clear" w:fill="384548"/>
        </w:rPr>
        <w:t>{Device ID}/down</w:t>
      </w:r>
    </w:p>
    <w:p w14:paraId="78A76F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Downlink format: Downlink raw message</w:t>
      </w:r>
      <w:r>
        <w:rPr>
          <w:rFonts w:hint="eastAsia" w:ascii="微软雅黑" w:hAnsi="微软雅黑" w:eastAsia="微软雅黑" w:cs="微软雅黑"/>
          <w:caps w:val="0"/>
          <w:color w:val="D19A66"/>
          <w:spacing w:val="0"/>
          <w:sz w:val="18"/>
          <w:szCs w:val="18"/>
          <w:shd w:val="clear" w:fill="384548"/>
        </w:rPr>
        <w:t>16</w:t>
      </w:r>
      <w:r>
        <w:rPr>
          <w:rStyle w:val="15"/>
          <w:rFonts w:hint="eastAsia" w:ascii="微软雅黑" w:hAnsi="微软雅黑" w:eastAsia="微软雅黑" w:cs="微软雅黑"/>
          <w:caps w:val="0"/>
          <w:color w:val="D1D2D2"/>
          <w:spacing w:val="0"/>
          <w:sz w:val="18"/>
          <w:szCs w:val="18"/>
          <w:shd w:val="clear" w:fill="384548"/>
        </w:rPr>
        <w:t>Hexadecimal</w:t>
      </w:r>
    </w:p>
    <w:p w14:paraId="4F1158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r>
        <w:rPr>
          <w:rStyle w:val="15"/>
          <w:rFonts w:hint="eastAsia" w:ascii="微软雅黑" w:hAnsi="微软雅黑" w:eastAsia="微软雅黑" w:cs="微软雅黑"/>
          <w:caps w:val="0"/>
          <w:color w:val="D1D2D2"/>
          <w:spacing w:val="0"/>
          <w:sz w:val="18"/>
          <w:szCs w:val="18"/>
          <w:shd w:val="clear" w:fill="384548"/>
        </w:rPr>
        <w:t>Among them, the device ID is the device IMEI number</w:t>
      </w:r>
    </w:p>
    <w:p w14:paraId="54BDC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p>
    <w:p w14:paraId="60ED41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5" w:afterAutospacing="0" w:line="19" w:lineRule="atLeast"/>
        <w:ind w:left="0" w:firstLine="0"/>
        <w:jc w:val="left"/>
        <w:rPr>
          <w:rStyle w:val="15"/>
          <w:rFonts w:hint="eastAsia" w:ascii="微软雅黑" w:hAnsi="微软雅黑" w:eastAsia="微软雅黑" w:cs="微软雅黑"/>
          <w:caps w:val="0"/>
          <w:color w:val="D1D2D2"/>
          <w:spacing w:val="0"/>
          <w:sz w:val="18"/>
          <w:szCs w:val="18"/>
          <w:shd w:val="clear" w:fill="384548"/>
        </w:rPr>
      </w:pPr>
    </w:p>
    <w:p w14:paraId="2B9C55C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187A8E9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 w:name="&lt;strong&gt;2 设备使用说明&lt;/strong&gt;"/>
      <w:bookmarkEnd w:id="5"/>
      <w:bookmarkStart w:id="6" w:name="_Toc16310"/>
      <w:bookmarkStart w:id="7" w:name="_Toc23892"/>
      <w:r>
        <w:rPr>
          <w:rStyle w:val="12"/>
          <w:rFonts w:hint="eastAsia" w:ascii="微软雅黑" w:hAnsi="微软雅黑" w:eastAsia="微软雅黑" w:cs="微软雅黑"/>
          <w:b/>
          <w:bCs/>
          <w:i w:val="0"/>
          <w:iCs w:val="0"/>
          <w:caps w:val="0"/>
          <w:color w:val="333333"/>
          <w:spacing w:val="0"/>
          <w:sz w:val="37"/>
          <w:szCs w:val="37"/>
          <w:shd w:val="clear" w:fill="FFFFFF"/>
        </w:rPr>
        <w:t>2 Device Instructions</w:t>
      </w:r>
      <w:bookmarkEnd w:id="6"/>
      <w:bookmarkEnd w:id="7"/>
    </w:p>
    <w:p w14:paraId="61CEBE6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1 设备功能与使用说明&lt;/strong&gt;"/>
      <w:bookmarkEnd w:id="8"/>
      <w:bookmarkStart w:id="9" w:name="_Toc5655"/>
      <w:bookmarkStart w:id="10" w:name="_Toc29544"/>
      <w:r>
        <w:rPr>
          <w:rStyle w:val="12"/>
          <w:rFonts w:hint="eastAsia" w:ascii="微软雅黑" w:hAnsi="微软雅黑" w:eastAsia="微软雅黑" w:cs="微软雅黑"/>
          <w:b/>
          <w:bCs/>
          <w:i w:val="0"/>
          <w:iCs w:val="0"/>
          <w:caps w:val="0"/>
          <w:color w:val="333333"/>
          <w:spacing w:val="0"/>
          <w:sz w:val="31"/>
          <w:szCs w:val="31"/>
          <w:shd w:val="clear" w:fill="FFFFFF"/>
        </w:rPr>
        <w:t>2.1 Device Function and Instructions</w:t>
      </w:r>
      <w:bookmarkEnd w:id="9"/>
      <w:bookmarkEnd w:id="10"/>
    </w:p>
    <w:p w14:paraId="27568B9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12122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455CA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272CA2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Fully charged is a green icon. Note: Do not check the device signal while charging</w:t>
      </w:r>
    </w:p>
    <w:p w14:paraId="3249B0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power on: Press and hold the up button for 10s and release, the interface will display "Welcome"</w:t>
      </w:r>
    </w:p>
    <w:p w14:paraId="4D805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wearing state is on at startup, and the drop-off alarm is reported if no heart rate is detected.</w:t>
      </w:r>
    </w:p>
    <w:p w14:paraId="47A1CA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Shutdown:</w:t>
      </w:r>
    </w:p>
    <w:p w14:paraId="0117A3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Low battery shutdown: The screen displays Byebye and then turns off</w:t>
      </w:r>
    </w:p>
    <w:p w14:paraId="647DB7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shutdown: Shutdown: Press and hold button 1 for more than 10 seconds, the interface displays Byebye and then the screen goes off</w:t>
      </w:r>
    </w:p>
    <w:p w14:paraId="441BF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Downlink command shutdown: Downlink shutdown command in power-on state, the interface displays Byebye and then the screen goes off Note: Charging does not shut down in power-on state</w:t>
      </w:r>
    </w:p>
    <w:p w14:paraId="5BE94D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6D6911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OK/SOS sending successfully, and then the SOS icon appears</w:t>
      </w:r>
    </w:p>
    <w:p w14:paraId="70063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 mode: In SOS mode, long press the down key for 3s, the interface displays SEND CENCEL/SOS canceled, and the SOS icon disappears</w:t>
      </w:r>
    </w:p>
    <w:p w14:paraId="1D8EF9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8769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There is a signal: The interface signal has a stepped bar graph</w:t>
      </w:r>
    </w:p>
    <w:p w14:paraId="44AF31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8566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only reports F9 heartbeat packet to maintain long connection</w:t>
      </w:r>
    </w:p>
    <w:p w14:paraId="557C12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parameters: Settings - Parameters interface: A total of multiple pages, which can be switched by sliding the screen</w:t>
      </w:r>
    </w:p>
    <w:p w14:paraId="73D79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19272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the</w:t>
      </w:r>
      <w:r>
        <w:rPr>
          <w:rFonts w:hint="eastAsia" w:ascii="微软雅黑" w:hAnsi="微软雅黑" w:eastAsia="微软雅黑" w:cs="微软雅黑"/>
          <w:i w:val="0"/>
          <w:iCs w:val="0"/>
          <w:caps w:val="0"/>
          <w:color w:val="E06C75"/>
          <w:spacing w:val="0"/>
          <w:sz w:val="18"/>
          <w:szCs w:val="18"/>
          <w:shd w:val="clear" w:fill="384548"/>
        </w:rPr>
        <w:t>sos cannot be triggered by pressing the button</w:t>
      </w:r>
    </w:p>
    <w:p w14:paraId="3E90DC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 function,</w:t>
      </w:r>
    </w:p>
    <w:p w14:paraId="3BFE5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097F5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Health(No): Indicates that the device health report function has been turned off</w:t>
      </w:r>
    </w:p>
    <w:p w14:paraId="03E916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 function,</w:t>
      </w:r>
    </w:p>
    <w:p w14:paraId="47AC1C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w:t>
      </w:r>
    </w:p>
    <w:p w14:paraId="664F82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3F2C9A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Location(No): Indicates that the device location report function has been turned off</w:t>
      </w:r>
    </w:p>
    <w:p w14:paraId="33458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0CB718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Middle: Indicates that the device's drop alarm trigger sensitivity is medium,</w:t>
      </w:r>
    </w:p>
    <w:p w14:paraId="2F251C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Indicates that the device drop alarm trigger height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EA3F1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(No): Indicates that the device has turned off the drop alarm trigger function</w:t>
      </w:r>
    </w:p>
    <w:p w14:paraId="59101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turned on the sedentary stay alarm trigger function,</w:t>
      </w:r>
    </w:p>
    <w:p w14:paraId="5B7B4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2min</w:t>
      </w:r>
      <w:r>
        <w:rPr>
          <w:rStyle w:val="15"/>
          <w:rFonts w:hint="eastAsia" w:ascii="微软雅黑" w:hAnsi="微软雅黑" w:eastAsia="微软雅黑" w:cs="微软雅黑"/>
          <w:i w:val="0"/>
          <w:iCs w:val="0"/>
          <w:caps w:val="0"/>
          <w:color w:val="D1D2D2"/>
          <w:spacing w:val="0"/>
          <w:sz w:val="18"/>
          <w:szCs w:val="18"/>
          <w:shd w:val="clear" w:fill="384548"/>
        </w:rPr>
        <w:t>: Indicates that the time to trigger the sedentary stay alarm is</w:t>
      </w:r>
      <w:r>
        <w:rPr>
          <w:rFonts w:hint="eastAsia" w:ascii="微软雅黑" w:hAnsi="微软雅黑" w:eastAsia="微软雅黑" w:cs="微软雅黑"/>
          <w:i w:val="0"/>
          <w:iCs w:val="0"/>
          <w:caps w:val="0"/>
          <w:color w:val="E06C75"/>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minutes without moving,</w:t>
      </w:r>
    </w:p>
    <w:p w14:paraId="30615F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turned off the sedentary stay alarm trigger function</w:t>
      </w:r>
    </w:p>
    <w:p w14:paraId="6395F3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3A2D8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Bluetooth to broadcast health data,</w:t>
      </w:r>
    </w:p>
    <w:p w14:paraId="0C605C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turned off Bluetooth to broadcast health data</w:t>
      </w:r>
    </w:p>
    <w:p w14:paraId="0B388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w:t>
      </w: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98C379"/>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indicating that the sleep statistics reporting time is from</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:00 to</w:t>
      </w:r>
      <w:r>
        <w:rPr>
          <w:rFonts w:hint="eastAsia" w:ascii="微软雅黑" w:hAnsi="微软雅黑" w:eastAsia="微软雅黑" w:cs="微软雅黑"/>
          <w:i w:val="0"/>
          <w:iCs w:val="0"/>
          <w:caps w:val="0"/>
          <w:color w:val="E06C75"/>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:00 the next day</w:t>
      </w:r>
    </w:p>
    <w:p w14:paraId="5AC4E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468B30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0CFDC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Normal range will report health abnormal alarm, heart rate threshold (No): indicates that the heart rate threshold is closed</w:t>
      </w:r>
    </w:p>
    <w:p w14:paraId="2ED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8815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sleep function, No: Indicates that the device has turned off the sleep function</w:t>
      </w:r>
    </w:p>
    <w:p w14:paraId="531D2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Sleep function refers to the device falling off state does not report data, the device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 stationary does not report data</w:t>
      </w:r>
    </w:p>
    <w:p w14:paraId="18EEF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260DE1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 the connection state, can receive downlink instructions in real time),</w:t>
      </w:r>
    </w:p>
    <w:p w14:paraId="51F0E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short connection (disconnect after reporting, the device accepts downlink instructions when reporting data)</w:t>
      </w:r>
    </w:p>
    <w:p w14:paraId="4EB06D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0D9286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 which can generally speed up</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4E0A61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Defaults to No, and does not need to be enabled under normal circumstances.</w:t>
      </w:r>
    </w:p>
    <w:p w14:paraId="68175E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06F9CF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4A4E0F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7C0234F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11564C8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1" w:name="&lt;strong&gt;2.2 设备默认上报逻辑&lt;/strong&gt;"/>
      <w:bookmarkEnd w:id="11"/>
      <w:bookmarkStart w:id="12" w:name="_Toc4994"/>
      <w:bookmarkStart w:id="13" w:name="_Toc7359"/>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12"/>
      <w:bookmarkEnd w:id="13"/>
    </w:p>
    <w:p w14:paraId="518F00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1262A0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Location-related reporting</w:t>
      </w:r>
    </w:p>
    <w:p w14:paraId="2D504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w:t>
      </w:r>
      <w:r>
        <w:rPr>
          <w:rFonts w:hint="eastAsia" w:ascii="微软雅黑" w:hAnsi="微软雅黑" w:eastAsia="微软雅黑" w:cs="微软雅黑"/>
          <w:i w:val="0"/>
          <w:iCs w:val="0"/>
          <w:caps w:val="0"/>
          <w:color w:val="98C379"/>
          <w:spacing w:val="0"/>
          <w:sz w:val="18"/>
          <w:szCs w:val="18"/>
          <w:shd w:val="clear" w:fill="384548"/>
        </w:rPr>
        <w:t>/</w:t>
      </w:r>
      <w:r>
        <w:rPr>
          <w:rStyle w:val="15"/>
          <w:rFonts w:hint="eastAsia" w:ascii="Consolas" w:hAnsi="Consolas" w:cs="Consolas"/>
          <w:caps w:val="0"/>
          <w:color w:val="D1D2D2"/>
          <w:spacing w:val="0"/>
          <w:sz w:val="18"/>
          <w:szCs w:val="18"/>
          <w:shd w:val="clear" w:fill="384548"/>
          <w:lang w:val="en-US" w:eastAsia="zh-CN"/>
        </w:rPr>
        <w:t>Satellite (GPS/BDS)</w:t>
      </w:r>
      <w:r>
        <w:rPr>
          <w:rFonts w:hint="eastAsia" w:ascii="微软雅黑" w:hAnsi="微软雅黑" w:eastAsia="微软雅黑" w:cs="微软雅黑"/>
          <w:i w:val="0"/>
          <w:iCs w:val="0"/>
          <w:caps w:val="0"/>
          <w:color w:val="98C379"/>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UWB&gt;wifi&gt;</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 UWB positioning is preferred, switch to WIFI positioning if positioning fails, no switching if positioning is successful</w:t>
      </w:r>
    </w:p>
    <w:p w14:paraId="204AA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Base station (0x15): After wifipositioning fails, automatically request the communication base station's latitude and longitude from the module.---This is only supported in mainland China, not in Hong Kong and overseas. The accuracy is not high and is used for auxiliary reference. Generally, there is no such reporting in the environment. The positioning priority cannot be issued and is bound to wifipositioning.</w:t>
      </w:r>
    </w:p>
    <w:p w14:paraId="60277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If there is a base station in the wifipositioning message (A4), there will be no base station (0x15) message</w:t>
      </w:r>
    </w:p>
    <w:p w14:paraId="79BC05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Alarm-related reporting</w:t>
      </w:r>
    </w:p>
    <w:p w14:paraId="2D13F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by the user, see the previous section for the triggering method</w:t>
      </w:r>
    </w:p>
    <w:p w14:paraId="1FFF1F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(0x02): User actively triggers cancellation, see the previous section for triggering methods</w:t>
      </w:r>
    </w:p>
    <w:p w14:paraId="47AD4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(0x21): Device actively shuts down or shuts down due to low battery, see the previous section for triggering methods</w:t>
      </w:r>
    </w:p>
    <w:p w14:paraId="07E46C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Drop Alarm (0x02): The device determines wearing based on the health sampling reporting frequency. It reports a wearing alarm when a heart rate is measured, and a drop alarm when no heart rate is measured.</w:t>
      </w:r>
    </w:p>
    <w:p w14:paraId="59A373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(0x02): Default 5 minutes of immobility triggers reporting</w:t>
      </w:r>
    </w:p>
    <w:p w14:paraId="36974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(0x02): The device free falls from a certain height and meets the fall algorithm trigger</w:t>
      </w:r>
    </w:p>
    <w:p w14:paraId="2482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(0x02): Triggered when the device's current battery level is less than or equal to 0</w:t>
      </w:r>
    </w:p>
    <w:p w14:paraId="44C88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(0x16): Reported when the device detects a temperature exceeding 40 degrees Celsius</w:t>
      </w:r>
    </w:p>
    <w:p w14:paraId="47C5E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(0x2105): No alarm by default. After the downlink health threshold, if the health data is not within the threshold range, an alarm is reported.</w:t>
      </w:r>
    </w:p>
    <w:p w14:paraId="09507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When the health threshold alarm is reported, the device vibrates and the interface displays abnormal values.</w:t>
      </w:r>
    </w:p>
    <w:p w14:paraId="77E9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UWB Ranging Alarm (0x21): Default is on. All beacons will trigger the alarm. After setting the downlink UWB ranging alarm beacon, it is triggered when the device is less than the issued UWB alarm distance.</w:t>
      </w:r>
    </w:p>
    <w:p w14:paraId="51B2CA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Vibration real-time trigger, wearing status reported to the server</w:t>
      </w:r>
      <w:r>
        <w:rPr>
          <w:rFonts w:hint="eastAsia" w:ascii="微软雅黑" w:hAnsi="微软雅黑" w:eastAsia="微软雅黑" w:cs="微软雅黑"/>
          <w:i w:val="0"/>
          <w:iCs w:val="0"/>
          <w:caps w:val="0"/>
          <w:color w:val="E06C75"/>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only once within minutes; non-wearing status is not reported to the server, and no vibration is generated</w:t>
      </w:r>
    </w:p>
    <w:p w14:paraId="4E2C9B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Health-related reporting</w:t>
      </w:r>
    </w:p>
    <w:p w14:paraId="7DE6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counting,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0A1D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Statistics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sleep data will be reported according to the status during this time period</w:t>
      </w:r>
    </w:p>
    <w:p w14:paraId="18EEC5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information and status reporting</w:t>
      </w:r>
    </w:p>
    <w:p w14:paraId="2F9321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report will be made when the device is turned on</w:t>
      </w:r>
    </w:p>
    <w:p w14:paraId="42CCC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report will be made when the device is turned on</w:t>
      </w:r>
    </w:p>
    <w:p w14:paraId="59D0F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report will be made when the device is turned on, and a report will be made when the reporting frequency is changed</w:t>
      </w:r>
    </w:p>
    <w:p w14:paraId="6BD5A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1490DF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default" w:ascii="Consolas" w:hAnsi="Consolas" w:eastAsia="Consolas" w:cs="Consolas"/>
          <w:caps w:val="0"/>
          <w:color w:val="D1D2D2"/>
          <w:spacing w:val="0"/>
          <w:sz w:val="18"/>
          <w:szCs w:val="18"/>
          <w:shd w:val="clear" w:fill="384548"/>
        </w:rPr>
        <w:t>Battery signal (</w:t>
      </w:r>
      <w:r>
        <w:rPr>
          <w:rFonts w:hint="default" w:ascii="Consolas" w:hAnsi="Consolas" w:eastAsia="Consolas" w:cs="Consolas"/>
          <w:caps w:val="0"/>
          <w:color w:val="D19A66"/>
          <w:spacing w:val="0"/>
          <w:sz w:val="18"/>
          <w:szCs w:val="18"/>
          <w:shd w:val="clear" w:fill="384548"/>
        </w:rPr>
        <w:t>0</w:t>
      </w:r>
      <w:r>
        <w:rPr>
          <w:rStyle w:val="15"/>
          <w:rFonts w:hint="default" w:ascii="Consolas" w:hAnsi="Consolas" w:eastAsia="Consolas" w:cs="Consolas"/>
          <w:caps w:val="0"/>
          <w:color w:val="D1D2D2"/>
          <w:spacing w:val="0"/>
          <w:sz w:val="18"/>
          <w:szCs w:val="18"/>
          <w:shd w:val="clear" w:fill="384548"/>
        </w:rPr>
        <w:t>xF9), reported every 4 minutes by default, (previous firmware) a report will also be made after positioning and health reporting</w:t>
      </w:r>
    </w:p>
    <w:p w14:paraId="0D2F2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C1690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42195F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5FE809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combined packet, that is, one data packet contains multiple complete messages. Pay attention not to miss any. The message is a complete message, and there will be no interruption in the middle in the next data packet.</w:t>
      </w:r>
    </w:p>
    <w:p w14:paraId="0B852C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5FB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7970A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08D85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0769195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004B364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2.3 设备下行说明&lt;/strong&gt;"/>
      <w:bookmarkEnd w:id="14"/>
      <w:bookmarkStart w:id="15" w:name="_Toc30560"/>
      <w:bookmarkStart w:id="16" w:name="_Toc4756"/>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15"/>
      <w:bookmarkEnd w:id="16"/>
    </w:p>
    <w:p w14:paraId="2E69FB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downlink command needs to be continuously sent twice within 20 milliseconds to ensure success.</w:t>
      </w:r>
    </w:p>
    <w:p w14:paraId="2708AC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608D30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will follow the time period and frequency of the issued command.</w:t>
      </w:r>
    </w:p>
    <w:p w14:paraId="2F894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do not report outside the time period, such as: 00:00-18:00. Report location every 2 minutes, then do not report outside the time period.</w:t>
      </w:r>
    </w:p>
    <w:p w14:paraId="34E384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1ED8E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40 Chinese characters, one Chinese character occupies 2 bytes, and one English letter occupies 2 bytes</w:t>
      </w:r>
    </w:p>
    <w:p w14:paraId="581F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historical messages can save up to 50 items (Note: Firmware without a message list can save up to 20 items)</w:t>
      </w:r>
    </w:p>
    <w:p w14:paraId="7AC0A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138B3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positioning priority is uwb&gt;wifi&gt;satellite (GPS/BDS), positioning priority</w:t>
      </w:r>
    </w:p>
    <w:p w14:paraId="19A8D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delivered positioning priority is: wifi&gt;satellite (GPS/BDS)&gt;Bluetooth beacon, then if wifi cannot be located, switch to satellite (GPS/BDS), and if satellite (GPS/BDS) cannot be located, switch to</w:t>
      </w:r>
    </w:p>
    <w:p w14:paraId="67DEC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positioning is successful, the next positioning priority will not be switched to generate positioning.</w:t>
      </w:r>
    </w:p>
    <w:p w14:paraId="2D173B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 —Note that it is different from W200P</w:t>
      </w:r>
    </w:p>
    <w:p w14:paraId="4EB2B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up to 2 minutes. After the device receives the downlink command, the device presses the issued command.</w:t>
      </w:r>
    </w:p>
    <w:p w14:paraId="24E4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Time period and frequency reporting data, no reporting outside the time period, such as: 00:00-18:00 10-minute positioning reporting, then no reporting outside the time period</w:t>
      </w:r>
    </w:p>
    <w:p w14:paraId="21BB8B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Modify IP and port command issuance (0xC3):</w:t>
      </w:r>
    </w:p>
    <w:p w14:paraId="72180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default" w:ascii="微软雅黑" w:hAnsi="微软雅黑" w:eastAsia="微软雅黑" w:cs="微软雅黑"/>
          <w:color w:val="D1D2D2"/>
          <w:sz w:val="18"/>
          <w:szCs w:val="18"/>
          <w:lang w:val="en-US" w:eastAsia="zh-CN"/>
        </w:rPr>
      </w:pPr>
      <w:r>
        <w:rPr>
          <w:rFonts w:hint="eastAsia" w:ascii="微软雅黑" w:hAnsi="微软雅黑" w:eastAsia="微软雅黑" w:cs="微软雅黑"/>
          <w:color w:val="D1D2D2"/>
          <w:sz w:val="18"/>
          <w:szCs w:val="18"/>
          <w:lang w:val="en-US" w:eastAsia="zh-CN"/>
        </w:rPr>
        <w:t>The server IP (or domain name) and port pointed to can be modified downstream</w:t>
      </w:r>
    </w:p>
    <w:p w14:paraId="3E4EDF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4F88C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such as: downstream is 10 minutes trigger time, then the device will trigger and report sedentary stay alarm if it does not move for 10 minutes</w:t>
      </w:r>
    </w:p>
    <w:p w14:paraId="57E8F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227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the device's power-on state to take effect, and cannot be received after shutdown</w:t>
      </w:r>
    </w:p>
    <w:p w14:paraId="065A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The device shuts down when this command is sent downstream in the power-on state, and cannot receive downstream after shutdown</w:t>
      </w:r>
    </w:p>
    <w:p w14:paraId="741ED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The device restarts when this command is sent downstream in the power-on state</w:t>
      </w:r>
    </w:p>
    <w:p w14:paraId="4727DD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Drop sensitivity and height issuance (0xCE15):</w:t>
      </w:r>
    </w:p>
    <w:p w14:paraId="542982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general firmware default drop sensitivity: High (Medium-High). Drop height: 0</w:t>
      </w:r>
      <w:r>
        <w:rPr>
          <w:rFonts w:hint="eastAsia" w:ascii="微软雅黑" w:hAnsi="微软雅黑" w:eastAsia="微软雅黑" w:cs="微软雅黑"/>
          <w:i w:val="0"/>
          <w:iCs w:val="0"/>
          <w:caps w:val="0"/>
          <w:color w:val="D19A66"/>
          <w:spacing w:val="0"/>
          <w:sz w:val="18"/>
          <w:szCs w:val="18"/>
          <w:shd w:val="clear" w:fill="384548"/>
        </w:rPr>
        <w:t>.5m</w:t>
      </w:r>
    </w:p>
    <w:p w14:paraId="645FB5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satisfied, providing 5 setting levels (0 - 4): Low - Lower (Medium Low) - Medium - Higher (Medium High) - High.</w:t>
      </w:r>
    </w:p>
    <w:p w14:paraId="1BA1F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triggering of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5C5C3D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Key shutdown switch command issued (0xCE16):</w:t>
      </w:r>
    </w:p>
    <w:p w14:paraId="2CA50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a button. After the downlink is closed, the device cannot be shut down via a button.</w:t>
      </w:r>
    </w:p>
    <w:p w14:paraId="239AD7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Control device to trigger sleep switch issued (0xCE18):</w:t>
      </w:r>
    </w:p>
    <w:p w14:paraId="390AE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if it is not moved for 40 minutes. After the downlink is closed, the device does not enter sleep mode.</w:t>
      </w:r>
    </w:p>
    <w:p w14:paraId="50B292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Fall alarm switch (0xCE07):</w:t>
      </w:r>
    </w:p>
    <w:p w14:paraId="4DAC7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fall alarm is in the on state. After it is turned off, the device does not report fall alarms.</w:t>
      </w:r>
    </w:p>
    <w:p w14:paraId="2A80D9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Key trigger sos start switch (0xCE19)</w:t>
      </w:r>
    </w:p>
    <w:p w14:paraId="7110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Long pressing the charging cable button can trigger sos. After it is turned off, long pressing the charging cable button will not trigger the reporting of sos.</w:t>
      </w:r>
    </w:p>
    <w:p w14:paraId="38825B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Device Health and Location Reporting Switch (0xCE20)</w:t>
      </w:r>
    </w:p>
    <w:p w14:paraId="69145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enabled, and the default location reporting is enabled.</w:t>
      </w:r>
    </w:p>
    <w:p w14:paraId="2508B0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After closing, the device will not report health / location.</w:t>
      </w:r>
    </w:p>
    <w:p w14:paraId="6121C4E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Health Threshold Setting (0xCE0300)</w:t>
      </w:r>
    </w:p>
    <w:p w14:paraId="273F1F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 issued, downlink instruction. After the device receives it, the normal range of health threshold is issued. Health data outside this range will report an alarm.</w:t>
      </w:r>
    </w:p>
    <w:p w14:paraId="75FCD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Device Vibration Setting (0xCE23)</w:t>
      </w:r>
    </w:p>
    <w:p w14:paraId="32DA9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instruction, after the device receives it, the device vibration duration becomes the downlink duration, ranging from 0-60 seconds.</w:t>
      </w:r>
    </w:p>
    <w:p w14:paraId="097578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Report Location Immediately (0xCE0A)</w:t>
      </w:r>
    </w:p>
    <w:p w14:paraId="429C3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instruction, after the device receives it, the device immediately starts positioning and reports.</w:t>
      </w:r>
    </w:p>
    <w:p w14:paraId="672FB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Report Health Immediately (0xCE0B)</w:t>
      </w:r>
    </w:p>
    <w:p w14:paraId="040125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receiving the downlink command, the device immediately starts health sampling and reports it.</w:t>
      </w:r>
    </w:p>
    <w:p w14:paraId="5432BF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Sleep Statistics Time Period Distribution (0x1D)</w:t>
      </w:r>
    </w:p>
    <w:p w14:paraId="36096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sleep statistics data will be collected and reported within this time period.</w:t>
      </w:r>
    </w:p>
    <w:p w14:paraId="76BC60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GPS Always-On Switch (0xCE24):</w:t>
      </w:r>
    </w:p>
    <w:p w14:paraId="62504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enabled, the internal interface will always collect</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 In general environments, this can speed up</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positioning time, but power consumption will increase. The default is off.</w:t>
      </w:r>
    </w:p>
    <w:p w14:paraId="3BBB41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Sedentary Stay Alarm Switch (0xCE08)</w:t>
      </w:r>
    </w:p>
    <w:p w14:paraId="06DDC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Enabled by default, the trigger time is 15 minutes. After the downlink is closed, the device will not report sedentary stay alarms.</w:t>
      </w:r>
    </w:p>
    <w:p w14:paraId="312A9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Weather Warning Distribution (0xCB)</w:t>
      </w:r>
    </w:p>
    <w:p w14:paraId="73B090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distributed. Note that each set of weather warnings must be different, and the same type of warning cannot appear.</w:t>
      </w:r>
    </w:p>
    <w:p w14:paraId="740F8B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Data Reporting Switch (0xCE09):</w:t>
      </w:r>
    </w:p>
    <w:p w14:paraId="033775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turned off, the device only reports 0xF9 messages to maintain a long connection.</w:t>
      </w:r>
    </w:p>
    <w:p w14:paraId="468641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UWB alarm distance (0x7900):</w:t>
      </w:r>
    </w:p>
    <w:p w14:paraId="29BB9E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Controls the distance for UWB ranging alarms, where 0 meters means no alarm</w:t>
      </w:r>
    </w:p>
    <w:p w14:paraId="2C96A3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UWB ranging alarm configuration (0x7901):</w:t>
      </w:r>
    </w:p>
    <w:p w14:paraId="617B8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to enable the ranging alarm state, and the UWB beacon</w:t>
      </w:r>
      <w:r>
        <w:rPr>
          <w:rFonts w:hint="eastAsia" w:ascii="微软雅黑" w:hAnsi="微软雅黑" w:eastAsia="微软雅黑" w:cs="微软雅黑"/>
          <w:i w:val="0"/>
          <w:iCs w:val="0"/>
          <w:caps w:val="0"/>
          <w:color w:val="C678DD"/>
          <w:spacing w:val="0"/>
          <w:sz w:val="18"/>
          <w:szCs w:val="18"/>
          <w:shd w:val="clear" w:fill="384548"/>
        </w:rPr>
        <w:t>id that triggers the ranging alarm of the watch can be configured downstream</w:t>
      </w:r>
    </w:p>
    <w:p w14:paraId="553987EA">
      <w:pPr>
        <w:rPr>
          <w:rStyle w:val="12"/>
          <w:rFonts w:hint="eastAsia" w:ascii="微软雅黑" w:hAnsi="微软雅黑" w:eastAsia="微软雅黑" w:cs="微软雅黑"/>
          <w:b/>
          <w:bCs/>
          <w:i w:val="0"/>
          <w:iCs w:val="0"/>
          <w:caps w:val="0"/>
          <w:color w:val="333333"/>
          <w:spacing w:val="0"/>
          <w:sz w:val="37"/>
          <w:szCs w:val="37"/>
          <w:shd w:val="clear" w:fill="FFFFFF"/>
        </w:rPr>
      </w:pPr>
      <w:bookmarkStart w:id="17" w:name="&lt;strong&gt;3 协议数据包结构&lt;/strong&gt;"/>
      <w:bookmarkEnd w:id="17"/>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D93B9C1">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8" w:name="_Toc22364"/>
      <w:bookmarkStart w:id="19" w:name="_Toc1129"/>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8"/>
      <w:bookmarkEnd w:id="19"/>
    </w:p>
    <w:p w14:paraId="6D31C8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71312FE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1 数据头&lt;/strong&gt;"/>
      <w:bookmarkEnd w:id="20"/>
      <w:bookmarkStart w:id="21" w:name="_Toc29886"/>
      <w:bookmarkStart w:id="22" w:name="_Toc31289"/>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21"/>
      <w:bookmarkEnd w:id="22"/>
    </w:p>
    <w:p w14:paraId="29C863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timestamp is used instead):</w:t>
      </w:r>
    </w:p>
    <w:p w14:paraId="0B9A7B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Aufu devices is fixed at BDBDBDBD</w:t>
      </w:r>
    </w:p>
    <w:p w14:paraId="4804E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778A7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3C8094B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3" w:name="&lt;strong&gt;3.2 报文标示符(Message ID)&lt;/strong&gt;"/>
      <w:bookmarkEnd w:id="23"/>
      <w:bookmarkStart w:id="24" w:name="_Toc11664"/>
      <w:bookmarkStart w:id="25" w:name="_Toc32201"/>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24"/>
      <w:bookmarkEnd w:id="25"/>
    </w:p>
    <w:p w14:paraId="5BA2DA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304683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MessageId.</w:t>
      </w:r>
    </w:p>
    <w:p w14:paraId="5A909D6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6" w:name="&lt;strong&gt;3.3 Token生成机制&lt;/strong&gt;"/>
      <w:bookmarkEnd w:id="26"/>
      <w:bookmarkStart w:id="27" w:name="_Toc12583"/>
      <w:bookmarkStart w:id="28" w:name="_Toc13186"/>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27"/>
      <w:bookmarkEnd w:id="28"/>
    </w:p>
    <w:p w14:paraId="7E17B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7E02CC8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9" w:name="&lt;strong&gt;3.4 有效负载(Payload)&lt;/strong&gt;"/>
      <w:bookmarkEnd w:id="29"/>
      <w:bookmarkStart w:id="30" w:name="_Toc636"/>
      <w:bookmarkStart w:id="31" w:name="_Toc31161"/>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30"/>
      <w:bookmarkEnd w:id="31"/>
    </w:p>
    <w:p w14:paraId="7D00A4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in parentheses.</w:t>
      </w:r>
    </w:p>
    <w:p w14:paraId="15768D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663D2C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 - Number of bytes]</w:t>
      </w:r>
    </w:p>
    <w:p w14:paraId="646563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priority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4904FC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4427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E97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16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49C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AFE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228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503C63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82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2A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63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FC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CC8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29A7B6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213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4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5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487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C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5E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8BAE9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62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D4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EF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4C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AB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66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387D5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AC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902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91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8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D46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425B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1E5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9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A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6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63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9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5186FD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10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15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6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26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36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B9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24E2CE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20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636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FD39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418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2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297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2903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498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90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26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FE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3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5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733F06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F8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D7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88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3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36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B9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347F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12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5D9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BC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1F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14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BD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503111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C8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DF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C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2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DA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4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5E49C1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D07893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3.5 校验和(Checksum)&lt;/strong&gt;"/>
      <w:bookmarkEnd w:id="32"/>
      <w:bookmarkStart w:id="33" w:name="_Toc24939"/>
      <w:bookmarkStart w:id="34" w:name="_Toc23821"/>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33"/>
      <w:bookmarkEnd w:id="34"/>
    </w:p>
    <w:p w14:paraId="338762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checksum includes the payload, as shown in Figure 1. The algorithm is as follows. By default, the general-purpose version of the device does not require checksum verification, and this part can be ignored. Any byte can be used for the downlink instruction.</w:t>
      </w:r>
    </w:p>
    <w:p w14:paraId="1E5BB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//Suppose content="BDBDBDBDE9000600010A00000A00", then sum.ToString("X2") result is 07//The following is the C# code calling method</w:t>
      </w: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39C62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E293E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00295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0F8407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EB0F9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343EA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7DAD86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w:t>
      </w:r>
    </w:p>
    <w:p w14:paraId="2CF4D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12A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098BD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79133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650F5A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71F2E3D9">
      <w:pPr>
        <w:rPr>
          <w:rStyle w:val="12"/>
          <w:rFonts w:hint="eastAsia" w:ascii="微软雅黑" w:hAnsi="微软雅黑" w:eastAsia="微软雅黑" w:cs="微软雅黑"/>
          <w:b/>
          <w:bCs/>
          <w:i w:val="0"/>
          <w:iCs w:val="0"/>
          <w:caps w:val="0"/>
          <w:color w:val="333333"/>
          <w:spacing w:val="0"/>
          <w:sz w:val="37"/>
          <w:szCs w:val="37"/>
          <w:shd w:val="clear" w:fill="FFFFFF"/>
        </w:rPr>
      </w:pPr>
      <w:bookmarkStart w:id="35" w:name="&lt;strong&gt;4 上报messages报文&lt;/strong&gt;"/>
      <w:bookmarkEnd w:id="35"/>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4A84F74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36" w:name="_Toc28425"/>
      <w:bookmarkStart w:id="37" w:name="_Toc29647"/>
      <w:r>
        <w:rPr>
          <w:rStyle w:val="12"/>
          <w:rFonts w:hint="eastAsia" w:ascii="微软雅黑" w:hAnsi="微软雅黑" w:eastAsia="微软雅黑" w:cs="微软雅黑"/>
          <w:b/>
          <w:bCs/>
          <w:i w:val="0"/>
          <w:iCs w:val="0"/>
          <w:caps w:val="0"/>
          <w:color w:val="333333"/>
          <w:spacing w:val="0"/>
          <w:sz w:val="37"/>
          <w:szCs w:val="37"/>
          <w:shd w:val="clear" w:fill="FFFFFF"/>
        </w:rPr>
        <w:t>4 Report messages message</w:t>
      </w:r>
      <w:bookmarkEnd w:id="36"/>
      <w:bookmarkEnd w:id="37"/>
    </w:p>
    <w:p w14:paraId="702D8A1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rPr>
      </w:pPr>
      <w:bookmarkStart w:id="38" w:name="&lt;strong&gt;4.1 连接相关上报&lt;/strong&gt;"/>
      <w:bookmarkEnd w:id="38"/>
      <w:bookmarkStart w:id="39" w:name="_Toc30504"/>
      <w:bookmarkStart w:id="40" w:name="_Toc9361"/>
      <w:r>
        <w:rPr>
          <w:rStyle w:val="12"/>
          <w:rFonts w:hint="eastAsia" w:ascii="微软雅黑" w:hAnsi="微软雅黑" w:eastAsia="微软雅黑" w:cs="微软雅黑"/>
          <w:b/>
          <w:bCs/>
          <w:i w:val="0"/>
          <w:iCs w:val="0"/>
          <w:caps w:val="0"/>
          <w:color w:val="333333"/>
          <w:spacing w:val="0"/>
          <w:sz w:val="31"/>
          <w:szCs w:val="31"/>
          <w:shd w:val="clear" w:fill="FFFFFF"/>
        </w:rPr>
        <w:t>4.1 Power signal related report</w:t>
      </w:r>
      <w:bookmarkEnd w:id="39"/>
      <w:bookmarkEnd w:id="40"/>
      <w:bookmarkStart w:id="41" w:name="&lt;strong&gt;4.1.1 LNK-LIN (MSGID=0xF0)请求连接（TCP专用）&lt;/strong&gt;"/>
      <w:bookmarkEnd w:id="41"/>
    </w:p>
    <w:p w14:paraId="31B1076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1.3 新心跳包协议(MSGID=0xF9)-重要&lt;/strong&gt;"/>
      <w:bookmarkEnd w:id="42"/>
      <w:bookmarkStart w:id="43" w:name="_Toc10400"/>
      <w:bookmarkStart w:id="44" w:name="_Toc14525"/>
      <w:r>
        <w:rPr>
          <w:rStyle w:val="12"/>
          <w:rFonts w:hint="eastAsia" w:ascii="微软雅黑" w:hAnsi="微软雅黑" w:eastAsia="微软雅黑" w:cs="微软雅黑"/>
          <w:b/>
          <w:bCs/>
          <w:i w:val="0"/>
          <w:iCs w:val="0"/>
          <w:caps w:val="0"/>
          <w:color w:val="333333"/>
          <w:spacing w:val="0"/>
          <w:sz w:val="26"/>
          <w:szCs w:val="26"/>
          <w:shd w:val="clear" w:fill="FFFFFF"/>
        </w:rPr>
        <w:t>4.1.1 Power signal upload (MSGID=0xF9)</w:t>
      </w:r>
      <w:bookmarkEnd w:id="43"/>
      <w:bookmarkEnd w:id="4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CE03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F66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C6B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C60F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FAC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BD729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AE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E2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A1F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04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2F9D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2087"/>
        <w:gridCol w:w="930"/>
        <w:gridCol w:w="825"/>
        <w:gridCol w:w="3607"/>
      </w:tblGrid>
      <w:tr w14:paraId="78795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56C9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9274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A25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603E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B7F7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AC16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05CB8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63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346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EB8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1353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3B2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73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6EBB0D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85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A8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C4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A19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1E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4B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6FD7C4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75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E10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8E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E41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4D5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DAB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63E40E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9B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63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92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76A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30C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3C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5E181A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23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25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00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319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A1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CD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265C66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B3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C49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26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E62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3557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6A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65B90A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F73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1B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7E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F0E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3A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30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527393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rPr>
      </w:pPr>
    </w:p>
    <w:p w14:paraId="7C1B8FE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D6837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3E8E5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DAEE2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F9:Message ID (Message ID)</w:t>
      </w:r>
    </w:p>
    <w:p w14:paraId="3DA5D9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2CC211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Value Converted to Big End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w:t>
      </w:r>
    </w:p>
    <w:p w14:paraId="42C6B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76A414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 End</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0B13A4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4F7538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 End</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E4F9E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Converted to Big End</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1EC89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462BD3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69D3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5" w:name="&lt;strong&gt;4.2 报警相关上报&lt;/strong&gt;"/>
      <w:bookmarkEnd w:id="45"/>
      <w:bookmarkStart w:id="46" w:name="_Toc24460"/>
      <w:bookmarkStart w:id="47" w:name="_Toc25305"/>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46"/>
      <w:bookmarkEnd w:id="47"/>
    </w:p>
    <w:p w14:paraId="4A6A8EB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2.1 报警数据上传-1(MSGID=0x02)&lt;/strong&gt;"/>
      <w:bookmarkEnd w:id="48"/>
      <w:bookmarkStart w:id="49" w:name="_Toc32039"/>
      <w:bookmarkStart w:id="50" w:name="_Toc28112"/>
      <w:r>
        <w:rPr>
          <w:rStyle w:val="12"/>
          <w:rFonts w:hint="eastAsia" w:ascii="微软雅黑" w:hAnsi="微软雅黑" w:eastAsia="微软雅黑" w:cs="微软雅黑"/>
          <w:b/>
          <w:bCs/>
          <w:i w:val="0"/>
          <w:iCs w:val="0"/>
          <w:caps w:val="0"/>
          <w:color w:val="333333"/>
          <w:spacing w:val="0"/>
          <w:sz w:val="26"/>
          <w:szCs w:val="26"/>
          <w:shd w:val="clear" w:fill="FFFFFF"/>
        </w:rPr>
        <w:t>4.2.1 Alarm data upload-1 (MSGID=0x02)</w:t>
      </w:r>
      <w:bookmarkEnd w:id="49"/>
      <w:bookmarkEnd w:id="5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8915B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7D94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A93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77F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DD2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12173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2F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06A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73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0D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EACC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15F167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B210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7F0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AD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C0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B4B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986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33FAA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A7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D0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87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B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D83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8D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25697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77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108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20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9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90D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3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40C8C9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556"/>
        <w:gridCol w:w="1701"/>
        <w:gridCol w:w="1826"/>
        <w:gridCol w:w="1868"/>
        <w:gridCol w:w="2007"/>
      </w:tblGrid>
      <w:tr w14:paraId="50275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F49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36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E87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4B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9AEB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Hexadecimal converted to big-endian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E844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48AF99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44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7F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32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BB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7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49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41F3A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E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FE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9FF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A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660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4DE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61E09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75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8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C8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9F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38E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52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57C217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FF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C2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(immobile)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0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(immobile)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EA0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2C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5A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1DFE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1B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7A6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(detach)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FE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(detach)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33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79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9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1C55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82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EE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B54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1FB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52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1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0C2520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33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E9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0FA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D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4D3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FF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5A559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13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1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08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1B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A3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4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648AF8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018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2952CD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C5DD9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4229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--&gt;Wearing alarm</w:t>
      </w:r>
    </w:p>
    <w:p w14:paraId="2CAEA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2372D7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481C0B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8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6B5D74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38E526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Detachment alarm: BDBDBDBD021000E377BD678A</w:t>
      </w:r>
    </w:p>
    <w:p w14:paraId="350AAB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BF292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0E19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 Upl_warn alarm content, converted to big-endian 0010 --&gt; detachment alarm</w:t>
      </w:r>
    </w:p>
    <w:p w14:paraId="3FB67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0A815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2033B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8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D01DA8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3CD032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46C2B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85C8D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7B0C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 : Upl_warn alarm content, converted to big-endian 0002 --&gt; SOS alarm</w:t>
      </w:r>
    </w:p>
    <w:p w14:paraId="484EF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26AA0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1C7FE8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8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28B1F9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7436B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7B7CE8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84BB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D3E1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 Upl_warn alarm content, converted to big-endian 0080 --&gt; SOS cancellation</w:t>
      </w:r>
    </w:p>
    <w:p w14:paraId="5F8661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5764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53B9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8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37EBB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4B7F9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276F7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EE6FF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112C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 Upl_warn alarm content, converted to big-endian 4000 --&gt; fall alarm</w:t>
      </w:r>
    </w:p>
    <w:p w14:paraId="59157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4319BE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7F0DF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BBD633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8C98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59A773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79B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A5D0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 Upl_warn alarm content, converted to big-endian 0020 --&gt; Sedentary alarm</w:t>
      </w:r>
    </w:p>
    <w:p w14:paraId="6027C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4A6C2D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17E7F4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406793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6D9756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410153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EEBF7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AB21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 Upl_warn alarm content, converted to big-endian 0001 --&gt; Low battery alarm</w:t>
      </w:r>
    </w:p>
    <w:p w14:paraId="3BC28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7B130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339BCF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29CAB5F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31AE1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3AE74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460A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4D1C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Upl_warn alarm content, converted to big-endian 0004 --&gt; Shutdown alarm</w:t>
      </w:r>
    </w:p>
    <w:p w14:paraId="4ED6E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5E44E0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11EA5B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D131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5D005A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308420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1" w:name="&lt;strong&gt;4.2.2 报警数据上传-2(MSGID=0x21)(02的补充)&lt;/strong&gt;"/>
      <w:bookmarkEnd w:id="51"/>
      <w:bookmarkStart w:id="52" w:name="_Toc15240"/>
      <w:bookmarkStart w:id="53" w:name="_Toc12336"/>
      <w:r>
        <w:rPr>
          <w:rStyle w:val="12"/>
          <w:rFonts w:hint="eastAsia" w:ascii="微软雅黑" w:hAnsi="微软雅黑" w:eastAsia="微软雅黑" w:cs="微软雅黑"/>
          <w:b/>
          <w:bCs/>
          <w:i w:val="0"/>
          <w:iCs w:val="0"/>
          <w:caps w:val="0"/>
          <w:color w:val="333333"/>
          <w:spacing w:val="0"/>
          <w:sz w:val="26"/>
          <w:szCs w:val="26"/>
          <w:shd w:val="clear" w:fill="FFFFFF"/>
        </w:rPr>
        <w:t>4.2.2 Alarm data upload-2(MSGID=0x21)(Supplement to 02)</w:t>
      </w:r>
      <w:bookmarkEnd w:id="52"/>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DA5C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C1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52D0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0E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3D89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C56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A46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5A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2D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1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CE1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521A76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C0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75C5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135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C88F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E296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0BE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7227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012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6C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BC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57C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A94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63690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E28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8BA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DA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887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20E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D3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definitions</w:t>
            </w:r>
          </w:p>
        </w:tc>
      </w:tr>
      <w:tr w14:paraId="409BE9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D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38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5E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726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434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5F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457087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97392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452"/>
        <w:gridCol w:w="1854"/>
        <w:gridCol w:w="1826"/>
        <w:gridCol w:w="1868"/>
        <w:gridCol w:w="1282"/>
      </w:tblGrid>
      <w:tr w14:paraId="13A86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7F7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6463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21B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EA3D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A7B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Hexadecimal converted to big-endian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FD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FD5C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3B8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10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53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automatically shuts down when charging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2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BC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5A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762F2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E1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5E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F9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support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4B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3B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92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09140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01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BF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D0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device was manually shut 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4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C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EA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D0B02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AE7DE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BDBDBDBD21010004000000E377BD6767</w:t>
      </w:r>
    </w:p>
    <w:p w14:paraId="057D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B5675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A637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34C858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D3F55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40361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CAAE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386C2E2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385AD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BDBDBDBD21010002000000E377BD6767</w:t>
      </w:r>
    </w:p>
    <w:p w14:paraId="148B1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C6E1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CC297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converted to big-endian 0001--&gt;Alarm type=1</w:t>
      </w:r>
    </w:p>
    <w:p w14:paraId="4969C4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 Upl_warn alarm content, converted to big-endian 0002 --&gt; low battery shutdown alarm</w:t>
      </w:r>
    </w:p>
    <w:p w14:paraId="3655D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converted to big-endian 67BD77E3--&gt;converted to decimal 1740470243--&gt;timestamp is 1740470243 seconds--&gt;</w:t>
      </w:r>
    </w:p>
    <w:p w14:paraId="0C3BBE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3E76D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010A6D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54DEEE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1D6731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DD3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107090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23D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0001--&gt;Active shutdown alarm</w:t>
      </w:r>
    </w:p>
    <w:p w14:paraId="7CDF0F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to big-endian 67BD77E3--&gt;Convert to decimal 1740470243--&gt;Timestamp is 1740470243 seconds--&gt;</w:t>
      </w:r>
    </w:p>
    <w:p w14:paraId="4158B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865CF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E91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2CC30F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type=4</w:t>
      </w:r>
    </w:p>
    <w:p w14:paraId="65DF52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01"/>
        <w:gridCol w:w="2268"/>
        <w:gridCol w:w="1701"/>
        <w:gridCol w:w="4170"/>
      </w:tblGrid>
      <w:tr w14:paraId="79877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8ED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57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72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248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6C0DC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9C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E3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529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DB9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02—UWB ranging alarm</w:t>
            </w:r>
          </w:p>
        </w:tc>
      </w:tr>
      <w:tr w14:paraId="7A327A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317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4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A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B6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Ubeacons</w:t>
            </w:r>
          </w:p>
        </w:tc>
      </w:tr>
      <w:tr w14:paraId="70CFC3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1A7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47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03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8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alarm Ubeacons at the current time</w:t>
            </w:r>
          </w:p>
        </w:tc>
      </w:tr>
      <w:tr w14:paraId="31B457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D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FF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214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5E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1E0AC3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BC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F40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E1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C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14C4C4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C7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D8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C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CC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428F0E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65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454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D4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60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5B972A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49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E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10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B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mac</w:t>
            </w:r>
          </w:p>
        </w:tc>
      </w:tr>
      <w:tr w14:paraId="20D4C7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88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2372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5D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75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(in centimeters)</w:t>
            </w:r>
          </w:p>
        </w:tc>
      </w:tr>
      <w:tr w14:paraId="1B3B4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D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2E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1F6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79ECCA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07D2B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BDBDBDBD210400020103320600009100E70500006800380500005C00E377BD6755</w:t>
      </w:r>
    </w:p>
    <w:p w14:paraId="034728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98D2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63820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is converted to big-endian 0004--&gt;Alarm type=4</w:t>
      </w:r>
    </w:p>
    <w:p w14:paraId="1BCE70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Convert to decimal 02--UWB ranging alarm</w:t>
      </w:r>
    </w:p>
    <w:p w14:paraId="40CF27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Total_groups Total number of groups converted to decimal 01, 1 group</w:t>
      </w:r>
    </w:p>
    <w:p w14:paraId="5DE9BF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Total_PackCount Total number of alarm Ubeacons at the current time Convert to decimal 03, 3 UWB beacons</w:t>
      </w:r>
    </w:p>
    <w:p w14:paraId="1C3F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UBeacon0 mac Converted to big-endian 00000632, UWB beacon id is 00000632</w:t>
      </w:r>
    </w:p>
    <w:p w14:paraId="4078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Distance0 Distance Converted to big-endian 0091--&gt;Converted to decimal 145--&gt;The distance from the UWB beacon is 145 cm</w:t>
      </w:r>
    </w:p>
    <w:p w14:paraId="0358F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E7050000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UBeacon1 mac</w:t>
      </w:r>
    </w:p>
    <w:p w14:paraId="57A5C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Distance1 Distance converted to big-endian 0068--&gt;converted to decimal 105--&gt;The distance from the UWB beacon is 105 cm</w:t>
      </w:r>
    </w:p>
    <w:p w14:paraId="2D5AD5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UBeacon2 mac</w:t>
      </w:r>
    </w:p>
    <w:p w14:paraId="508788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5C00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Distance2 Distance converted to big-endian 005C--&gt;converted to decimal 92--&gt;The distance from the UWB beacon is 92 cm</w:t>
      </w:r>
    </w:p>
    <w:p w14:paraId="6B3D1C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to big-endian 67BD77E3--&gt;Convert to decimal 1740470243--&gt;Timestamp is 1740470243 seconds--&gt;</w:t>
      </w:r>
    </w:p>
    <w:p w14:paraId="61546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DA0C3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55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F6EE0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0E1A88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0B9A51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62"/>
        <w:gridCol w:w="1945"/>
        <w:gridCol w:w="1443"/>
        <w:gridCol w:w="4790"/>
      </w:tblGrid>
      <w:tr w14:paraId="2E29F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637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19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5A4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D6DF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4140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923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B95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9A9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F9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0x05</w:t>
            </w:r>
          </w:p>
        </w:tc>
      </w:tr>
      <w:tr w14:paraId="6F817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2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EA8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8A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33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CCE1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C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11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85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6BBB47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C5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F51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13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E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065AC1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5EF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3D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B1D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5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97FCD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9C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31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D24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58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63A4F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7FA7B">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21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6029D">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9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80CB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384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65EF3">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301631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DD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B1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7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5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2B2F022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C2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03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AC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5C5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717D44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8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7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6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D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C33C73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14118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5D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detects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33189C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998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5CCF42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0231E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419F2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E8D2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--&gt;Alarm content length is 4 bytes, Note: The length will increase if there are multiple health threshold alarms</w:t>
      </w:r>
    </w:p>
    <w:p w14:paraId="604EED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33F6D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1094A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65--&gt;Reported heart rate value is 65</w:t>
      </w:r>
    </w:p>
    <w:p w14:paraId="26AEC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5814A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6A9FE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2.3 异常数据报警（MSGID=0x16）&lt;/strong&gt;"/>
      <w:bookmarkEnd w:id="54"/>
      <w:bookmarkStart w:id="55" w:name="_Toc19644"/>
      <w:bookmarkStart w:id="56" w:name="_Toc28091"/>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55"/>
      <w:bookmarkEnd w:id="5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88DC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3F0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3C1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205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19A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03CD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7A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1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24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97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6B39B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3"/>
        <w:gridCol w:w="1316"/>
        <w:gridCol w:w="1742"/>
        <w:gridCol w:w="930"/>
        <w:gridCol w:w="825"/>
        <w:gridCol w:w="3854"/>
      </w:tblGrid>
      <w:tr w14:paraId="102062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F1D8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A2F8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1E6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96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A96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61A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DC83C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08C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8BA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91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69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6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BB0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5057A3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C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03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50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72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CB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65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1A930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33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4C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5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F2E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7B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680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F8E3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E8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0BA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C2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9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B5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D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52F93B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1D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2F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95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7FA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B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6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extension for other sensors</w:t>
            </w:r>
          </w:p>
        </w:tc>
      </w:tr>
    </w:tbl>
    <w:p w14:paraId="5B9F5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does not have any practical reference value, it only indicates that the current detected data is abnormal (such as the value exceeding the range or the sensor detecting abnormally, etc.). The outlier will be removed in other normal messages and is reflected in this message, so it can be ignored.</w:t>
      </w:r>
    </w:p>
    <w:p w14:paraId="35382ED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6BFF8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3D8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73F781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A035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A5D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035C3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default fill 0000 if no such value</w:t>
      </w:r>
    </w:p>
    <w:p w14:paraId="0C135E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3D01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default fill 0000 if no such value</w:t>
      </w:r>
    </w:p>
    <w:p w14:paraId="20BF80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extension, default fill 0000 if no such value</w:t>
      </w:r>
    </w:p>
    <w:p w14:paraId="31D4F1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CAEA8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19C72FE0">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7" w:name="&lt;strong&gt;4.3 定位相关上报&lt;/strong&gt;"/>
      <w:bookmarkEnd w:id="57"/>
      <w:bookmarkStart w:id="58" w:name="_Toc6011"/>
      <w:bookmarkStart w:id="59" w:name="_Toc665"/>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58"/>
      <w:bookmarkEnd w:id="59"/>
    </w:p>
    <w:p w14:paraId="10D551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4.3.1 GPS/BDS位置上报：定位数据上报(MSGID=0x03)&lt;/strong&gt;"/>
      <w:bookmarkEnd w:id="60"/>
      <w:bookmarkStart w:id="61" w:name="_Toc10034"/>
      <w:bookmarkStart w:id="62" w:name="_Toc13278"/>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61"/>
      <w:bookmarkEnd w:id="6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C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236F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0D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3F38B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AE7D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5A894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1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18D77">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3D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5D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2A37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1A6592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92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11DC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E98C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64A2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9C0D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F0C9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2CA26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39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20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492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E7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6C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A95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474982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7B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3E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A406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B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D4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31A991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81E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4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52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C5B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EE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A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1F0385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8A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FE89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5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95B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43A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81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E6C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C4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13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8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18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21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7D837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EC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1A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850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37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A8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FA6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7A267F5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4B8F09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D7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7C765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9106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68390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 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Note: Refer to the parsing example below for conversion and parsing</w:t>
      </w:r>
    </w:p>
    <w:p w14:paraId="4D8A1E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 endian`</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Note: Refer to the parsing example below for conversion and parsing</w:t>
      </w:r>
    </w:p>
    <w:p w14:paraId="786AF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0CEE3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 to ASCII code E--&gt; East longitude</w:t>
      </w:r>
    </w:p>
    <w:p w14:paraId="29C86F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--&gt;convert to ASCII code A--&gt;valid data</w:t>
      </w:r>
    </w:p>
    <w:p w14:paraId="7A5CA4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converted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D611C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324EA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:checksum</w:t>
      </w:r>
    </w:p>
    <w:p w14:paraId="7BFE8D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180" w:firstLineChars="10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w:t>
      </w:r>
      <w:r>
        <w:rPr>
          <w:rStyle w:val="15"/>
          <w:rFonts w:hint="eastAsia" w:ascii="Consolas" w:hAnsi="Consolas" w:cs="Consolas"/>
          <w:caps w:val="0"/>
          <w:color w:val="D1D2D2"/>
          <w:spacing w:val="0"/>
          <w:sz w:val="18"/>
          <w:szCs w:val="18"/>
          <w:shd w:val="clear" w:fill="384548"/>
          <w:lang w:val="en-US" w:eastAsia="zh-CN"/>
        </w:rPr>
        <w:t>satellite (GPS/BDS)</w:t>
      </w:r>
      <w:r>
        <w:rPr>
          <w:rStyle w:val="15"/>
          <w:rFonts w:hint="eastAsia" w:ascii="微软雅黑" w:hAnsi="微软雅黑" w:eastAsia="微软雅黑" w:cs="微软雅黑"/>
          <w:i w:val="0"/>
          <w:iCs w:val="0"/>
          <w:caps w:val="0"/>
          <w:color w:val="D1D2D2"/>
          <w:spacing w:val="0"/>
          <w:sz w:val="18"/>
          <w:szCs w:val="18"/>
          <w:shd w:val="clear" w:fill="384548"/>
        </w:rPr>
        <w:t>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coordinate system. If the map uses Baidu Gaode, etc., the coordinate system needs to be converted</w:t>
      </w:r>
    </w:p>
    <w:p w14:paraId="6614D1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Parsing satellite positioning message java code example:</w:t>
      </w:r>
    </w:p>
    <w:p w14:paraId="010F2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4A959C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42C352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43624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72A10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95987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3BA25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B5FF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and V indicates invalid data, which can be discarded//Message 749d695f actual value 5f699d74</w:t>
      </w:r>
    </w:p>
    <w:p w14:paraId="46193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ABB94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505F3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3714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562B84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8E2CC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0143BDB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3" w:name="&lt;strong&gt;4.3.2 wifi和基站信息上传(MSGID=0xA4)&lt;/strong&gt;"/>
      <w:bookmarkEnd w:id="63"/>
      <w:bookmarkStart w:id="64" w:name="_Toc16832"/>
      <w:bookmarkStart w:id="65" w:name="_Toc27839"/>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64"/>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34AF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7998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E18A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FD83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FF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BB8D3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9E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FE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60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2BD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4C147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2170"/>
        <w:gridCol w:w="1594"/>
        <w:gridCol w:w="1200"/>
        <w:gridCol w:w="4536"/>
      </w:tblGrid>
      <w:tr w14:paraId="6A6B1E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92B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568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1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A3A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59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AB15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120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C0D6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45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0E1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5B82C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C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5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72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0404CA">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F45FC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079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AB6A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63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9B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CB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61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B2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3B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196271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B5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DED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AF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FC1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8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F9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690CA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E0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EE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5A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E8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07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FBE0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D0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1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1131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18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72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4CEF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2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AE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64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55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85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D7A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7D0767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DB5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F2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96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43E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35F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8E050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91D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E9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94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043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C8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EEF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1B68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9E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4E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76D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426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3E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F4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
mobile country code of cell[0]</w:t>
            </w:r>
            <w:r>
              <w:rPr>
                <w:rFonts w:hint="eastAsia" w:ascii="微软雅黑" w:hAnsi="微软雅黑" w:eastAsia="微软雅黑" w:cs="微软雅黑"/>
                <w:kern w:val="0"/>
                <w:sz w:val="24"/>
                <w:szCs w:val="24"/>
                <w:lang w:val="en-US" w:eastAsia="zh-CN" w:bidi="ar"/>
              </w:rPr>
              <w:br w:type="textWrapping"/>
            </w:r>
          </w:p>
        </w:tc>
      </w:tr>
      <w:tr w14:paraId="33CCB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5B3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4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51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B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631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74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
mobile network code of cell[0]</w:t>
            </w:r>
            <w:r>
              <w:rPr>
                <w:rFonts w:hint="eastAsia" w:ascii="微软雅黑" w:hAnsi="微软雅黑" w:eastAsia="微软雅黑" w:cs="微软雅黑"/>
                <w:kern w:val="0"/>
                <w:sz w:val="24"/>
                <w:szCs w:val="24"/>
                <w:lang w:val="en-US" w:eastAsia="zh-CN" w:bidi="ar"/>
              </w:rPr>
              <w:br w:type="textWrapping"/>
            </w:r>
          </w:p>
        </w:tc>
      </w:tr>
      <w:tr w14:paraId="5A373B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FC2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E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4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EC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1A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5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5E2D2F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1B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29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51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CD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E23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C9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07DCC4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05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DA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C8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47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A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669A45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C2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B1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A6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9F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7F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9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C97C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DC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C2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B7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DC43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0F329">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FE6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06E4F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1E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70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110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CABD3">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FDF1C">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7A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2496F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6F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75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DF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568A0">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80EBA">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C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15C01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A8D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20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2B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E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3C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51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90A2A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DC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02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419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4FE59">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803C6">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001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589232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D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21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07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594"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1BBC6">
            <w:pPr>
              <w:jc w:val="left"/>
              <w:rPr>
                <w:rFonts w:hint="eastAsia" w:ascii="微软雅黑" w:hAnsi="微软雅黑" w:eastAsia="微软雅黑" w:cs="微软雅黑"/>
                <w:sz w:val="24"/>
                <w:szCs w:val="24"/>
              </w:rPr>
            </w:pPr>
          </w:p>
        </w:tc>
        <w:tc>
          <w:tcPr>
            <w:tcW w:w="120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1DC260">
            <w:pPr>
              <w:jc w:val="left"/>
              <w:rPr>
                <w:rFonts w:hint="eastAsia" w:ascii="微软雅黑" w:hAnsi="微软雅黑" w:eastAsia="微软雅黑" w:cs="微软雅黑"/>
                <w:sz w:val="24"/>
                <w:szCs w:val="24"/>
              </w:rPr>
            </w:pPr>
          </w:p>
        </w:tc>
        <w:tc>
          <w:tcPr>
            <w:tcW w:w="4536"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7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3E491DE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3E80BD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0D4787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2CB68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346EBD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30930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A4:Message ID</w:t>
      </w:r>
    </w:p>
    <w:p w14:paraId="4E085C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ED6C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19AFCD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:Cell_cnt Number of base stations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--&gt;Number of base stations is</w:t>
      </w:r>
      <w:r>
        <w:rPr>
          <w:rFonts w:hint="eastAsia" w:ascii="微软雅黑" w:hAnsi="微软雅黑" w:eastAsia="微软雅黑" w:cs="微软雅黑"/>
          <w:i w:val="0"/>
          <w:iCs w:val="0"/>
          <w:caps w:val="0"/>
          <w:color w:val="D19A66"/>
          <w:spacing w:val="0"/>
          <w:sz w:val="18"/>
          <w:szCs w:val="18"/>
          <w:shd w:val="clear" w:fill="384548"/>
        </w:rPr>
        <w:t>1</w:t>
      </w:r>
    </w:p>
    <w:p w14:paraId="1E4CB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].MCC Base station MCC Convert to big-endian</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CC--&gt;Convert to decimal</w:t>
      </w:r>
      <w:r>
        <w:rPr>
          <w:rFonts w:hint="eastAsia" w:ascii="微软雅黑" w:hAnsi="微软雅黑" w:eastAsia="微软雅黑" w:cs="微软雅黑"/>
          <w:i w:val="0"/>
          <w:iCs w:val="0"/>
          <w:caps w:val="0"/>
          <w:color w:val="D19A66"/>
          <w:spacing w:val="0"/>
          <w:sz w:val="18"/>
          <w:szCs w:val="18"/>
          <w:shd w:val="clear" w:fill="384548"/>
        </w:rPr>
        <w:t>460</w:t>
      </w:r>
      <w:r>
        <w:rPr>
          <w:rStyle w:val="15"/>
          <w:rFonts w:hint="eastAsia" w:ascii="微软雅黑" w:hAnsi="微软雅黑" w:eastAsia="微软雅黑" w:cs="微软雅黑"/>
          <w:i w:val="0"/>
          <w:iCs w:val="0"/>
          <w:caps w:val="0"/>
          <w:color w:val="D1D2D2"/>
          <w:spacing w:val="0"/>
          <w:sz w:val="18"/>
          <w:szCs w:val="18"/>
          <w:shd w:val="clear" w:fill="384548"/>
        </w:rPr>
        <w:t>--&gt;Base station MCC is</w:t>
      </w:r>
      <w:r>
        <w:rPr>
          <w:rFonts w:hint="eastAsia" w:ascii="微软雅黑" w:hAnsi="微软雅黑" w:eastAsia="微软雅黑" w:cs="微软雅黑"/>
          <w:i w:val="0"/>
          <w:iCs w:val="0"/>
          <w:caps w:val="0"/>
          <w:color w:val="D19A66"/>
          <w:spacing w:val="0"/>
          <w:sz w:val="18"/>
          <w:szCs w:val="18"/>
          <w:shd w:val="clear" w:fill="384548"/>
        </w:rPr>
        <w:t>460</w:t>
      </w:r>
    </w:p>
    <w:p w14:paraId="21C2B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].MNC Base station MNC converted to big-endian</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--&gt;Base station MNC is</w:t>
      </w:r>
      <w:r>
        <w:rPr>
          <w:rFonts w:hint="eastAsia" w:ascii="微软雅黑" w:hAnsi="微软雅黑" w:eastAsia="微软雅黑" w:cs="微软雅黑"/>
          <w:i w:val="0"/>
          <w:iCs w:val="0"/>
          <w:caps w:val="0"/>
          <w:color w:val="D19A66"/>
          <w:spacing w:val="0"/>
          <w:sz w:val="18"/>
          <w:szCs w:val="18"/>
          <w:shd w:val="clear" w:fill="384548"/>
        </w:rPr>
        <w:t>0</w:t>
      </w:r>
    </w:p>
    <w:p w14:paraId="16D846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C2--&gt;Convert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--&gt;Base station LAC is</w:t>
      </w:r>
      <w:r>
        <w:rPr>
          <w:rFonts w:hint="eastAsia" w:ascii="微软雅黑" w:hAnsi="微软雅黑" w:eastAsia="微软雅黑" w:cs="微软雅黑"/>
          <w:i w:val="0"/>
          <w:iCs w:val="0"/>
          <w:caps w:val="0"/>
          <w:color w:val="D19A66"/>
          <w:spacing w:val="0"/>
          <w:sz w:val="18"/>
          <w:szCs w:val="18"/>
          <w:shd w:val="clear" w:fill="384548"/>
        </w:rPr>
        <w:t>6338</w:t>
      </w:r>
    </w:p>
    <w:p w14:paraId="39136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1F5C03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].RSSI Base station signal strength converted to big-endian FFF9--&gt;Convert to decimal complement-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--&gt;Base station signal strength is-</w:t>
      </w:r>
      <w:r>
        <w:rPr>
          <w:rFonts w:hint="eastAsia" w:ascii="微软雅黑" w:hAnsi="微软雅黑" w:eastAsia="微软雅黑" w:cs="微软雅黑"/>
          <w:i w:val="0"/>
          <w:iCs w:val="0"/>
          <w:caps w:val="0"/>
          <w:color w:val="D19A66"/>
          <w:spacing w:val="0"/>
          <w:sz w:val="18"/>
          <w:szCs w:val="18"/>
          <w:shd w:val="clear" w:fill="384548"/>
        </w:rPr>
        <w:t>7</w:t>
      </w:r>
    </w:p>
    <w:p w14:paraId="64BEA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Wifi_cnt number of wifi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wifis</w:t>
      </w:r>
    </w:p>
    <w:p w14:paraId="334E0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CBEBE1A8162:wifi mac address </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p>
    <w:p w14:paraId="254FF9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FFFFFFC6--&gt;Convert to decimal complement-</w:t>
      </w:r>
      <w:r>
        <w:rPr>
          <w:rFonts w:hint="eastAsia" w:ascii="微软雅黑" w:hAnsi="微软雅黑" w:eastAsia="微软雅黑" w:cs="微软雅黑"/>
          <w:i w:val="0"/>
          <w:iCs w:val="0"/>
          <w:caps w:val="0"/>
          <w:color w:val="D19A66"/>
          <w:spacing w:val="0"/>
          <w:sz w:val="18"/>
          <w:szCs w:val="18"/>
          <w:shd w:val="clear" w:fill="384548"/>
        </w:rPr>
        <w:t>58</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58</w:t>
      </w:r>
    </w:p>
    <w:p w14:paraId="41D7B9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 mac address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419C8D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FFFFFFC1--&gt;Convert to decimal complement-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63</w:t>
      </w:r>
    </w:p>
    <w:p w14:paraId="2C73D0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7DC9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FFFFFFB6--&gt;Convert to decimal complement-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74</w:t>
      </w:r>
    </w:p>
    <w:p w14:paraId="6D17E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 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0B162D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 WiFi signal strength RSSI converted to big-endian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B7A3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7A4D06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3C12D7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0CB209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5E19F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 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C--&gt;The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24D98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FFFFFFFFAE--&gt;converted to decimal complement -</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82</w:t>
      </w:r>
    </w:p>
    <w:p w14:paraId="3C307A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 checksum verification and</w:t>
      </w:r>
    </w:p>
    <w:p w14:paraId="1E107A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parameters parsed from the message need to be connected to the map wifi database, and the latitude and longitude data is finally obtained through the map party.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Taking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p>
    <w:p w14:paraId="18F7A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the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AMAP </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divides it into three positioning scenarios. The following provides corresponding examples for the three positioning scenarios.</w:t>
      </w:r>
    </w:p>
    <w:p w14:paraId="2656D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4CD74A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7DD0A4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22C96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431734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296E81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25953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678989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1,40977,2205409,-65|460,01,40977,2205409,-65&amp;serverip=10.2.166.4&amp;output=xml&amp;key=&lt;用户 Key&gt;</w:t>
      </w:r>
    </w:p>
    <w:p w14:paraId="6A613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The network connection method is mobile access and the mobile phone card is a CDMA card, that is, when the accesstype parameter is 0 and cdma=1:</w:t>
      </w:r>
    </w:p>
    <w:p w14:paraId="1A9E2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16EDD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E4:C7:49&amp;cdma=1&amp;bts=13824,1,1838,1674723,575739,-52&amp;serverip=10.2.166.4&amp;output=xml&amp;key=&lt;用户 Key&gt;</w:t>
      </w:r>
    </w:p>
    <w:p w14:paraId="30EF9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W200P watch: Gaode wifi positioning protocol calls Gaode interface description: When selecting parameters, generally choose the first type</w:t>
      </w:r>
    </w:p>
    <w:p w14:paraId="1B2806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C31F8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choose the second type, but if the device does not report the base station, you need to remove the two parameters bts and neabts before you can</w:t>
      </w:r>
    </w:p>
    <w:p w14:paraId="75B18D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76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an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05190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rPr>
        <w:object>
          <v:shape id="_x0000_i1051"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1"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 xml:space="preserve">,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w:t>
      </w:r>
      <w:bookmarkStart w:id="162" w:name="_GoBack"/>
      <w:bookmarkEnd w:id="162"/>
      <w:r>
        <w:rPr>
          <w:rFonts w:hint="eastAsia" w:ascii="微软雅黑" w:hAnsi="微软雅黑" w:eastAsia="微软雅黑" w:cs="微软雅黑"/>
          <w:i w:val="0"/>
          <w:iCs w:val="0"/>
          <w:caps w:val="0"/>
          <w:color w:val="333333"/>
          <w:spacing w:val="0"/>
          <w:sz w:val="21"/>
          <w:szCs w:val="21"/>
          <w:shd w:val="clear" w:fill="FFFFFF"/>
        </w:rPr>
        <w:t>nloaded document will change, you can rename it yourself</w:t>
      </w:r>
    </w:p>
    <w:p w14:paraId="6C726E8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4.3.3 蓝牙定位信息(LBE Location)（MsgId=0xD6）&lt;/strong&gt;"/>
      <w:bookmarkEnd w:id="66"/>
      <w:bookmarkStart w:id="67" w:name="_Toc9257"/>
      <w:bookmarkStart w:id="68" w:name="_Toc11069"/>
      <w:r>
        <w:rPr>
          <w:rStyle w:val="12"/>
          <w:rFonts w:hint="eastAsia" w:ascii="微软雅黑" w:hAnsi="微软雅黑" w:eastAsia="微软雅黑" w:cs="微软雅黑"/>
          <w:b/>
          <w:bCs/>
          <w:i w:val="0"/>
          <w:iCs w:val="0"/>
          <w:caps w:val="0"/>
          <w:color w:val="333333"/>
          <w:spacing w:val="0"/>
          <w:sz w:val="26"/>
          <w:szCs w:val="26"/>
          <w:shd w:val="clear" w:fill="FFFFFF"/>
        </w:rPr>
        <w:t>4.3.3 Bluetooth Location (BLE Location) (MsgId=0xD6)</w:t>
      </w:r>
      <w:bookmarkEnd w:id="67"/>
      <w:bookmarkEnd w:id="6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37198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CC45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4B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407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76B6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93F0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18A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48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6E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8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A58A9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5DA043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FC1F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793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564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C52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B71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728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0D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5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AE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2A47B7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F24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85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92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5B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1B381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8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EC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1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86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9E768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13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5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1C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9F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3A09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A7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5D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A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2A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2C52B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9EA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D8BB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9C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D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EE0BB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5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F7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79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A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5710C5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6F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0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02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65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307AD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C7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DB7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DC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2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0312F4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6E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6F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6B3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0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420E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3A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A6C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534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C2636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DE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6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38B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8F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78EE28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ED9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1F9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B3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12B9CF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C13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134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C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D29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46EE8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4A8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BE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B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EE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CB02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49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A1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B8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DF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6B5ED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0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B5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57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C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64939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A0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A91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2D2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A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6846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87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E4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CF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6A7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D67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21232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signal strength from largest to smallest. By default, the watch only recognizes our own beacons. If you need to connect to other manufacturers'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63E1A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33EFEE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438B0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5E403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41004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3FDAA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to big-endian 67BD77E3--&gt;Convert to decimal 1740470243--&gt;Timestamp is 1740470243 seconds--&gt;</w:t>
      </w:r>
    </w:p>
    <w:p w14:paraId="10A9B5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1A20A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710FF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Turn big endian--&gt;major : 0x2743--&gt;Convert to decimal 10051</w:t>
      </w:r>
    </w:p>
    <w:p w14:paraId="5DD52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 --&gt; minor: 0x9417 --&gt; Convert to decimal 37911</w:t>
      </w:r>
    </w:p>
    <w:p w14:paraId="57C38B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3007C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endian--&gt;major: 0x2743--&gt;Convert to decimal 10051</w:t>
      </w:r>
    </w:p>
    <w:p w14:paraId="11EE2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endian--&gt;minor:0x9430--&gt;Convert to decimal 37936</w:t>
      </w:r>
    </w:p>
    <w:p w14:paraId="02392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493F8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endian--&gt;major: 0x2743--&gt;Convert to decimal 10051</w:t>
      </w:r>
    </w:p>
    <w:p w14:paraId="637ABF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endian--&gt;minor:0x56b9--&gt;Convert to decimal 22201</w:t>
      </w:r>
    </w:p>
    <w:p w14:paraId="6EE6E4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37890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endian--&gt;major: 0x2743--&gt;Convert to decimal 10051</w:t>
      </w:r>
    </w:p>
    <w:p w14:paraId="2FBD2E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endian--&gt;minor:0x94FE--&gt;Convert to decimal 38142</w:t>
      </w:r>
    </w:p>
    <w:p w14:paraId="50A789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0CF318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504189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7C3D0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19AA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9A66"/>
          <w:spacing w:val="0"/>
          <w:sz w:val="14"/>
          <w:szCs w:val="14"/>
          <w:shd w:val="clear" w:fill="384548"/>
        </w:rPr>
        <w:t>For example: 00081005345866, then the major of the Bluetooth beacon is 10053, the minor is 45866, and the manufacturer ID is 0008 (this is useless and has no practical significance).</w:t>
      </w:r>
    </w:p>
    <w:p w14:paraId="37E787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9" w:name="&lt;strong&gt;4.3.4 基站经纬度上报（MSGID=0x15）—wifi定位补充&lt;/strong&gt;"/>
      <w:bookmarkEnd w:id="69"/>
      <w:bookmarkStart w:id="70" w:name="_Toc1728"/>
      <w:bookmarkStart w:id="71" w:name="_Toc31030"/>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70"/>
      <w:bookmarkEnd w:id="71"/>
    </w:p>
    <w:p w14:paraId="7E1F15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location is the location of the communication base station, which can only be used as a reference for auxiliary positioning. The accuracy of the communication base station is not high---this is only supported in mainland China, not in Hong Kong or overseas.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90D70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5A3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F02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84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55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53C72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E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2B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81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3E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598A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5AF0C3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981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FDF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695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93D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847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DD3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AF204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46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765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8C4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BD9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E6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EB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4FF5B6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2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7F3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4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07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176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B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62F316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35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35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A7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6FA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AE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2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latitude(*10 to the power of 6 or 7) latitude</w:t>
            </w:r>
          </w:p>
        </w:tc>
      </w:tr>
      <w:tr w14:paraId="48030E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78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FB9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9E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FE4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E2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960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151EC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D4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19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95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8D2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8F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E1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6AE59F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1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D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3D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E9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63B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0F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V/A, B are valid data, B corresponds to 7-digit precision, V is invalid data</w:t>
            </w:r>
          </w:p>
        </w:tc>
      </w:tr>
      <w:tr w14:paraId="1FC7F9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338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2B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4ED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7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D5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9840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6C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6B8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D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F9B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B5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9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general version has no extensions, and the table only retains the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Definition: The value of extension segment 1 can be the nth digit value defined by the extension segment). When multiple extension segments are used simultaneously, extension segment 1 corresponds to the lowest bit content, and the content is extended to bit n in sequence.</w:t>
            </w:r>
          </w:p>
        </w:tc>
      </w:tr>
      <w:tr w14:paraId="2B583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1A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A3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B66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82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88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62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5B4D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BC06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322245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8A63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BE8B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142766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Longitude---&gt;converted to big 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analysis: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565C3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855</w:t>
      </w:r>
      <w:r>
        <w:rPr>
          <w:rStyle w:val="15"/>
          <w:rFonts w:hint="eastAsia" w:ascii="微软雅黑" w:hAnsi="微软雅黑" w:eastAsia="微软雅黑" w:cs="微软雅黑"/>
          <w:i w:val="0"/>
          <w:iCs w:val="0"/>
          <w:caps w:val="0"/>
          <w:color w:val="D1D2D2"/>
          <w:spacing w:val="0"/>
          <w:sz w:val="18"/>
          <w:szCs w:val="18"/>
          <w:shd w:val="clear" w:fill="384548"/>
        </w:rPr>
        <w:t>AD30F: Latitude---&gt;converted to big endian</w:t>
      </w:r>
      <w:r>
        <w:rPr>
          <w:rFonts w:hint="eastAsia" w:ascii="微软雅黑" w:hAnsi="微软雅黑" w:eastAsia="微软雅黑" w:cs="微软雅黑"/>
          <w:i w:val="0"/>
          <w:iCs w:val="0"/>
          <w:caps w:val="0"/>
          <w:color w:val="D19A66"/>
          <w:spacing w:val="0"/>
          <w:sz w:val="18"/>
          <w:szCs w:val="18"/>
          <w:shd w:val="clear" w:fill="384548"/>
        </w:rPr>
        <w:t>129</w:t>
      </w:r>
      <w:r>
        <w:rPr>
          <w:rStyle w:val="15"/>
          <w:rFonts w:hint="eastAsia" w:ascii="微软雅黑" w:hAnsi="微软雅黑" w:eastAsia="微软雅黑" w:cs="微软雅黑"/>
          <w:i w:val="0"/>
          <w:iCs w:val="0"/>
          <w:caps w:val="0"/>
          <w:color w:val="D1D2D2"/>
          <w:spacing w:val="0"/>
          <w:sz w:val="18"/>
          <w:szCs w:val="18"/>
          <w:shd w:val="clear" w:fill="384548"/>
        </w:rPr>
        <w:t>B82E0---&gt;converted to latitude:</w:t>
      </w:r>
      <w:r>
        <w:rPr>
          <w:rFonts w:hint="eastAsia" w:ascii="微软雅黑" w:hAnsi="微软雅黑" w:eastAsia="微软雅黑" w:cs="微软雅黑"/>
          <w:i w:val="0"/>
          <w:iCs w:val="0"/>
          <w:caps w:val="0"/>
          <w:color w:val="D19A66"/>
          <w:spacing w:val="0"/>
          <w:sz w:val="18"/>
          <w:szCs w:val="18"/>
          <w:shd w:val="clear" w:fill="384548"/>
        </w:rPr>
        <w:t>107.2024008</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position reporting for conversion and analysis: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DE32D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E:north_south </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466E0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--&gt;convert to ASCII code E--&gt;East longitude</w:t>
      </w:r>
    </w:p>
    <w:p w14:paraId="5A40C3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 xml:space="preserve">:status </w:t>
      </w:r>
      <w:r>
        <w:rPr>
          <w:rFonts w:hint="eastAsia" w:ascii="微软雅黑" w:hAnsi="微软雅黑" w:eastAsia="微软雅黑" w:cs="微软雅黑"/>
          <w:i w:val="0"/>
          <w:iCs w:val="0"/>
          <w:caps w:val="0"/>
          <w:color w:val="D19A66"/>
          <w:spacing w:val="0"/>
          <w:sz w:val="18"/>
          <w:szCs w:val="18"/>
          <w:shd w:val="clear" w:fill="384548"/>
        </w:rPr>
        <w:t>42</w:t>
      </w:r>
      <w:r>
        <w:rPr>
          <w:rStyle w:val="15"/>
          <w:rFonts w:hint="eastAsia" w:ascii="微软雅黑" w:hAnsi="微软雅黑" w:eastAsia="微软雅黑" w:cs="微软雅黑"/>
          <w:i w:val="0"/>
          <w:iCs w:val="0"/>
          <w:caps w:val="0"/>
          <w:color w:val="D1D2D2"/>
          <w:spacing w:val="0"/>
          <w:sz w:val="18"/>
          <w:szCs w:val="18"/>
          <w:shd w:val="clear" w:fill="384548"/>
        </w:rPr>
        <w:t>--&gt;convert to ASCII code B, valid data, the precision is to keep</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digits after the decimal point</w:t>
      </w:r>
    </w:p>
    <w:p w14:paraId="04F966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the timestamp to big-endian 67BD77E3--&gt;Convert to10Hexadecimal1740470243--&gt;Timestamp is1740470243seconds--&gt;</w:t>
      </w:r>
    </w:p>
    <w:p w14:paraId="61A15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7368F1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57CA3A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4.3.4 UWB定位信息(UWB Location)（MsgId=0xD7）&lt;/strong&gt;"/>
      <w:bookmarkEnd w:id="72"/>
      <w:bookmarkStart w:id="73" w:name="_Toc8688"/>
      <w:bookmarkStart w:id="74" w:name="_Toc25573"/>
      <w:r>
        <w:rPr>
          <w:rStyle w:val="12"/>
          <w:rFonts w:hint="eastAsia" w:ascii="微软雅黑" w:hAnsi="微软雅黑" w:eastAsia="微软雅黑" w:cs="微软雅黑"/>
          <w:b/>
          <w:bCs/>
          <w:i w:val="0"/>
          <w:iCs w:val="0"/>
          <w:caps w:val="0"/>
          <w:color w:val="333333"/>
          <w:spacing w:val="0"/>
          <w:sz w:val="26"/>
          <w:szCs w:val="26"/>
          <w:shd w:val="clear" w:fill="FFFFFF"/>
        </w:rPr>
        <w:t>4.3.5 UWB Location (MsgId=0xD7)</w:t>
      </w:r>
      <w:bookmarkEnd w:id="73"/>
      <w:bookmarkEnd w:id="7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F96C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1F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6F5C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903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43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D8496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7EB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3D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8EB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C27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D27BB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23"/>
        <w:gridCol w:w="2276"/>
        <w:gridCol w:w="1292"/>
        <w:gridCol w:w="4649"/>
      </w:tblGrid>
      <w:tr w14:paraId="2CF36E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715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9211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D75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0A8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6DD71F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5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01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1EE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C8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01</w:t>
            </w:r>
          </w:p>
        </w:tc>
      </w:tr>
      <w:tr w14:paraId="4AFC6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6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4B9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26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A8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Ubeacons</w:t>
            </w:r>
          </w:p>
        </w:tc>
      </w:tr>
      <w:tr w14:paraId="75CB2A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3A9A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C3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6B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w:t>
            </w:r>
          </w:p>
        </w:tc>
      </w:tr>
      <w:tr w14:paraId="4CB245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38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02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35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051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UBeacons at the current time</w:t>
            </w:r>
          </w:p>
        </w:tc>
      </w:tr>
      <w:tr w14:paraId="6ADC1C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2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F4D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AA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A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6288D1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FA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1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22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99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11983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80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D4B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7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82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5F868A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4C6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D6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82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C7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4D5481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B4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98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UBeacon2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B7C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1EB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UBeacon devid (little endian first)</w:t>
            </w:r>
          </w:p>
        </w:tc>
      </w:tr>
      <w:tr w14:paraId="7C727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A4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DA7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26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3F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 (centimeters)</w:t>
            </w:r>
          </w:p>
        </w:tc>
      </w:tr>
      <w:tr w14:paraId="2AD52D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00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7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3A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4AAC0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W300PGU general version reports a maximum of 1 group and a maximum of 4 UBeacons</w:t>
      </w:r>
    </w:p>
    <w:p w14:paraId="482BF9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7524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BDBDBDBDD70101E377BD6703320600009100E70500006800380500005C00A1</w:t>
      </w:r>
    </w:p>
    <w:p w14:paraId="2ADE8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71DFF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D7: Message ID</w:t>
      </w:r>
    </w:p>
    <w:p w14:paraId="311E0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Type </w:t>
      </w:r>
      <w:r>
        <w:rPr>
          <w:rFonts w:hint="eastAsia" w:ascii="微软雅黑" w:hAnsi="微软雅黑" w:eastAsia="微软雅黑" w:cs="微软雅黑"/>
          <w:i w:val="0"/>
          <w:iCs w:val="0"/>
          <w:caps w:val="0"/>
          <w:color w:val="D19A66"/>
          <w:spacing w:val="0"/>
          <w:sz w:val="18"/>
          <w:szCs w:val="18"/>
          <w:shd w:val="clear" w:fill="384548"/>
        </w:rPr>
        <w:t>01</w:t>
      </w:r>
    </w:p>
    <w:p w14:paraId="253899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Total_groups Total number of groups, converted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The total number of groups is</w:t>
      </w:r>
      <w:r>
        <w:rPr>
          <w:rFonts w:hint="eastAsia" w:ascii="微软雅黑" w:hAnsi="微软雅黑" w:eastAsia="微软雅黑" w:cs="微软雅黑"/>
          <w:i w:val="0"/>
          <w:iCs w:val="0"/>
          <w:caps w:val="0"/>
          <w:color w:val="D19A66"/>
          <w:spacing w:val="0"/>
          <w:sz w:val="18"/>
          <w:szCs w:val="18"/>
          <w:shd w:val="clear" w:fill="384548"/>
        </w:rPr>
        <w:t>1</w:t>
      </w:r>
    </w:p>
    <w:p w14:paraId="48E3C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 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 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7FC5A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2025 - 02 - 25 07 : 57 : 23 --&gt; Convert to Beijing time: 2025 - 02 - 25 15 : 57 : 23</w:t>
      </w:r>
    </w:p>
    <w:p w14:paraId="5899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Total_PackCount Number of UWB beacons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base</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--&gt; Number of UWB beacons is</w:t>
      </w:r>
      <w:r>
        <w:rPr>
          <w:rFonts w:hint="eastAsia" w:ascii="微软雅黑" w:hAnsi="微软雅黑" w:eastAsia="微软雅黑" w:cs="微软雅黑"/>
          <w:i w:val="0"/>
          <w:iCs w:val="0"/>
          <w:caps w:val="0"/>
          <w:color w:val="D19A66"/>
          <w:spacing w:val="0"/>
          <w:sz w:val="18"/>
          <w:szCs w:val="18"/>
          <w:shd w:val="clear" w:fill="384548"/>
        </w:rPr>
        <w:t>3</w:t>
      </w:r>
    </w:p>
    <w:p w14:paraId="57F39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32060000</w:t>
      </w:r>
      <w:r>
        <w:rPr>
          <w:rStyle w:val="15"/>
          <w:rFonts w:hint="eastAsia" w:ascii="微软雅黑" w:hAnsi="微软雅黑" w:eastAsia="微软雅黑" w:cs="微软雅黑"/>
          <w:i w:val="0"/>
          <w:iCs w:val="0"/>
          <w:caps w:val="0"/>
          <w:color w:val="D1D2D2"/>
          <w:spacing w:val="0"/>
          <w:sz w:val="18"/>
          <w:szCs w:val="18"/>
          <w:shd w:val="clear" w:fill="384548"/>
        </w:rPr>
        <w:t>: UBeacon0 mac UWB beacon id Convert to big-endian</w:t>
      </w:r>
      <w:r>
        <w:rPr>
          <w:rFonts w:hint="eastAsia" w:ascii="微软雅黑" w:hAnsi="微软雅黑" w:eastAsia="微软雅黑" w:cs="微软雅黑"/>
          <w:i w:val="0"/>
          <w:iCs w:val="0"/>
          <w:caps w:val="0"/>
          <w:color w:val="D19A66"/>
          <w:spacing w:val="0"/>
          <w:sz w:val="18"/>
          <w:szCs w:val="18"/>
          <w:shd w:val="clear" w:fill="384548"/>
        </w:rPr>
        <w:t>00000632</w:t>
      </w:r>
      <w:r>
        <w:rPr>
          <w:rStyle w:val="15"/>
          <w:rFonts w:hint="eastAsia" w:ascii="微软雅黑" w:hAnsi="微软雅黑" w:eastAsia="微软雅黑" w:cs="微软雅黑"/>
          <w:i w:val="0"/>
          <w:iCs w:val="0"/>
          <w:caps w:val="0"/>
          <w:color w:val="D1D2D2"/>
          <w:spacing w:val="0"/>
          <w:sz w:val="18"/>
          <w:szCs w:val="18"/>
          <w:shd w:val="clear" w:fill="384548"/>
        </w:rPr>
        <w:t>--&gt; UWB beacon id is</w:t>
      </w:r>
      <w:r>
        <w:rPr>
          <w:rFonts w:hint="eastAsia" w:ascii="微软雅黑" w:hAnsi="微软雅黑" w:eastAsia="微软雅黑" w:cs="微软雅黑"/>
          <w:i w:val="0"/>
          <w:iCs w:val="0"/>
          <w:caps w:val="0"/>
          <w:color w:val="D19A66"/>
          <w:spacing w:val="0"/>
          <w:sz w:val="18"/>
          <w:szCs w:val="18"/>
          <w:shd w:val="clear" w:fill="384548"/>
        </w:rPr>
        <w:t>00000632</w:t>
      </w:r>
    </w:p>
    <w:p w14:paraId="6B8D20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w:t>
      </w:r>
      <w:r>
        <w:rPr>
          <w:rStyle w:val="15"/>
          <w:rFonts w:hint="eastAsia" w:ascii="微软雅黑" w:hAnsi="微软雅黑" w:eastAsia="微软雅黑" w:cs="微软雅黑"/>
          <w:i w:val="0"/>
          <w:iCs w:val="0"/>
          <w:caps w:val="0"/>
          <w:color w:val="D1D2D2"/>
          <w:spacing w:val="0"/>
          <w:sz w:val="18"/>
          <w:szCs w:val="18"/>
          <w:shd w:val="clear" w:fill="384548"/>
        </w:rPr>
        <w:t>: Distance0 Ranging distance Convert to big-endian</w:t>
      </w:r>
      <w:r>
        <w:rPr>
          <w:rFonts w:hint="eastAsia" w:ascii="微软雅黑" w:hAnsi="微软雅黑" w:eastAsia="微软雅黑" w:cs="微软雅黑"/>
          <w:i w:val="0"/>
          <w:iCs w:val="0"/>
          <w:caps w:val="0"/>
          <w:color w:val="D19A66"/>
          <w:spacing w:val="0"/>
          <w:sz w:val="18"/>
          <w:szCs w:val="18"/>
          <w:shd w:val="clear" w:fill="384548"/>
        </w:rPr>
        <w:t>0091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--&gt; Ranging distance is</w:t>
      </w:r>
      <w:r>
        <w:rPr>
          <w:rFonts w:hint="eastAsia" w:ascii="微软雅黑" w:hAnsi="微软雅黑" w:eastAsia="微软雅黑" w:cs="微软雅黑"/>
          <w:i w:val="0"/>
          <w:iCs w:val="0"/>
          <w:caps w:val="0"/>
          <w:color w:val="D19A66"/>
          <w:spacing w:val="0"/>
          <w:sz w:val="18"/>
          <w:szCs w:val="18"/>
          <w:shd w:val="clear" w:fill="384548"/>
        </w:rPr>
        <w:t>145</w:t>
      </w:r>
      <w:r>
        <w:rPr>
          <w:rStyle w:val="15"/>
          <w:rFonts w:hint="eastAsia" w:ascii="微软雅黑" w:hAnsi="微软雅黑" w:eastAsia="微软雅黑" w:cs="微软雅黑"/>
          <w:i w:val="0"/>
          <w:iCs w:val="0"/>
          <w:caps w:val="0"/>
          <w:color w:val="D1D2D2"/>
          <w:spacing w:val="0"/>
          <w:sz w:val="18"/>
          <w:szCs w:val="18"/>
          <w:shd w:val="clear" w:fill="384548"/>
        </w:rPr>
        <w:t>cm</w:t>
      </w:r>
    </w:p>
    <w:p w14:paraId="068E9B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E7050000: UBeacon1 mac UWB beacon id Convert to big-endian </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--&gt; UWB beacon id is</w:t>
      </w:r>
      <w:r>
        <w:rPr>
          <w:rFonts w:hint="eastAsia" w:ascii="微软雅黑" w:hAnsi="微软雅黑" w:eastAsia="微软雅黑" w:cs="微软雅黑"/>
          <w:i w:val="0"/>
          <w:iCs w:val="0"/>
          <w:caps w:val="0"/>
          <w:color w:val="D19A66"/>
          <w:spacing w:val="0"/>
          <w:sz w:val="18"/>
          <w:szCs w:val="18"/>
          <w:shd w:val="clear" w:fill="384548"/>
        </w:rPr>
        <w:t>000005E7</w:t>
      </w:r>
    </w:p>
    <w:p w14:paraId="017306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9100</w:t>
      </w:r>
      <w:r>
        <w:rPr>
          <w:rStyle w:val="15"/>
          <w:rFonts w:hint="eastAsia" w:ascii="微软雅黑" w:hAnsi="微软雅黑" w:eastAsia="微软雅黑" w:cs="微软雅黑"/>
          <w:i w:val="0"/>
          <w:iCs w:val="0"/>
          <w:caps w:val="0"/>
          <w:color w:val="D1D2D2"/>
          <w:spacing w:val="0"/>
          <w:sz w:val="18"/>
          <w:szCs w:val="18"/>
          <w:shd w:val="clear" w:fill="384548"/>
        </w:rPr>
        <w:t>: Distance1 Ranging distance Convert to big-endian</w:t>
      </w:r>
      <w:r>
        <w:rPr>
          <w:rFonts w:hint="eastAsia" w:ascii="微软雅黑" w:hAnsi="微软雅黑" w:eastAsia="微软雅黑" w:cs="微软雅黑"/>
          <w:i w:val="0"/>
          <w:iCs w:val="0"/>
          <w:caps w:val="0"/>
          <w:color w:val="D19A66"/>
          <w:spacing w:val="0"/>
          <w:sz w:val="18"/>
          <w:szCs w:val="18"/>
          <w:shd w:val="clear" w:fill="384548"/>
        </w:rPr>
        <w:t>0068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--&gt; Ranging distance is</w:t>
      </w:r>
      <w:r>
        <w:rPr>
          <w:rFonts w:hint="eastAsia" w:ascii="微软雅黑" w:hAnsi="微软雅黑" w:eastAsia="微软雅黑" w:cs="微软雅黑"/>
          <w:i w:val="0"/>
          <w:iCs w:val="0"/>
          <w:caps w:val="0"/>
          <w:color w:val="D19A66"/>
          <w:spacing w:val="0"/>
          <w:sz w:val="18"/>
          <w:szCs w:val="18"/>
          <w:shd w:val="clear" w:fill="384548"/>
        </w:rPr>
        <w:t>104</w:t>
      </w:r>
      <w:r>
        <w:rPr>
          <w:rStyle w:val="15"/>
          <w:rFonts w:hint="eastAsia" w:ascii="微软雅黑" w:hAnsi="微软雅黑" w:eastAsia="微软雅黑" w:cs="微软雅黑"/>
          <w:i w:val="0"/>
          <w:iCs w:val="0"/>
          <w:caps w:val="0"/>
          <w:color w:val="D1D2D2"/>
          <w:spacing w:val="0"/>
          <w:sz w:val="18"/>
          <w:szCs w:val="18"/>
          <w:shd w:val="clear" w:fill="384548"/>
        </w:rPr>
        <w:t>cm</w:t>
      </w:r>
    </w:p>
    <w:p w14:paraId="435B30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38050000</w:t>
      </w:r>
      <w:r>
        <w:rPr>
          <w:rStyle w:val="15"/>
          <w:rFonts w:hint="eastAsia" w:ascii="微软雅黑" w:hAnsi="微软雅黑" w:eastAsia="微软雅黑" w:cs="微软雅黑"/>
          <w:i w:val="0"/>
          <w:iCs w:val="0"/>
          <w:caps w:val="0"/>
          <w:color w:val="D1D2D2"/>
          <w:spacing w:val="0"/>
          <w:sz w:val="18"/>
          <w:szCs w:val="18"/>
          <w:shd w:val="clear" w:fill="384548"/>
        </w:rPr>
        <w:t>: UBeacon2 mac UWB beacon id Convert to big-endian</w:t>
      </w:r>
      <w:r>
        <w:rPr>
          <w:rFonts w:hint="eastAsia" w:ascii="微软雅黑" w:hAnsi="微软雅黑" w:eastAsia="微软雅黑" w:cs="微软雅黑"/>
          <w:i w:val="0"/>
          <w:iCs w:val="0"/>
          <w:caps w:val="0"/>
          <w:color w:val="D19A66"/>
          <w:spacing w:val="0"/>
          <w:sz w:val="18"/>
          <w:szCs w:val="18"/>
          <w:shd w:val="clear" w:fill="384548"/>
        </w:rPr>
        <w:t>00000538</w:t>
      </w:r>
      <w:r>
        <w:rPr>
          <w:rStyle w:val="15"/>
          <w:rFonts w:hint="eastAsia" w:ascii="微软雅黑" w:hAnsi="微软雅黑" w:eastAsia="微软雅黑" w:cs="微软雅黑"/>
          <w:i w:val="0"/>
          <w:iCs w:val="0"/>
          <w:caps w:val="0"/>
          <w:color w:val="D1D2D2"/>
          <w:spacing w:val="0"/>
          <w:sz w:val="18"/>
          <w:szCs w:val="18"/>
          <w:shd w:val="clear" w:fill="384548"/>
        </w:rPr>
        <w:t>--&gt; UWB beacon id is</w:t>
      </w:r>
      <w:r>
        <w:rPr>
          <w:rFonts w:hint="eastAsia" w:ascii="微软雅黑" w:hAnsi="微软雅黑" w:eastAsia="微软雅黑" w:cs="微软雅黑"/>
          <w:i w:val="0"/>
          <w:iCs w:val="0"/>
          <w:caps w:val="0"/>
          <w:color w:val="D19A66"/>
          <w:spacing w:val="0"/>
          <w:sz w:val="18"/>
          <w:szCs w:val="18"/>
          <w:shd w:val="clear" w:fill="384548"/>
        </w:rPr>
        <w:t>00000538</w:t>
      </w:r>
    </w:p>
    <w:p w14:paraId="361BCE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 C00: Distance2 Ranging distance converted to big-endian 005 C--&gt;Convert to decimal 92 --&gt;Ranging distance is 92 cm</w:t>
      </w:r>
    </w:p>
    <w:p w14:paraId="35F60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A1: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846B90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5" w:name="&lt;strong&gt;4.4 设备信息及状态上报&lt;/strong&gt;"/>
      <w:bookmarkEnd w:id="75"/>
      <w:bookmarkStart w:id="76" w:name="_Toc12070"/>
      <w:bookmarkStart w:id="77" w:name="_Toc2624"/>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76"/>
      <w:bookmarkEnd w:id="77"/>
    </w:p>
    <w:p w14:paraId="5E9D94D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4.4.1 SIM卡的ICCID上传(MSGID=0xF3)&lt;/strong&gt;"/>
      <w:bookmarkEnd w:id="78"/>
      <w:bookmarkStart w:id="79" w:name="_Toc29543"/>
      <w:bookmarkStart w:id="80" w:name="_Toc14379"/>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79"/>
      <w:bookmarkEnd w:id="8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828A8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64CD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53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8A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06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FA1A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2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E1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A2C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04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5181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3473B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06CA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4901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2B27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62D5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429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B0B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8B0B6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18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55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33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18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24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15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7EDFDE7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powered on.</w:t>
      </w:r>
    </w:p>
    <w:p w14:paraId="0DE5AD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4B1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 BDBDBDBDF389861118236001639994CC</w:t>
      </w:r>
    </w:p>
    <w:p w14:paraId="4343A3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D0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F3: Message ID</w:t>
      </w:r>
    </w:p>
    <w:p w14:paraId="4B9D50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89861118236001639994:ICCID Device SIM card number ICCID is: 89861118236001639994</w:t>
      </w:r>
    </w:p>
    <w:p w14:paraId="63EC1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CC:</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EB72B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1" w:name="&lt;strong&gt;4.4.2 设备充电状态上传(MSGID=0xC3)&lt;/strong&gt;"/>
      <w:bookmarkEnd w:id="81"/>
      <w:bookmarkStart w:id="82" w:name="_Toc2666"/>
      <w:bookmarkStart w:id="83" w:name="_Toc3819"/>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82"/>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B997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C0FD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C39D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E7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602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4092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12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758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DF4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B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37F7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1586"/>
        <w:gridCol w:w="930"/>
        <w:gridCol w:w="825"/>
        <w:gridCol w:w="4108"/>
      </w:tblGrid>
      <w:tr w14:paraId="1E69E8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7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EC6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DF7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406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0A02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E7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EB4BB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2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4F5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22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4D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5C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29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53E55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DF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4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CA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0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6E2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2B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3B56A0C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latest general version supports it by default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6808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2C5485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A3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1D825E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01:Device finished charging</w:t>
      </w:r>
    </w:p>
    <w:p w14:paraId="46CD1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to big-endian 67BD77E3--&gt;Convert to decimal 1740470243--&gt;Timestamp is 1740470243 seconds--&gt;</w:t>
      </w:r>
    </w:p>
    <w:p w14:paraId="022BC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42927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00E7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51726D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F9D9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37D8C1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00:Device starts charging</w:t>
      </w:r>
    </w:p>
    <w:p w14:paraId="446C59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to big-endian 67BD77E3--&gt;Convert to decimal 1740470243--&gt;Timestamp is 1740470243 seconds--&gt;</w:t>
      </w:r>
    </w:p>
    <w:p w14:paraId="3BD73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E888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CF019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16E53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93F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1CA82A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02:Device is fully charged</w:t>
      </w:r>
    </w:p>
    <w:p w14:paraId="2C26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 to big-endian 67BD77E3--&gt;Convert to decimal 1740470243--&gt;Timestamp is 1740470243 seconds--&gt;</w:t>
      </w:r>
    </w:p>
    <w:p w14:paraId="5ED9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9B0A5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8A:</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E5B8C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4.4.3 状态参数上报(MSGID=0xA9)&lt;/strong&gt;"/>
      <w:bookmarkEnd w:id="84"/>
      <w:bookmarkStart w:id="85" w:name="_Toc24276"/>
      <w:bookmarkStart w:id="86" w:name="_Toc25532"/>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 (MSGID=0xA9)</w:t>
      </w:r>
      <w:bookmarkEnd w:id="85"/>
      <w:bookmarkEnd w:id="8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30C0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6D0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A22C9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9AF2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D17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17259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D6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F0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D9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A4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A038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1"/>
        <w:gridCol w:w="1180"/>
        <w:gridCol w:w="1409"/>
        <w:gridCol w:w="930"/>
        <w:gridCol w:w="825"/>
        <w:gridCol w:w="4195"/>
      </w:tblGrid>
      <w:tr w14:paraId="3C8C30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F3F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271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00B7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F186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4C3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D1C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EC95A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66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8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0B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F89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5B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749932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7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55D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23E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6DA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8F379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FC6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73F64E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29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50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A3B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5D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052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AA4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(This type is not available in the general version)</w:t>
            </w:r>
          </w:p>
        </w:tc>
      </w:tr>
      <w:tr w14:paraId="49EE48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C0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B1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0A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FB4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0B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Name 1</w:t>
            </w:r>
          </w:p>
        </w:tc>
      </w:tr>
      <w:tr w14:paraId="174802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6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A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5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91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D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2D5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18974D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CF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71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CD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F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9B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0A9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(This type is not available in the general version)</w:t>
            </w:r>
          </w:p>
        </w:tc>
      </w:tr>
      <w:tr w14:paraId="4A707C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C37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05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7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2F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14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E71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Type 2</w:t>
            </w:r>
          </w:p>
        </w:tc>
      </w:tr>
      <w:tr w14:paraId="39AFCC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F6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DE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9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2E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C6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04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683E34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74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23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DE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1B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6D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E7B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C575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module version number, which can be left unparsed. The Message ID of previously shipped devices was 0xBB, you can contact relevant personnel to send it.</w:t>
      </w:r>
    </w:p>
    <w:p w14:paraId="084D33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E270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9150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E80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98A40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there are 2 types of parameters</w:t>
      </w:r>
    </w:p>
    <w:p w14:paraId="45C674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00:Reserved field</w:t>
      </w:r>
    </w:p>
    <w:p w14:paraId="31F5A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 00 represents MCU (firmware)</w:t>
      </w:r>
    </w:p>
    <w:p w14:paraId="48CD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09:The length of the MCU name is 9 bytes</w:t>
      </w:r>
    </w:p>
    <w:p w14:paraId="3C316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3C3623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the module</w:t>
      </w:r>
    </w:p>
    <w:p w14:paraId="406D6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17:The length of the communication module name is 23 bytes</w:t>
      </w:r>
    </w:p>
    <w:p w14:paraId="582E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76B4C3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37765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173BF80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7" w:name="&lt;strong&gt;4.4.4 设备状态(MSGID=0xE9)&lt;/strong&gt;"/>
      <w:bookmarkEnd w:id="87"/>
      <w:bookmarkStart w:id="88" w:name="_Toc24484"/>
      <w:bookmarkStart w:id="89" w:name="_Toc20873"/>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88"/>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BCC0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C25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C77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1A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7747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FE3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B9B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9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FB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D9C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D1A5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0"/>
        <w:gridCol w:w="1180"/>
        <w:gridCol w:w="1456"/>
        <w:gridCol w:w="930"/>
        <w:gridCol w:w="825"/>
        <w:gridCol w:w="4359"/>
      </w:tblGrid>
      <w:tr w14:paraId="03096E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DD92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CA63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91C9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8897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ED8C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440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16C0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7C7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335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1B9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033B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C9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3F7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47536A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FE62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3E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5B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235A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6C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C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489364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C7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7D9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8C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2DC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34F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00—-default not modified, 01—-modified by downlink (if there are multiple time periods in the downlink, only report the reporting frequency of the current time period)</w:t>
            </w:r>
          </w:p>
        </w:tc>
      </w:tr>
      <w:tr w14:paraId="52BA67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5D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1C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21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CF29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D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E8D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6B689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41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A8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8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929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68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D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00—-default not modified, 01—-modified by downlink</w:t>
            </w:r>
          </w:p>
        </w:tc>
      </w:tr>
      <w:tr w14:paraId="5B5293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984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3DE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D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AE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1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90110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2B3BF58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0B16A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79E88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645BF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AA4C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1B483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The length of the message behind is converted to big-endian --&gt;0006--&gt; converted to decimal 6, and the message length is 6 bytes</w:t>
      </w:r>
    </w:p>
    <w:p w14:paraId="1AD71A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172962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3120BD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1864C6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--&gt;000A--&gt; converted to decimal 10, and the reporting frequency is 10 minutes</w:t>
      </w:r>
    </w:p>
    <w:p w14:paraId="47F19C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00ED4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a health reporting function or a location reporting function, the health reporting frequency and</w:t>
      </w:r>
    </w:p>
    <w:p w14:paraId="4BF2A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the location reporting frequency will remain consistent, indicating the device's reporting frequency.</w:t>
      </w:r>
    </w:p>
    <w:p w14:paraId="56E166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90" w:name="&lt;strong&gt;4.5 健康相关上报&lt;/strong&gt;"/>
      <w:bookmarkEnd w:id="90"/>
      <w:bookmarkStart w:id="91" w:name="_Toc27527"/>
      <w:bookmarkStart w:id="92" w:name="_Toc30030"/>
      <w:r>
        <w:rPr>
          <w:rStyle w:val="12"/>
          <w:rFonts w:hint="eastAsia" w:ascii="微软雅黑" w:hAnsi="微软雅黑" w:eastAsia="微软雅黑" w:cs="微软雅黑"/>
          <w:b/>
          <w:bCs/>
          <w:i w:val="0"/>
          <w:iCs w:val="0"/>
          <w:caps w:val="0"/>
          <w:color w:val="333333"/>
          <w:spacing w:val="0"/>
          <w:sz w:val="31"/>
          <w:szCs w:val="31"/>
          <w:shd w:val="clear" w:fill="FFFFFF"/>
        </w:rPr>
        <w:t>4.  5 Health-Related Reporting</w:t>
      </w:r>
      <w:bookmarkEnd w:id="91"/>
      <w:bookmarkEnd w:id="92"/>
    </w:p>
    <w:p w14:paraId="1B249F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3" w:name="&lt;strong&gt; 4.5.1 健康数据数据(MSGID=0x32)&lt;/strong&gt;"/>
      <w:bookmarkEnd w:id="93"/>
      <w:bookmarkStart w:id="94" w:name="_Toc17273"/>
      <w:bookmarkStart w:id="95" w:name="_Toc27845"/>
      <w:r>
        <w:rPr>
          <w:rStyle w:val="12"/>
          <w:rFonts w:hint="eastAsia" w:ascii="微软雅黑" w:hAnsi="微软雅黑" w:eastAsia="微软雅黑" w:cs="微软雅黑"/>
          <w:b/>
          <w:bCs/>
          <w:i w:val="0"/>
          <w:iCs w:val="0"/>
          <w:caps w:val="0"/>
          <w:color w:val="333333"/>
          <w:spacing w:val="0"/>
          <w:sz w:val="26"/>
          <w:szCs w:val="26"/>
          <w:shd w:val="clear" w:fill="FFFFFF"/>
        </w:rPr>
        <w:t>4.  5.1 Health Data (MSGID=0x32)</w:t>
      </w:r>
      <w:bookmarkEnd w:id="94"/>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DDE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70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CA65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2BD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F3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8DC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D10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F1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763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64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44178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9"/>
        <w:gridCol w:w="1180"/>
        <w:gridCol w:w="1994"/>
        <w:gridCol w:w="930"/>
        <w:gridCol w:w="825"/>
        <w:gridCol w:w="3752"/>
      </w:tblGrid>
      <w:tr w14:paraId="37BD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BFC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78C7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8D27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4970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63CA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F0D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25F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3F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3C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15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65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BDC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C9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28663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C3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594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6F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23C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072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6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96D5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75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C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B72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EE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A5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4B1DD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ED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EC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895B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EB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B36B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C2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0CD6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D60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2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E3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E51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8A0A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BD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r w14:paraId="567EE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0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48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78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22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C6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8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3A208E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21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32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C6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234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F1A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3A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definitions</w:t>
            </w:r>
          </w:p>
        </w:tc>
      </w:tr>
      <w:tr w14:paraId="64E53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1BA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4D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7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0D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CEF4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D1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reported value of Id (the byte length varies depending on the length of the reported value)</w:t>
            </w:r>
          </w:p>
        </w:tc>
      </w:tr>
    </w:tbl>
    <w:p w14:paraId="67FF84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4907B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 </w:t>
      </w:r>
      <w:r>
        <w:rPr>
          <w:rFonts w:hint="eastAsia" w:ascii="微软雅黑" w:hAnsi="微软雅黑" w:eastAsia="微软雅黑" w:cs="微软雅黑"/>
          <w:i w:val="0"/>
          <w:iCs w:val="0"/>
          <w:caps w:val="0"/>
          <w:color w:val="E06C75"/>
          <w:spacing w:val="0"/>
          <w:sz w:val="21"/>
          <w:szCs w:val="21"/>
          <w:shd w:val="clear" w:fill="384548"/>
        </w:rPr>
        <w:t>09</w:t>
      </w:r>
      <w:r>
        <w:rPr>
          <w:rStyle w:val="15"/>
          <w:rFonts w:hint="eastAsia" w:ascii="微软雅黑" w:hAnsi="微软雅黑" w:eastAsia="微软雅黑" w:cs="微软雅黑"/>
          <w:i w:val="0"/>
          <w:iCs w:val="0"/>
          <w:caps w:val="0"/>
          <w:color w:val="D1D2D2"/>
          <w:spacing w:val="0"/>
          <w:sz w:val="21"/>
          <w:szCs w:val="21"/>
          <w:shd w:val="clear" w:fill="384548"/>
        </w:rPr>
        <w:t xml:space="preserve"> </w:t>
      </w:r>
      <w:r>
        <w:rPr>
          <w:rFonts w:hint="eastAsia" w:ascii="微软雅黑" w:hAnsi="微软雅黑" w:eastAsia="微软雅黑" w:cs="微软雅黑"/>
          <w:i w:val="0"/>
          <w:iCs w:val="0"/>
          <w:caps w:val="0"/>
          <w:color w:val="E06C75"/>
          <w:spacing w:val="0"/>
          <w:sz w:val="21"/>
          <w:szCs w:val="21"/>
          <w:shd w:val="clear" w:fill="384548"/>
        </w:rPr>
        <w:t>HRV</w:t>
      </w:r>
      <w:r>
        <w:rPr>
          <w:rStyle w:val="15"/>
          <w:rFonts w:hint="eastAsia" w:ascii="微软雅黑" w:hAnsi="微软雅黑" w:eastAsia="微软雅黑" w:cs="微软雅黑"/>
          <w:i w:val="0"/>
          <w:iCs w:val="0"/>
          <w:caps w:val="0"/>
          <w:color w:val="D1D2D2"/>
          <w:spacing w:val="0"/>
          <w:sz w:val="21"/>
          <w:szCs w:val="21"/>
          <w:shd w:val="clear" w:fill="384548"/>
        </w:rPr>
        <w:t>(Special version support)</w:t>
      </w:r>
    </w:p>
    <w:p w14:paraId="06599D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D19A66"/>
          <w:spacing w:val="0"/>
          <w:sz w:val="21"/>
          <w:szCs w:val="21"/>
          <w:shd w:val="clear" w:fill="384548"/>
        </w:rPr>
        <w:t>05</w:t>
      </w:r>
      <w:r>
        <w:rPr>
          <w:rStyle w:val="15"/>
          <w:rFonts w:hint="eastAsia" w:ascii="微软雅黑" w:hAnsi="微软雅黑" w:eastAsia="微软雅黑" w:cs="微软雅黑"/>
          <w:i w:val="0"/>
          <w:iCs w:val="0"/>
          <w:caps w:val="0"/>
          <w:color w:val="D1D2D2"/>
          <w:spacing w:val="0"/>
          <w:sz w:val="21"/>
          <w:szCs w:val="21"/>
          <w:shd w:val="clear" w:fill="384548"/>
        </w:rPr>
        <w:t xml:space="preserve"> Blood glucose </w:t>
      </w:r>
      <w:r>
        <w:rPr>
          <w:rFonts w:hint="eastAsia" w:ascii="微软雅黑" w:hAnsi="微软雅黑" w:eastAsia="微软雅黑" w:cs="微软雅黑"/>
          <w:i w:val="0"/>
          <w:iCs w:val="0"/>
          <w:caps w:val="0"/>
          <w:color w:val="D19A66"/>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 xml:space="preserve"> Sit-up count</w:t>
      </w:r>
      <w:r>
        <w:rPr>
          <w:rFonts w:hint="eastAsia" w:ascii="微软雅黑" w:hAnsi="微软雅黑" w:eastAsia="微软雅黑" w:cs="微软雅黑"/>
          <w:i w:val="0"/>
          <w:iCs w:val="0"/>
          <w:caps w:val="0"/>
          <w:color w:val="D19A66"/>
          <w:spacing w:val="0"/>
          <w:sz w:val="21"/>
          <w:szCs w:val="21"/>
          <w:shd w:val="clear" w:fill="384548"/>
        </w:rPr>
        <w:t>11</w:t>
      </w:r>
      <w:r>
        <w:rPr>
          <w:rStyle w:val="15"/>
          <w:rFonts w:hint="eastAsia" w:ascii="微软雅黑" w:hAnsi="微软雅黑" w:eastAsia="微软雅黑" w:cs="微软雅黑"/>
          <w:i w:val="0"/>
          <w:iCs w:val="0"/>
          <w:caps w:val="0"/>
          <w:color w:val="D1D2D2"/>
          <w:spacing w:val="0"/>
          <w:sz w:val="21"/>
          <w:szCs w:val="21"/>
          <w:shd w:val="clear" w:fill="384548"/>
        </w:rPr>
        <w:t xml:space="preserve"> Running pace and distance </w:t>
      </w:r>
      <w:r>
        <w:rPr>
          <w:rFonts w:hint="eastAsia" w:ascii="微软雅黑" w:hAnsi="微软雅黑" w:eastAsia="微软雅黑" w:cs="微软雅黑"/>
          <w:i w:val="0"/>
          <w:iCs w:val="0"/>
          <w:caps w:val="0"/>
          <w:color w:val="D19A66"/>
          <w:spacing w:val="0"/>
          <w:sz w:val="21"/>
          <w:szCs w:val="21"/>
          <w:shd w:val="clear" w:fill="384548"/>
        </w:rPr>
        <w:t>12</w:t>
      </w:r>
      <w:r>
        <w:rPr>
          <w:rStyle w:val="15"/>
          <w:rFonts w:hint="eastAsia" w:ascii="微软雅黑" w:hAnsi="微软雅黑" w:eastAsia="微软雅黑" w:cs="微软雅黑"/>
          <w:i w:val="0"/>
          <w:iCs w:val="0"/>
          <w:caps w:val="0"/>
          <w:color w:val="D1D2D2"/>
          <w:spacing w:val="0"/>
          <w:sz w:val="21"/>
          <w:szCs w:val="21"/>
          <w:shd w:val="clear" w:fill="384548"/>
        </w:rPr>
        <w:t xml:space="preserve"> Rope skipping speed and count )</w:t>
      </w:r>
      <w:r>
        <w:rPr>
          <w:rFonts w:hint="eastAsia" w:ascii="微软雅黑" w:hAnsi="微软雅黑" w:eastAsia="微软雅黑" w:cs="微软雅黑"/>
          <w:i w:val="0"/>
          <w:iCs w:val="0"/>
          <w:caps w:val="0"/>
          <w:color w:val="E06C75"/>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rPr>
        <w:t>Reserved, not available</w:t>
      </w:r>
    </w:p>
    <w:p w14:paraId="754D3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Style w:val="15"/>
          <w:rFonts w:hint="eastAsia" w:ascii="微软雅黑" w:hAnsi="微软雅黑" w:eastAsia="微软雅黑" w:cs="微软雅黑"/>
          <w:i w:val="0"/>
          <w:iCs w:val="0"/>
          <w:caps w:val="0"/>
          <w:color w:val="D1D2D2"/>
          <w:spacing w:val="0"/>
          <w:sz w:val="21"/>
          <w:szCs w:val="21"/>
          <w:shd w:val="clear" w:fill="384548"/>
        </w:rPr>
        <w:t>Default universal version support:</w:t>
      </w:r>
      <w:r>
        <w:rPr>
          <w:rFonts w:hint="eastAsia" w:ascii="微软雅黑" w:hAnsi="微软雅黑" w:eastAsia="微软雅黑" w:cs="微软雅黑"/>
          <w:i w:val="0"/>
          <w:iCs w:val="0"/>
          <w:caps w:val="0"/>
          <w:color w:val="E06C75"/>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 xml:space="preserve"> Step count</w:t>
      </w:r>
      <w:r>
        <w:rPr>
          <w:rFonts w:hint="eastAsia" w:ascii="微软雅黑" w:hAnsi="微软雅黑" w:eastAsia="微软雅黑" w:cs="微软雅黑"/>
          <w:i w:val="0"/>
          <w:iCs w:val="0"/>
          <w:caps w:val="0"/>
          <w:color w:val="E06C75"/>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 xml:space="preserve"> Heart rate </w:t>
      </w:r>
      <w:r>
        <w:rPr>
          <w:rFonts w:hint="eastAsia" w:ascii="微软雅黑" w:hAnsi="微软雅黑" w:eastAsia="微软雅黑" w:cs="微软雅黑"/>
          <w:i w:val="0"/>
          <w:iCs w:val="0"/>
          <w:caps w:val="0"/>
          <w:color w:val="E06C75"/>
          <w:spacing w:val="0"/>
          <w:sz w:val="21"/>
          <w:szCs w:val="21"/>
          <w:shd w:val="clear" w:fill="384548"/>
        </w:rPr>
        <w:t>03</w:t>
      </w:r>
      <w:r>
        <w:rPr>
          <w:rStyle w:val="15"/>
          <w:rFonts w:hint="eastAsia" w:ascii="微软雅黑" w:hAnsi="微软雅黑" w:eastAsia="微软雅黑" w:cs="微软雅黑"/>
          <w:i w:val="0"/>
          <w:iCs w:val="0"/>
          <w:caps w:val="0"/>
          <w:color w:val="D1D2D2"/>
          <w:spacing w:val="0"/>
          <w:sz w:val="21"/>
          <w:szCs w:val="21"/>
          <w:shd w:val="clear" w:fill="384548"/>
        </w:rPr>
        <w:t xml:space="preserve"> Body temperature </w:t>
      </w:r>
      <w:r>
        <w:rPr>
          <w:rFonts w:hint="eastAsia" w:ascii="微软雅黑" w:hAnsi="微软雅黑" w:eastAsia="微软雅黑" w:cs="微软雅黑"/>
          <w:i w:val="0"/>
          <w:iCs w:val="0"/>
          <w:caps w:val="0"/>
          <w:color w:val="E06C75"/>
          <w:spacing w:val="0"/>
          <w:sz w:val="21"/>
          <w:szCs w:val="21"/>
          <w:shd w:val="clear" w:fill="384548"/>
        </w:rPr>
        <w:t>04</w:t>
      </w:r>
      <w:r>
        <w:rPr>
          <w:rStyle w:val="15"/>
          <w:rFonts w:hint="eastAsia" w:ascii="微软雅黑" w:hAnsi="微软雅黑" w:eastAsia="微软雅黑" w:cs="微软雅黑"/>
          <w:i w:val="0"/>
          <w:iCs w:val="0"/>
          <w:caps w:val="0"/>
          <w:color w:val="D1D2D2"/>
          <w:spacing w:val="0"/>
          <w:sz w:val="21"/>
          <w:szCs w:val="21"/>
          <w:shd w:val="clear" w:fill="384548"/>
        </w:rPr>
        <w:t xml:space="preserve"> Wrist temperature </w:t>
      </w:r>
      <w:r>
        <w:rPr>
          <w:rFonts w:hint="eastAsia" w:ascii="微软雅黑" w:hAnsi="微软雅黑" w:eastAsia="微软雅黑" w:cs="微软雅黑"/>
          <w:i w:val="0"/>
          <w:iCs w:val="0"/>
          <w:caps w:val="0"/>
          <w:color w:val="E06C75"/>
          <w:spacing w:val="0"/>
          <w:sz w:val="21"/>
          <w:szCs w:val="21"/>
          <w:shd w:val="clear" w:fill="384548"/>
        </w:rPr>
        <w:t>06</w:t>
      </w:r>
      <w:r>
        <w:rPr>
          <w:rStyle w:val="15"/>
          <w:rFonts w:hint="eastAsia" w:ascii="微软雅黑" w:hAnsi="微软雅黑" w:eastAsia="微软雅黑" w:cs="微软雅黑"/>
          <w:i w:val="0"/>
          <w:iCs w:val="0"/>
          <w:caps w:val="0"/>
          <w:color w:val="D1D2D2"/>
          <w:spacing w:val="0"/>
          <w:sz w:val="21"/>
          <w:szCs w:val="21"/>
          <w:shd w:val="clear" w:fill="384548"/>
        </w:rPr>
        <w:t xml:space="preserve"> Diastolic pressure </w:t>
      </w:r>
      <w:r>
        <w:rPr>
          <w:rFonts w:hint="eastAsia" w:ascii="微软雅黑" w:hAnsi="微软雅黑" w:eastAsia="微软雅黑" w:cs="微软雅黑"/>
          <w:i w:val="0"/>
          <w:iCs w:val="0"/>
          <w:caps w:val="0"/>
          <w:color w:val="E06C75"/>
          <w:spacing w:val="0"/>
          <w:sz w:val="21"/>
          <w:szCs w:val="21"/>
          <w:shd w:val="clear" w:fill="384548"/>
        </w:rPr>
        <w:t>07</w:t>
      </w:r>
      <w:r>
        <w:rPr>
          <w:rStyle w:val="15"/>
          <w:rFonts w:hint="eastAsia" w:ascii="微软雅黑" w:hAnsi="微软雅黑" w:eastAsia="微软雅黑" w:cs="微软雅黑"/>
          <w:i w:val="0"/>
          <w:iCs w:val="0"/>
          <w:caps w:val="0"/>
          <w:color w:val="D1D2D2"/>
          <w:spacing w:val="0"/>
          <w:sz w:val="21"/>
          <w:szCs w:val="21"/>
          <w:shd w:val="clear" w:fill="384548"/>
        </w:rPr>
        <w:t xml:space="preserve"> Systolic pressure </w:t>
      </w:r>
      <w:r>
        <w:rPr>
          <w:rFonts w:hint="eastAsia" w:ascii="微软雅黑" w:hAnsi="微软雅黑" w:eastAsia="微软雅黑" w:cs="微软雅黑"/>
          <w:i w:val="0"/>
          <w:iCs w:val="0"/>
          <w:caps w:val="0"/>
          <w:color w:val="E06C75"/>
          <w:spacing w:val="0"/>
          <w:sz w:val="21"/>
          <w:szCs w:val="21"/>
          <w:shd w:val="clear" w:fill="384548"/>
        </w:rPr>
        <w:t>08</w:t>
      </w:r>
      <w:r>
        <w:rPr>
          <w:rStyle w:val="15"/>
          <w:rFonts w:hint="eastAsia" w:ascii="微软雅黑" w:hAnsi="微软雅黑" w:eastAsia="微软雅黑" w:cs="微软雅黑"/>
          <w:i w:val="0"/>
          <w:iCs w:val="0"/>
          <w:caps w:val="0"/>
          <w:color w:val="D1D2D2"/>
          <w:spacing w:val="0"/>
          <w:sz w:val="21"/>
          <w:szCs w:val="21"/>
          <w:shd w:val="clear" w:fill="384548"/>
        </w:rPr>
        <w:t xml:space="preserve"> Blood oxygen</w:t>
      </w:r>
    </w:p>
    <w:p w14:paraId="3B3E8B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2853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726ED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FB3B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0838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2FB3C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6490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07:57:23--&gt;Convert to Beijing time: 2025-02-25 15:57:23</w:t>
      </w:r>
    </w:p>
    <w:p w14:paraId="74C83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and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4CAD8E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The first five digits are</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50EFD4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means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BEE0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The step counting reporting value is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and the total step counting data is</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281C99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The first five digits are</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162BF8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which means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3AF34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reporting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DA149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The first five digits are</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0A650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which means the length of the diastolic blood pressure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E4209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reporting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396C9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26CB16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557108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reporting value, convert to decimal--&gt;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107DE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2D7B0A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304E2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8EB0A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0x22</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00100010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00100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representing data ID wrist temperature (</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w:t>
      </w:r>
    </w:p>
    <w:p w14:paraId="369483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wrist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0C9320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BC--&gt;Convert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0307D0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0x41</w:t>
      </w:r>
      <w:r>
        <w:rPr>
          <w:rStyle w:val="15"/>
          <w:rFonts w:hint="eastAsia" w:ascii="微软雅黑" w:hAnsi="微软雅黑" w:eastAsia="微软雅黑" w:cs="微软雅黑"/>
          <w:i w:val="0"/>
          <w:iCs w:val="0"/>
          <w:caps w:val="0"/>
          <w:color w:val="D1D2D2"/>
          <w:spacing w:val="0"/>
          <w:sz w:val="18"/>
          <w:szCs w:val="18"/>
          <w:shd w:val="clear" w:fill="384548"/>
        </w:rPr>
        <w:t>--&gt;Convert to binary</w:t>
      </w:r>
      <w:r>
        <w:rPr>
          <w:rFonts w:hint="eastAsia" w:ascii="微软雅黑" w:hAnsi="微软雅黑" w:eastAsia="微软雅黑" w:cs="微软雅黑"/>
          <w:i w:val="0"/>
          <w:iCs w:val="0"/>
          <w:caps w:val="0"/>
          <w:color w:val="D19A66"/>
          <w:spacing w:val="0"/>
          <w:sz w:val="18"/>
          <w:szCs w:val="18"/>
          <w:shd w:val="clear" w:fill="384548"/>
        </w:rPr>
        <w:t>01000001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w:t>
      </w:r>
      <w:r>
        <w:rPr>
          <w:rFonts w:hint="eastAsia" w:ascii="微软雅黑" w:hAnsi="微软雅黑" w:eastAsia="微软雅黑" w:cs="微软雅黑"/>
          <w:i w:val="0"/>
          <w:iCs w:val="0"/>
          <w:caps w:val="0"/>
          <w:color w:val="D19A66"/>
          <w:spacing w:val="0"/>
          <w:sz w:val="18"/>
          <w:szCs w:val="18"/>
          <w:shd w:val="clear" w:fill="384548"/>
        </w:rPr>
        <w:t>01000</w:t>
      </w:r>
      <w:r>
        <w:rPr>
          <w:rStyle w:val="15"/>
          <w:rFonts w:hint="eastAsia" w:ascii="微软雅黑" w:hAnsi="微软雅黑" w:eastAsia="微软雅黑" w:cs="微软雅黑"/>
          <w:i w:val="0"/>
          <w:iCs w:val="0"/>
          <w:caps w:val="0"/>
          <w:color w:val="D1D2D2"/>
          <w:spacing w:val="0"/>
          <w:sz w:val="18"/>
          <w:szCs w:val="18"/>
          <w:shd w:val="clear" w:fill="384548"/>
        </w:rPr>
        <w:t>--&gt;Convert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code data ID blood oxygen (</w:t>
      </w:r>
      <w:r>
        <w:rPr>
          <w:rFonts w:hint="eastAsia" w:ascii="微软雅黑" w:hAnsi="微软雅黑" w:eastAsia="微软雅黑" w:cs="微软雅黑"/>
          <w:i w:val="0"/>
          <w:iCs w:val="0"/>
          <w:caps w:val="0"/>
          <w:color w:val="D19A66"/>
          <w:spacing w:val="0"/>
          <w:sz w:val="18"/>
          <w:szCs w:val="18"/>
          <w:shd w:val="clear" w:fill="384548"/>
        </w:rPr>
        <w:t>0x08</w:t>
      </w:r>
      <w:r>
        <w:rPr>
          <w:rStyle w:val="15"/>
          <w:rFonts w:hint="eastAsia" w:ascii="微软雅黑" w:hAnsi="微软雅黑" w:eastAsia="微软雅黑" w:cs="微软雅黑"/>
          <w:i w:val="0"/>
          <w:iCs w:val="0"/>
          <w:caps w:val="0"/>
          <w:color w:val="D1D2D2"/>
          <w:spacing w:val="0"/>
          <w:sz w:val="18"/>
          <w:szCs w:val="18"/>
          <w:shd w:val="clear" w:fill="384548"/>
        </w:rPr>
        <w:t>),</w:t>
      </w:r>
    </w:p>
    <w:p w14:paraId="65219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Last three digits</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blood oxygen data length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13ECE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 Blood oxygen reporting value, converted to decimal --&gt;</w:t>
      </w:r>
      <w:r>
        <w:rPr>
          <w:rFonts w:hint="eastAsia" w:ascii="微软雅黑" w:hAnsi="微软雅黑" w:eastAsia="微软雅黑" w:cs="微软雅黑"/>
          <w:i w:val="0"/>
          <w:iCs w:val="0"/>
          <w:caps w:val="0"/>
          <w:color w:val="D19A66"/>
          <w:spacing w:val="0"/>
          <w:sz w:val="18"/>
          <w:szCs w:val="18"/>
          <w:shd w:val="clear" w:fill="384548"/>
        </w:rPr>
        <w:t>98</w:t>
      </w:r>
      <w:r>
        <w:rPr>
          <w:rStyle w:val="15"/>
          <w:rFonts w:hint="eastAsia" w:ascii="微软雅黑" w:hAnsi="微软雅黑" w:eastAsia="微软雅黑" w:cs="微软雅黑"/>
          <w:i w:val="0"/>
          <w:iCs w:val="0"/>
          <w:caps w:val="0"/>
          <w:color w:val="D1D2D2"/>
          <w:spacing w:val="0"/>
          <w:sz w:val="18"/>
          <w:szCs w:val="18"/>
          <w:shd w:val="clear" w:fill="384548"/>
        </w:rPr>
        <w:t>, blood oxygen data is</w:t>
      </w:r>
      <w:r>
        <w:rPr>
          <w:rFonts w:hint="eastAsia" w:ascii="微软雅黑" w:hAnsi="微软雅黑" w:eastAsia="微软雅黑" w:cs="微软雅黑"/>
          <w:i w:val="0"/>
          <w:iCs w:val="0"/>
          <w:caps w:val="0"/>
          <w:color w:val="D19A66"/>
          <w:spacing w:val="0"/>
          <w:sz w:val="18"/>
          <w:szCs w:val="18"/>
          <w:shd w:val="clear" w:fill="384548"/>
        </w:rPr>
        <w:t>98</w:t>
      </w:r>
    </w:p>
    <w:p w14:paraId="202598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4C43B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4.5.2 设备睡眠分析数据上传(MSGID=0xC5)&lt;/strong&gt;"/>
      <w:bookmarkEnd w:id="96"/>
      <w:bookmarkStart w:id="97" w:name="_Toc6526"/>
      <w:bookmarkStart w:id="98" w:name="_Toc6841"/>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97"/>
      <w:bookmarkEnd w:id="9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04BF6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3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A68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72E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66D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E4D78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DB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873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B5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BD55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30"/>
        <w:gridCol w:w="1180"/>
        <w:gridCol w:w="1751"/>
        <w:gridCol w:w="930"/>
        <w:gridCol w:w="825"/>
        <w:gridCol w:w="3924"/>
      </w:tblGrid>
      <w:tr w14:paraId="6D5CF3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287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CBD3A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150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07B1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E6D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F78B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D058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97F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C6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B2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9300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9B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1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470D2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D2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A24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C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C2D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31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64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28A6FF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1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9D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ED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EC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38D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E0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uploaded sleep minutes</w:t>
            </w:r>
          </w:p>
        </w:tc>
      </w:tr>
      <w:tr w14:paraId="3C7112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4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0F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EE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3E4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F9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A3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 time</w:t>
            </w:r>
          </w:p>
        </w:tc>
      </w:tr>
    </w:tbl>
    <w:p w14:paraId="14EF03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E66C7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50B54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FD39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 Message ID</w:t>
      </w:r>
    </w:p>
    <w:p w14:paraId="790235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 endian</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13A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03D8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 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6235E8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p>
    <w:p w14:paraId="332EB0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2100</w:t>
      </w:r>
      <w:r>
        <w:rPr>
          <w:rStyle w:val="15"/>
          <w:rFonts w:hint="eastAsia" w:ascii="微软雅黑" w:hAnsi="微软雅黑" w:eastAsia="微软雅黑" w:cs="微软雅黑"/>
          <w:i w:val="0"/>
          <w:iCs w:val="0"/>
          <w:caps w:val="0"/>
          <w:color w:val="D1D2D2"/>
          <w:spacing w:val="0"/>
          <w:sz w:val="18"/>
          <w:szCs w:val="18"/>
          <w:shd w:val="clear" w:fill="384548"/>
        </w:rPr>
        <w:t>: Sleepminute sleep time, converted to big endian</w:t>
      </w:r>
      <w:r>
        <w:rPr>
          <w:rFonts w:hint="eastAsia" w:ascii="微软雅黑" w:hAnsi="微软雅黑" w:eastAsia="微软雅黑" w:cs="微软雅黑"/>
          <w:i w:val="0"/>
          <w:iCs w:val="0"/>
          <w:caps w:val="0"/>
          <w:color w:val="D19A66"/>
          <w:spacing w:val="0"/>
          <w:sz w:val="18"/>
          <w:szCs w:val="18"/>
          <w:shd w:val="clear" w:fill="384548"/>
        </w:rPr>
        <w:t>0021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--&gt; The total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51668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 Type sleep state, converted to big endian</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is deep sleep, deep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688B5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D1: checksum</w:t>
      </w:r>
    </w:p>
    <w:p w14:paraId="759A4BF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99" w:name="&lt;strong&gt;4.6 下行反馈相关上报&lt;/strong&gt;"/>
      <w:bookmarkEnd w:id="99"/>
      <w:bookmarkStart w:id="100" w:name="_Toc19407"/>
      <w:bookmarkStart w:id="101" w:name="_Toc24001"/>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Reporting</w:t>
      </w:r>
      <w:bookmarkEnd w:id="100"/>
      <w:bookmarkEnd w:id="101"/>
    </w:p>
    <w:p w14:paraId="51796B8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4.6.1 下行反馈(MSGID=0xC0)&lt;/strong&gt;"/>
      <w:bookmarkEnd w:id="102"/>
      <w:bookmarkStart w:id="103" w:name="_Toc28142"/>
      <w:bookmarkStart w:id="104" w:name="_Toc20527"/>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103"/>
      <w:bookmarkEnd w:id="10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75F6C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C3D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56B5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DCAF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0DB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3DA17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39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72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37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D01D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317A5F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F5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2B84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CB7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BD37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740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B5EE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8E16A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9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C8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1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F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32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C0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36A674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684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00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69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7E4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4B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0F570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F4F19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This command is used for feedback of downlink commands</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returning the Message ID of the downlink command received earlier (can be multiple Message IDs returned collectively)</w:t>
      </w:r>
    </w:p>
    <w:p w14:paraId="635BA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D6D76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3276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28A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1DC01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3ABC82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20:</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1B5504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5" w:name="&lt;strong&gt;4.6.2 消息状态上报(MSGID=0x28)&lt;/strong&gt;"/>
      <w:bookmarkEnd w:id="105"/>
      <w:bookmarkStart w:id="106" w:name="_Toc6606"/>
      <w:bookmarkStart w:id="107" w:name="_Toc8127"/>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106"/>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43C60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D5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D5C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94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F950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F7538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601B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6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1B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A6422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4E481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1B8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5FB0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2A51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7E2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8BC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18E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3501E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54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A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B3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E3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9A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49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218C2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09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2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3A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24D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4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1449C8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F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4F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B2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192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3C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54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58552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A6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57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10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D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17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downlink 0X28 message id seqID)</w:t>
            </w:r>
          </w:p>
        </w:tc>
      </w:tr>
    </w:tbl>
    <w:p w14:paraId="323E22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D2001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current general version does not distinguish between character encoding types and is fixed at 03. Subsequent versions will distinguish.</w:t>
      </w:r>
    </w:p>
    <w:p w14:paraId="2B535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0F3E8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B68D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733A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74D1B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41ED38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0CFD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02--Interface click reject button--Rejected</w:t>
      </w:r>
    </w:p>
    <w:p w14:paraId="21C8C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09B71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C62820">
      <w:pPr>
        <w:rPr>
          <w:rStyle w:val="12"/>
          <w:rFonts w:hint="eastAsia" w:ascii="微软雅黑" w:hAnsi="微软雅黑" w:eastAsia="微软雅黑" w:cs="微软雅黑"/>
          <w:b/>
          <w:bCs/>
          <w:i w:val="0"/>
          <w:iCs w:val="0"/>
          <w:caps w:val="0"/>
          <w:color w:val="333333"/>
          <w:spacing w:val="0"/>
          <w:sz w:val="37"/>
          <w:szCs w:val="37"/>
          <w:shd w:val="clear" w:fill="FFFFFF"/>
        </w:rPr>
      </w:pPr>
      <w:bookmarkStart w:id="108" w:name="&lt;strong&gt;5 设置&lt;/strong&gt;"/>
      <w:bookmarkEnd w:id="108"/>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2E14FCD">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09" w:name="_Toc26403"/>
      <w:bookmarkStart w:id="110" w:name="_Toc28723"/>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109"/>
      <w:bookmarkEnd w:id="110"/>
    </w:p>
    <w:p w14:paraId="123FD00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11" w:name="&lt;strong&gt;5.1 下行&lt;/strong&gt;"/>
      <w:bookmarkEnd w:id="111"/>
      <w:bookmarkStart w:id="112" w:name="_Toc13621"/>
      <w:bookmarkStart w:id="113" w:name="_Toc26202"/>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112"/>
      <w:bookmarkEnd w:id="113"/>
    </w:p>
    <w:p w14:paraId="1C5E52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4" w:name="&lt;strong&gt;5.1.1 设置定位上报频率（MSGID=0x17）&lt;/strong&gt;"/>
      <w:bookmarkEnd w:id="114"/>
      <w:bookmarkStart w:id="115" w:name="_Toc7823"/>
      <w:bookmarkStart w:id="116" w:name="_Toc28159"/>
      <w:r>
        <w:rPr>
          <w:rStyle w:val="12"/>
          <w:rFonts w:hint="eastAsia" w:ascii="微软雅黑" w:hAnsi="微软雅黑" w:eastAsia="微软雅黑" w:cs="微软雅黑"/>
          <w:b/>
          <w:bCs/>
          <w:i w:val="0"/>
          <w:iCs w:val="0"/>
          <w:caps w:val="0"/>
          <w:color w:val="333333"/>
          <w:spacing w:val="0"/>
          <w:sz w:val="26"/>
          <w:szCs w:val="26"/>
          <w:shd w:val="clear" w:fill="FFFFFF"/>
        </w:rPr>
        <w:t>5.1.1 Set location reporting frequency (MSGID=0x17)</w:t>
      </w:r>
      <w:bookmarkEnd w:id="115"/>
      <w:bookmarkEnd w:id="11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6E8B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A16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6216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11A4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AA6B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459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FD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52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B38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F7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A0BB0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3B8D13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CC72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5789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FD1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A7B5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D54B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B2C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51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1A1EC8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B7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4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D50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722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BA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90F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1FDA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DEF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D2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31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C02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4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AD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FA5BAF">
            <w:pPr>
              <w:jc w:val="left"/>
              <w:rPr>
                <w:rFonts w:hint="eastAsia" w:ascii="微软雅黑" w:hAnsi="微软雅黑" w:eastAsia="微软雅黑" w:cs="微软雅黑"/>
                <w:sz w:val="24"/>
                <w:szCs w:val="24"/>
              </w:rPr>
            </w:pPr>
          </w:p>
        </w:tc>
      </w:tr>
      <w:tr w14:paraId="56BAF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B9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6FF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D8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44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F4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A5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5349">
            <w:pPr>
              <w:jc w:val="left"/>
              <w:rPr>
                <w:rFonts w:hint="eastAsia" w:ascii="微软雅黑" w:hAnsi="微软雅黑" w:eastAsia="微软雅黑" w:cs="微软雅黑"/>
                <w:sz w:val="24"/>
                <w:szCs w:val="24"/>
              </w:rPr>
            </w:pPr>
          </w:p>
        </w:tc>
      </w:tr>
      <w:tr w14:paraId="7B53D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27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16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8C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D8F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A7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33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94A67">
            <w:pPr>
              <w:jc w:val="left"/>
              <w:rPr>
                <w:rFonts w:hint="eastAsia" w:ascii="微软雅黑" w:hAnsi="微软雅黑" w:eastAsia="微软雅黑" w:cs="微软雅黑"/>
                <w:sz w:val="24"/>
                <w:szCs w:val="24"/>
              </w:rPr>
            </w:pPr>
          </w:p>
        </w:tc>
      </w:tr>
      <w:tr w14:paraId="5EA8F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6A3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4F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0D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EED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A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F5D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3DBF3">
            <w:pPr>
              <w:jc w:val="left"/>
              <w:rPr>
                <w:rFonts w:hint="eastAsia" w:ascii="微软雅黑" w:hAnsi="微软雅黑" w:eastAsia="微软雅黑" w:cs="微软雅黑"/>
                <w:sz w:val="24"/>
                <w:szCs w:val="24"/>
              </w:rPr>
            </w:pPr>
          </w:p>
        </w:tc>
      </w:tr>
      <w:tr w14:paraId="6FC37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F5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8C6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B1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E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B4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3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5699E">
            <w:pPr>
              <w:jc w:val="left"/>
              <w:rPr>
                <w:rFonts w:hint="eastAsia" w:ascii="微软雅黑" w:hAnsi="微软雅黑" w:eastAsia="微软雅黑" w:cs="微软雅黑"/>
                <w:sz w:val="24"/>
                <w:szCs w:val="24"/>
              </w:rPr>
            </w:pPr>
          </w:p>
        </w:tc>
      </w:tr>
      <w:tr w14:paraId="38AEA6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1EC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E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F2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CC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2F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4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5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7A8CEF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8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90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20A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70E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AB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2F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35BE2B">
            <w:pPr>
              <w:jc w:val="left"/>
              <w:rPr>
                <w:rFonts w:hint="eastAsia" w:ascii="微软雅黑" w:hAnsi="微软雅黑" w:eastAsia="微软雅黑" w:cs="微软雅黑"/>
                <w:sz w:val="24"/>
                <w:szCs w:val="24"/>
              </w:rPr>
            </w:pPr>
          </w:p>
        </w:tc>
      </w:tr>
      <w:tr w14:paraId="3A924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9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7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D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589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2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8F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E67016">
            <w:pPr>
              <w:jc w:val="left"/>
              <w:rPr>
                <w:rFonts w:hint="eastAsia" w:ascii="微软雅黑" w:hAnsi="微软雅黑" w:eastAsia="微软雅黑" w:cs="微软雅黑"/>
                <w:sz w:val="24"/>
                <w:szCs w:val="24"/>
              </w:rPr>
            </w:pPr>
          </w:p>
        </w:tc>
      </w:tr>
      <w:tr w14:paraId="2D7A80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1B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A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5C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6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86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3E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E7B3">
            <w:pPr>
              <w:jc w:val="left"/>
              <w:rPr>
                <w:rFonts w:hint="eastAsia" w:ascii="微软雅黑" w:hAnsi="微软雅黑" w:eastAsia="微软雅黑" w:cs="微软雅黑"/>
                <w:sz w:val="24"/>
                <w:szCs w:val="24"/>
              </w:rPr>
            </w:pPr>
          </w:p>
        </w:tc>
      </w:tr>
      <w:tr w14:paraId="4CEC9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B1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8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FA0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D8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1E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D2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AC7E9">
            <w:pPr>
              <w:jc w:val="left"/>
              <w:rPr>
                <w:rFonts w:hint="eastAsia" w:ascii="微软雅黑" w:hAnsi="微软雅黑" w:eastAsia="微软雅黑" w:cs="微软雅黑"/>
                <w:sz w:val="24"/>
                <w:szCs w:val="24"/>
              </w:rPr>
            </w:pPr>
          </w:p>
        </w:tc>
      </w:tr>
      <w:tr w14:paraId="21D727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F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2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5C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23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78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D1F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B4C8E">
            <w:pPr>
              <w:jc w:val="left"/>
              <w:rPr>
                <w:rFonts w:hint="eastAsia" w:ascii="微软雅黑" w:hAnsi="微软雅黑" w:eastAsia="微软雅黑" w:cs="微软雅黑"/>
                <w:sz w:val="24"/>
                <w:szCs w:val="24"/>
              </w:rPr>
            </w:pPr>
          </w:p>
        </w:tc>
      </w:tr>
      <w:tr w14:paraId="66B2BF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F0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9C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82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020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AA4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49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0E8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227BED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A1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28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0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45E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BAC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426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ADAA1">
            <w:pPr>
              <w:jc w:val="left"/>
              <w:rPr>
                <w:rFonts w:hint="eastAsia" w:ascii="微软雅黑" w:hAnsi="微软雅黑" w:eastAsia="微软雅黑" w:cs="微软雅黑"/>
                <w:sz w:val="24"/>
                <w:szCs w:val="24"/>
              </w:rPr>
            </w:pPr>
          </w:p>
        </w:tc>
      </w:tr>
      <w:tr w14:paraId="55B1AF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D1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9E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68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C6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9027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FAC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C7DEE">
            <w:pPr>
              <w:jc w:val="left"/>
              <w:rPr>
                <w:rFonts w:hint="eastAsia" w:ascii="微软雅黑" w:hAnsi="微软雅黑" w:eastAsia="微软雅黑" w:cs="微软雅黑"/>
                <w:sz w:val="24"/>
                <w:szCs w:val="24"/>
              </w:rPr>
            </w:pPr>
          </w:p>
        </w:tc>
      </w:tr>
      <w:tr w14:paraId="345C81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BD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29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768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196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6A4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DF7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7BF77">
            <w:pPr>
              <w:jc w:val="left"/>
              <w:rPr>
                <w:rFonts w:hint="eastAsia" w:ascii="微软雅黑" w:hAnsi="微软雅黑" w:eastAsia="微软雅黑" w:cs="微软雅黑"/>
                <w:sz w:val="24"/>
                <w:szCs w:val="24"/>
              </w:rPr>
            </w:pPr>
          </w:p>
        </w:tc>
      </w:tr>
      <w:tr w14:paraId="2762F6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22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1F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7D8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59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02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3D2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72EF5">
            <w:pPr>
              <w:jc w:val="left"/>
              <w:rPr>
                <w:rFonts w:hint="eastAsia" w:ascii="微软雅黑" w:hAnsi="微软雅黑" w:eastAsia="微软雅黑" w:cs="微软雅黑"/>
                <w:sz w:val="24"/>
                <w:szCs w:val="24"/>
              </w:rPr>
            </w:pPr>
          </w:p>
        </w:tc>
      </w:tr>
      <w:tr w14:paraId="3A1696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E14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94D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7E9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E584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D4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7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49351">
            <w:pPr>
              <w:jc w:val="left"/>
              <w:rPr>
                <w:rFonts w:hint="eastAsia" w:ascii="微软雅黑" w:hAnsi="微软雅黑" w:eastAsia="微软雅黑" w:cs="微软雅黑"/>
                <w:sz w:val="24"/>
                <w:szCs w:val="24"/>
              </w:rPr>
            </w:pPr>
          </w:p>
        </w:tc>
      </w:tr>
      <w:tr w14:paraId="2E94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691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3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A8F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7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971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CC1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BB5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3BA0E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F5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4C9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9C4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6AA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75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772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28B71">
            <w:pPr>
              <w:jc w:val="left"/>
              <w:rPr>
                <w:rFonts w:hint="eastAsia" w:ascii="微软雅黑" w:hAnsi="微软雅黑" w:eastAsia="微软雅黑" w:cs="微软雅黑"/>
                <w:sz w:val="24"/>
                <w:szCs w:val="24"/>
              </w:rPr>
            </w:pPr>
          </w:p>
        </w:tc>
      </w:tr>
      <w:tr w14:paraId="52BD2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80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69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9E0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F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B13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C9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F8562">
            <w:pPr>
              <w:jc w:val="left"/>
              <w:rPr>
                <w:rFonts w:hint="eastAsia" w:ascii="微软雅黑" w:hAnsi="微软雅黑" w:eastAsia="微软雅黑" w:cs="微软雅黑"/>
                <w:sz w:val="24"/>
                <w:szCs w:val="24"/>
              </w:rPr>
            </w:pPr>
          </w:p>
        </w:tc>
      </w:tr>
      <w:tr w14:paraId="16E716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E68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B0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404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B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4CB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5A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2A926">
            <w:pPr>
              <w:jc w:val="left"/>
              <w:rPr>
                <w:rFonts w:hint="eastAsia" w:ascii="微软雅黑" w:hAnsi="微软雅黑" w:eastAsia="微软雅黑" w:cs="微软雅黑"/>
                <w:sz w:val="24"/>
                <w:szCs w:val="24"/>
              </w:rPr>
            </w:pPr>
          </w:p>
        </w:tc>
      </w:tr>
      <w:tr w14:paraId="4EF5C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40D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2BB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2BC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95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0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243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FE097">
            <w:pPr>
              <w:jc w:val="left"/>
              <w:rPr>
                <w:rFonts w:hint="eastAsia" w:ascii="微软雅黑" w:hAnsi="微软雅黑" w:eastAsia="微软雅黑" w:cs="微软雅黑"/>
                <w:sz w:val="24"/>
                <w:szCs w:val="24"/>
              </w:rPr>
            </w:pPr>
          </w:p>
        </w:tc>
      </w:tr>
      <w:tr w14:paraId="2961C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00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C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18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0B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00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E0D6E7A">
            <w:pPr>
              <w:rPr>
                <w:rFonts w:hint="eastAsia" w:ascii="微软雅黑" w:hAnsi="微软雅黑" w:eastAsia="微软雅黑" w:cs="微软雅黑"/>
                <w:sz w:val="24"/>
                <w:szCs w:val="24"/>
              </w:rPr>
            </w:pPr>
          </w:p>
        </w:tc>
      </w:tr>
    </w:tbl>
    <w:p w14:paraId="7BBB62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5DB4D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35C2A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316B5C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81F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FDC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DBFE9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405CC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421DDA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341724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04E9DB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1A2BC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3E86B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85EED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643999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AAD5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FA52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41A3C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7" w:name="&lt;strong&gt;5.1.2 信息下发(Message Send)（MSGID=0X28）&lt;/strong&gt;"/>
      <w:bookmarkEnd w:id="117"/>
      <w:bookmarkStart w:id="118" w:name="_Toc19215"/>
      <w:bookmarkStart w:id="119" w:name="_Toc29287"/>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118"/>
      <w:bookmarkEnd w:id="11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28C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8543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F59B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53D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7DE0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9C85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2BA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985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7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22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DC229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0"/>
        <w:gridCol w:w="1462"/>
        <w:gridCol w:w="1684"/>
        <w:gridCol w:w="5354"/>
      </w:tblGrid>
      <w:tr w14:paraId="73FAFF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EC1D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08B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2E89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BBA5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B61E0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64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AC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C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6BF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5B8EF1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66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3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F7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7D2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the information, uniqueness</w:t>
            </w:r>
          </w:p>
        </w:tc>
      </w:tr>
      <w:tr w14:paraId="5CB3F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E5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686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A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3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0BC432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4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DA4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F6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EE4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 endian first, pay attention to conversion, one Chinese character occupies 2 bytes, one letter occupies 2 bytes)</w:t>
            </w:r>
          </w:p>
        </w:tc>
      </w:tr>
    </w:tbl>
    <w:p w14:paraId="73DC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for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Information ID cannot be repeated for each transaction, and devices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6730DB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3BC83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8AB4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2CBA0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4FE9C6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32C0A9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content length is 22 bytes</w:t>
      </w:r>
    </w:p>
    <w:p w14:paraId="405FC4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p>
    <w:p w14:paraId="7C5B68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Every 2 bytes are converted to big-endian --&gt; converted to Unicode characters --&gt; combined final - text message content:hello,world</w:t>
      </w:r>
    </w:p>
    <w:p w14:paraId="692EF4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DD:</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DB185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20" w:name="_Toc3146"/>
      <w:bookmarkStart w:id="121" w:name="_Toc23594"/>
      <w:r>
        <w:rPr>
          <w:rStyle w:val="12"/>
          <w:rFonts w:hint="eastAsia" w:ascii="微软雅黑" w:hAnsi="微软雅黑" w:eastAsia="微软雅黑" w:cs="微软雅黑"/>
          <w:b/>
          <w:bCs/>
          <w:i w:val="0"/>
          <w:iCs w:val="0"/>
          <w:caps w:val="0"/>
          <w:color w:val="333333"/>
          <w:spacing w:val="0"/>
          <w:sz w:val="26"/>
          <w:szCs w:val="26"/>
          <w:shd w:val="clear" w:fill="FFFFFF"/>
        </w:rPr>
        <w:t>5.1.2 Settings - Location Priority Settings (0XCE01 &amp; 0XCE02)</w:t>
      </w:r>
      <w:bookmarkEnd w:id="120"/>
      <w:bookmarkEnd w:id="12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C3EAB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5282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3A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4C5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F5E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C96B2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3D2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04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FB7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72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265DF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4211D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52"/>
        <w:gridCol w:w="1180"/>
        <w:gridCol w:w="1030"/>
        <w:gridCol w:w="930"/>
        <w:gridCol w:w="825"/>
        <w:gridCol w:w="4423"/>
      </w:tblGrid>
      <w:tr w14:paraId="37F83A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88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9ADE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6AAF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059E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6FBC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9707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31B7C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7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6D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091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E1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E0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FB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65CFE5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0A2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B5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A8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71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8A4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5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is always valid, 01 is valid this time</w:t>
            </w:r>
          </w:p>
        </w:tc>
      </w:tr>
      <w:tr w14:paraId="7F3CA8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64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5A6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8F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A6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B5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0F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instruction</w:t>
            </w:r>
          </w:p>
        </w:tc>
      </w:tr>
      <w:tr w14:paraId="22BE6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466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427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77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00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A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1D9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body</w:t>
            </w:r>
          </w:p>
        </w:tc>
      </w:tr>
    </w:tbl>
    <w:p w14:paraId="5B0172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Definition of positioning priority setting -- See 2.3 Device downlink description -- Device positioning priority delivery (0xCE01)</w:t>
      </w:r>
    </w:p>
    <w:p w14:paraId="212FC6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body:</w:t>
      </w:r>
    </w:p>
    <w:p w14:paraId="06435D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Currently, the general version supports: 01 -- Satellite (GPS/BDS), 02 -- wifi (wifi + base station) 03 -- Bluetooth beacon (requires additional deployment of Bluetooth beacons), 06 --- UWB beacon (requires additional deployment of UWB beacons);</w:t>
      </w:r>
    </w:p>
    <w:p w14:paraId="26B8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iCs/>
          <w:caps w:val="0"/>
          <w:color w:val="AAAAAA"/>
          <w:spacing w:val="0"/>
          <w:sz w:val="18"/>
          <w:szCs w:val="18"/>
          <w:shd w:val="clear" w:fill="384548"/>
        </w:rPr>
        <w:t>Special equipment support: 04 -- LBS base station 05--125k</w:t>
      </w:r>
    </w:p>
    <w:p w14:paraId="4426D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6FB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69A606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25E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E1F4C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48D052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125C1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1302E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01--Satellite (GPS/BDS) The positioning priority is wifi&gt;Bluetooth beacon&gt;Satellite (GPS/BDS)</w:t>
      </w:r>
    </w:p>
    <w:p w14:paraId="6CA4D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2DEB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lang w:val="en-US" w:eastAsia="zh-CN"/>
        </w:rPr>
        <w:t>Satellite (GPS/BDS) positioning priority (Satellite (GPS/BDS)&gt;wifi&gt;Bluetooth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236F6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C1A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1B30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2BA0A9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56F578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16EAE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 02--wifi 03--Bluetooth beacon The positioning priority is satellite (GPS/BDS)&gt;wifi&gt;Bluetooth beacon</w:t>
      </w:r>
    </w:p>
    <w:p w14:paraId="46C0C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431CE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62202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1651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BCBEE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56BFC1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7CBD1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3D4A6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01--Satellite (GPS/BDS) The positioning priority is Bluetooth beacon&gt;wifi&gt;Satellite (GPS/BDS)</w:t>
      </w:r>
    </w:p>
    <w:p w14:paraId="0B11B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7CB6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UWB positioning priority (UWB beacon&gt;wifi&gt;Satellite (GPS/BDS)):</w:t>
      </w:r>
      <w:r>
        <w:rPr>
          <w:rFonts w:hint="eastAsia" w:ascii="微软雅黑" w:hAnsi="微软雅黑" w:eastAsia="微软雅黑" w:cs="微软雅黑"/>
          <w:i w:val="0"/>
          <w:iCs w:val="0"/>
          <w:caps w:val="0"/>
          <w:color w:val="92D050"/>
          <w:spacing w:val="0"/>
          <w:sz w:val="18"/>
          <w:szCs w:val="18"/>
          <w:shd w:val="clear" w:fill="384548"/>
        </w:rPr>
        <w:t>BDBDBDBDCE0100030006020133</w:t>
      </w:r>
    </w:p>
    <w:p w14:paraId="17CB4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EDC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5CB2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54FC2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6BA14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5BEC1A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02--wifi 01--Satellite (GPS/BDS) The positioning priority is Bluetooth beacon&gt;wifi&gt;Satellite (GPS/BDS)</w:t>
      </w:r>
    </w:p>
    <w:p w14:paraId="23D16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8148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satellite (GPS/BDS)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8448B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ABAD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26D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4FEF3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39B158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2390D2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 00--No positioning 00--No positioning The positioning priority is single satellite (GPS/BDS) positioning</w:t>
      </w:r>
    </w:p>
    <w:p w14:paraId="269D0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1DC1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BDBDBDBDCE0100030002000033</w:t>
      </w:r>
    </w:p>
    <w:p w14:paraId="50A889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BA1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1EEB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635F0D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6DA67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7EE03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2184A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27ED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BDBDBDBDCE0100030003000033</w:t>
      </w:r>
    </w:p>
    <w:p w14:paraId="197976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EDD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C19F9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5547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2FC8E5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5014CA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52B961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513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UWB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BDBDBDBDCE0100030006000033</w:t>
      </w:r>
    </w:p>
    <w:p w14:paraId="1F5BF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DE82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FB4A4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 01 Positioning priority setting</w:t>
      </w:r>
    </w:p>
    <w:p w14:paraId="697AA8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00:Valid Validity 00 Always valid</w:t>
      </w:r>
    </w:p>
    <w:p w14:paraId="137D12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0300:Len Converted to big-endian 0003--&gt;Converted to decimal 03--&gt;The body length is 3 bytes</w:t>
      </w:r>
    </w:p>
    <w:p w14:paraId="5F12C4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06--UWB beacon 00--No positioning 00--No positioning Positioning priority is single UWB beacon positioning</w:t>
      </w:r>
    </w:p>
    <w:p w14:paraId="0A449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3FA08B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22" w:name="&lt;strong&gt;5.1.4 设置- 健康采样上报频率设置（MSGID=0X1C）&lt;/strong&gt;"/>
      <w:bookmarkEnd w:id="122"/>
      <w:bookmarkStart w:id="123" w:name="_Toc7919"/>
      <w:bookmarkStart w:id="124" w:name="_Toc13124"/>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(MSGID=0X1C)</w:t>
      </w:r>
      <w:bookmarkEnd w:id="123"/>
      <w:bookmarkEnd w:id="12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BDC3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94BD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6A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ADAE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CF2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74C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3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4C06">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B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F04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1803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46F078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BC7B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63B6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9507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C277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83C8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DAE1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13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C1DC2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EC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A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7FA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71B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FA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BD3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DD5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7A55AB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F060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9E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E2C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2AF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B0D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AC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F3BEE">
            <w:pPr>
              <w:jc w:val="left"/>
              <w:rPr>
                <w:rFonts w:hint="eastAsia" w:ascii="微软雅黑" w:hAnsi="微软雅黑" w:eastAsia="微软雅黑" w:cs="微软雅黑"/>
                <w:sz w:val="24"/>
                <w:szCs w:val="24"/>
              </w:rPr>
            </w:pPr>
          </w:p>
        </w:tc>
      </w:tr>
      <w:tr w14:paraId="0869F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46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AC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25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2B2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A2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6B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54189">
            <w:pPr>
              <w:jc w:val="left"/>
              <w:rPr>
                <w:rFonts w:hint="eastAsia" w:ascii="微软雅黑" w:hAnsi="微软雅黑" w:eastAsia="微软雅黑" w:cs="微软雅黑"/>
                <w:sz w:val="24"/>
                <w:szCs w:val="24"/>
              </w:rPr>
            </w:pPr>
          </w:p>
        </w:tc>
      </w:tr>
      <w:tr w14:paraId="4276F6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30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352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84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5C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CA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1DFE0">
            <w:pPr>
              <w:jc w:val="left"/>
              <w:rPr>
                <w:rFonts w:hint="eastAsia" w:ascii="微软雅黑" w:hAnsi="微软雅黑" w:eastAsia="微软雅黑" w:cs="微软雅黑"/>
                <w:sz w:val="24"/>
                <w:szCs w:val="24"/>
              </w:rPr>
            </w:pPr>
          </w:p>
        </w:tc>
      </w:tr>
      <w:tr w14:paraId="3093A1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9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CF0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C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DA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B1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FEB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C5A40C">
            <w:pPr>
              <w:jc w:val="left"/>
              <w:rPr>
                <w:rFonts w:hint="eastAsia" w:ascii="微软雅黑" w:hAnsi="微软雅黑" w:eastAsia="微软雅黑" w:cs="微软雅黑"/>
                <w:sz w:val="24"/>
                <w:szCs w:val="24"/>
              </w:rPr>
            </w:pPr>
          </w:p>
        </w:tc>
      </w:tr>
      <w:tr w14:paraId="3AC6C5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6A6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57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0C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33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E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E9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33EB2">
            <w:pPr>
              <w:jc w:val="left"/>
              <w:rPr>
                <w:rFonts w:hint="eastAsia" w:ascii="微软雅黑" w:hAnsi="微软雅黑" w:eastAsia="微软雅黑" w:cs="微软雅黑"/>
                <w:sz w:val="24"/>
                <w:szCs w:val="24"/>
              </w:rPr>
            </w:pPr>
          </w:p>
        </w:tc>
      </w:tr>
      <w:tr w14:paraId="48B88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B90D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92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63D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22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8D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C7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92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0763B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E9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22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A5F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B07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B2E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EF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B859">
            <w:pPr>
              <w:jc w:val="left"/>
              <w:rPr>
                <w:rFonts w:hint="eastAsia" w:ascii="微软雅黑" w:hAnsi="微软雅黑" w:eastAsia="微软雅黑" w:cs="微软雅黑"/>
                <w:sz w:val="24"/>
                <w:szCs w:val="24"/>
              </w:rPr>
            </w:pPr>
          </w:p>
        </w:tc>
      </w:tr>
      <w:tr w14:paraId="66C74A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8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C8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90C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0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E5C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30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B7953">
            <w:pPr>
              <w:jc w:val="left"/>
              <w:rPr>
                <w:rFonts w:hint="eastAsia" w:ascii="微软雅黑" w:hAnsi="微软雅黑" w:eastAsia="微软雅黑" w:cs="微软雅黑"/>
                <w:sz w:val="24"/>
                <w:szCs w:val="24"/>
              </w:rPr>
            </w:pPr>
          </w:p>
        </w:tc>
      </w:tr>
      <w:tr w14:paraId="161074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51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047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ED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1A3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091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7B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4ABA0">
            <w:pPr>
              <w:jc w:val="left"/>
              <w:rPr>
                <w:rFonts w:hint="eastAsia" w:ascii="微软雅黑" w:hAnsi="微软雅黑" w:eastAsia="微软雅黑" w:cs="微软雅黑"/>
                <w:sz w:val="24"/>
                <w:szCs w:val="24"/>
              </w:rPr>
            </w:pPr>
          </w:p>
        </w:tc>
      </w:tr>
      <w:tr w14:paraId="5FE33B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EE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1A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F11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A1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DDA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32F5BC">
            <w:pPr>
              <w:jc w:val="left"/>
              <w:rPr>
                <w:rFonts w:hint="eastAsia" w:ascii="微软雅黑" w:hAnsi="微软雅黑" w:eastAsia="微软雅黑" w:cs="微软雅黑"/>
                <w:sz w:val="24"/>
                <w:szCs w:val="24"/>
              </w:rPr>
            </w:pPr>
          </w:p>
        </w:tc>
      </w:tr>
      <w:tr w14:paraId="63773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95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3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43C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1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3B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484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1F2B2">
            <w:pPr>
              <w:jc w:val="left"/>
              <w:rPr>
                <w:rFonts w:hint="eastAsia" w:ascii="微软雅黑" w:hAnsi="微软雅黑" w:eastAsia="微软雅黑" w:cs="微软雅黑"/>
                <w:sz w:val="24"/>
                <w:szCs w:val="24"/>
              </w:rPr>
            </w:pPr>
          </w:p>
        </w:tc>
      </w:tr>
      <w:tr w14:paraId="31829F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FF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49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157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3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04F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C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5A0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FECE4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656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DD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2F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2C8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84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6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2126B">
            <w:pPr>
              <w:jc w:val="left"/>
              <w:rPr>
                <w:rFonts w:hint="eastAsia" w:ascii="微软雅黑" w:hAnsi="微软雅黑" w:eastAsia="微软雅黑" w:cs="微软雅黑"/>
                <w:sz w:val="24"/>
                <w:szCs w:val="24"/>
              </w:rPr>
            </w:pPr>
          </w:p>
        </w:tc>
      </w:tr>
      <w:tr w14:paraId="32511C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BD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5A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8E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BA2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C7D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071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CBD9B">
            <w:pPr>
              <w:jc w:val="left"/>
              <w:rPr>
                <w:rFonts w:hint="eastAsia" w:ascii="微软雅黑" w:hAnsi="微软雅黑" w:eastAsia="微软雅黑" w:cs="微软雅黑"/>
                <w:sz w:val="24"/>
                <w:szCs w:val="24"/>
              </w:rPr>
            </w:pPr>
          </w:p>
        </w:tc>
      </w:tr>
      <w:tr w14:paraId="3193B2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3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5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7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67C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CB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4A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4FA37">
            <w:pPr>
              <w:jc w:val="left"/>
              <w:rPr>
                <w:rFonts w:hint="eastAsia" w:ascii="微软雅黑" w:hAnsi="微软雅黑" w:eastAsia="微软雅黑" w:cs="微软雅黑"/>
                <w:sz w:val="24"/>
                <w:szCs w:val="24"/>
              </w:rPr>
            </w:pPr>
          </w:p>
        </w:tc>
      </w:tr>
      <w:tr w14:paraId="04175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5C7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3E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FE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8D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7E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F5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7B083">
            <w:pPr>
              <w:jc w:val="left"/>
              <w:rPr>
                <w:rFonts w:hint="eastAsia" w:ascii="微软雅黑" w:hAnsi="微软雅黑" w:eastAsia="微软雅黑" w:cs="微软雅黑"/>
                <w:sz w:val="24"/>
                <w:szCs w:val="24"/>
              </w:rPr>
            </w:pPr>
          </w:p>
        </w:tc>
      </w:tr>
      <w:tr w14:paraId="7BE423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484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2B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22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8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B7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E31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3DB81">
            <w:pPr>
              <w:jc w:val="left"/>
              <w:rPr>
                <w:rFonts w:hint="eastAsia" w:ascii="微软雅黑" w:hAnsi="微软雅黑" w:eastAsia="微软雅黑" w:cs="微软雅黑"/>
                <w:sz w:val="24"/>
                <w:szCs w:val="24"/>
              </w:rPr>
            </w:pPr>
          </w:p>
        </w:tc>
      </w:tr>
      <w:tr w14:paraId="5745D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B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30F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3D1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891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79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4CD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77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C17AA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ECF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31C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AC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20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C60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D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B065E">
            <w:pPr>
              <w:jc w:val="left"/>
              <w:rPr>
                <w:rFonts w:hint="eastAsia" w:ascii="微软雅黑" w:hAnsi="微软雅黑" w:eastAsia="微软雅黑" w:cs="微软雅黑"/>
                <w:sz w:val="24"/>
                <w:szCs w:val="24"/>
              </w:rPr>
            </w:pPr>
          </w:p>
        </w:tc>
      </w:tr>
      <w:tr w14:paraId="5EA1D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1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3F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C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BC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0B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73F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513C">
            <w:pPr>
              <w:jc w:val="left"/>
              <w:rPr>
                <w:rFonts w:hint="eastAsia" w:ascii="微软雅黑" w:hAnsi="微软雅黑" w:eastAsia="微软雅黑" w:cs="微软雅黑"/>
                <w:sz w:val="24"/>
                <w:szCs w:val="24"/>
              </w:rPr>
            </w:pPr>
          </w:p>
        </w:tc>
      </w:tr>
      <w:tr w14:paraId="0F3566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2A0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4E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B28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F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3DF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4D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BFBAC">
            <w:pPr>
              <w:jc w:val="left"/>
              <w:rPr>
                <w:rFonts w:hint="eastAsia" w:ascii="微软雅黑" w:hAnsi="微软雅黑" w:eastAsia="微软雅黑" w:cs="微软雅黑"/>
                <w:sz w:val="24"/>
                <w:szCs w:val="24"/>
              </w:rPr>
            </w:pPr>
          </w:p>
        </w:tc>
      </w:tr>
      <w:tr w14:paraId="0DDE88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B1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44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0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9B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A8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EA4CC">
            <w:pPr>
              <w:jc w:val="left"/>
              <w:rPr>
                <w:rFonts w:hint="eastAsia" w:ascii="微软雅黑" w:hAnsi="微软雅黑" w:eastAsia="微软雅黑" w:cs="微软雅黑"/>
                <w:sz w:val="24"/>
                <w:szCs w:val="24"/>
              </w:rPr>
            </w:pPr>
          </w:p>
        </w:tc>
      </w:tr>
      <w:tr w14:paraId="0BC27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06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C0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A97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3E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AA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CD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36E116DF">
            <w:pPr>
              <w:rPr>
                <w:rFonts w:hint="eastAsia" w:ascii="微软雅黑" w:hAnsi="微软雅黑" w:eastAsia="微软雅黑" w:cs="微软雅黑"/>
                <w:sz w:val="24"/>
                <w:szCs w:val="24"/>
              </w:rPr>
            </w:pPr>
          </w:p>
        </w:tc>
      </w:tr>
    </w:tbl>
    <w:p w14:paraId="683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x1D)</w:t>
      </w:r>
    </w:p>
    <w:p w14:paraId="64DE48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according to time period, and do not report outside the time period</w:t>
      </w:r>
    </w:p>
    <w:p w14:paraId="7958E3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2E4A2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health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C</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657B22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70AE7B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1C: Message ID</w:t>
      </w:r>
    </w:p>
    <w:p w14:paraId="348FB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3BEEAE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D520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0365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DEED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time_end_h End time - hour, convert to decimal 23 --&gt; Start time - hour is 00</w:t>
      </w:r>
    </w:p>
    <w:p w14:paraId="478FC4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3B: time_end_m End time - minute, convert to decimal 59 --&gt; Start time - hour is 00</w:t>
      </w:r>
    </w:p>
    <w:p w14:paraId="73A06E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BB6D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E407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A8AF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5EA54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CA7AB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2D21E4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4B5B2B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25" w:name="_Toc25221"/>
      <w:bookmarkStart w:id="126" w:name="_Toc1702"/>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125"/>
      <w:bookmarkEnd w:id="126"/>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09620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A12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03C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48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FC31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634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E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90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EF1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769E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37CCD3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2"/>
        <w:gridCol w:w="1396"/>
        <w:gridCol w:w="1931"/>
        <w:gridCol w:w="1141"/>
        <w:gridCol w:w="4090"/>
      </w:tblGrid>
      <w:tr w14:paraId="72A2F4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897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B0F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04F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867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DA2D38">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54DC8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568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96D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B2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E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A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372AB1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EE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C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5E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0D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341C0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64A3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CC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911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B3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7A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7E296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35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8B5F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A4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C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4E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(the threshold unit is *10, for example, 37.3 is 373)</w:t>
            </w:r>
          </w:p>
        </w:tc>
      </w:tr>
      <w:tr w14:paraId="6022B8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1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63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F9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C15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21C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4A9F77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19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F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36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90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0AE8B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1DAB2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70C1F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systolic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diastolic blood pressure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E9B63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D87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Close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781506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4BC2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58410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w:t>
      </w:r>
    </w:p>
    <w:p w14:paraId="76CFF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302E7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 --&gt;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number of message bytes after the instruction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4890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10916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24BFF3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1A46E0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2138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E007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7A993D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2066B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FF:checksum校验和</w:t>
      </w:r>
    </w:p>
    <w:p w14:paraId="6BFB906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27" w:name="&lt;strong&gt;5.1.6 设置-开关设置（0XCE04-24）&lt;/strong&gt;"/>
      <w:bookmarkEnd w:id="127"/>
      <w:bookmarkStart w:id="128" w:name="_Toc28385"/>
      <w:bookmarkStart w:id="129" w:name="_Toc31655"/>
      <w:r>
        <w:rPr>
          <w:rStyle w:val="12"/>
          <w:rFonts w:hint="eastAsia" w:ascii="微软雅黑" w:hAnsi="微软雅黑" w:eastAsia="微软雅黑" w:cs="微软雅黑"/>
          <w:b/>
          <w:bCs/>
          <w:i w:val="0"/>
          <w:iCs w:val="0"/>
          <w:caps w:val="0"/>
          <w:color w:val="333333"/>
          <w:spacing w:val="0"/>
          <w:sz w:val="26"/>
          <w:szCs w:val="26"/>
          <w:shd w:val="clear" w:fill="FFFFFF"/>
        </w:rPr>
        <w:t>5.1.6 Setting - Switch Setting (0XCE04-24)</w:t>
      </w:r>
      <w:bookmarkEnd w:id="128"/>
      <w:bookmarkEnd w:id="1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80512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C000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E89B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31C3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4D7C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86BE4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44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C7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C32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2B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F2392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031ACA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2DB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18DF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D26D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6EB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F416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D1A8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AC30E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6E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03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07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2BC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C93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2FE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36C6FE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7147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552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32E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026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9A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E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17B6F1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C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E8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64F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92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920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A6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38A57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w:t>
      </w:r>
      <w:r>
        <w:rPr>
          <w:rFonts w:hint="eastAsia" w:ascii="微软雅黑" w:hAnsi="微软雅黑" w:eastAsia="微软雅黑" w:cs="微软雅黑"/>
          <w:i/>
          <w:iCs/>
          <w:caps w:val="0"/>
          <w:color w:val="AAAAAA"/>
          <w:spacing w:val="0"/>
          <w:sz w:val="18"/>
          <w:szCs w:val="18"/>
          <w:shd w:val="clear" w:fill="384548"/>
        </w:rPr>
        <w:t>-- see 2.3 Device downlink description</w:t>
      </w:r>
    </w:p>
    <w:p w14:paraId="437698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Bluetooth broadcast switch</w:t>
      </w:r>
    </w:p>
    <w:p w14:paraId="6F76DC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6B97C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Immediately Report Location Information 0B Immediately Report Health Data</w:t>
      </w:r>
    </w:p>
    <w:p w14:paraId="579EC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0D Immediately Report Version Number Data 16 Whether the downlink can use the key to shut down</w:t>
      </w:r>
    </w:p>
    <w:p w14:paraId="5AE99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Downlink supports long standby mode 18 Sleep function switch</w:t>
      </w:r>
    </w:p>
    <w:p w14:paraId="4FD34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19 Key trigger sos alarm switch 20 Report data switch--Separate settings (Note: This switch has a special structure, and there are differences in the message and table definitions. Please see the specific example)</w:t>
      </w:r>
    </w:p>
    <w:p w14:paraId="1BC281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24 GPS Always On Switch</w:t>
      </w:r>
    </w:p>
    <w:p w14:paraId="568941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1C99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6A2023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1C51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8033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481FC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switch 00 on</w:t>
      </w:r>
    </w:p>
    <w:p w14:paraId="4452E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3D27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15E6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BDBDBDBDCE0502000093</w:t>
      </w:r>
    </w:p>
    <w:p w14:paraId="40CF82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5D2B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7B3CE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5094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E8108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48A2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B659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7FA4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14C6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F382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BA45B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1FB6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95E8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6E7E2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25421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5034CB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4217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3E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74EF66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F0D5D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51C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2CB9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217E7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1BFCC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338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DD25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E0E0C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2BC84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EC80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218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0C497F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472F3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7CA89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1B954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48D4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EF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49349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A22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20BA83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9DE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F18A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18316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B96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2E66F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85A7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Report Health Data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A113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7595F8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1B5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2BD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7F5140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2503FD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D1BA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9F48B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C8F7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625F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215A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6EA02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33D29E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083BF7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19A0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CA7B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CF46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6F39CF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BC7E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55DB9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2F1D5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BE8B8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AD42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E24F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58E7D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8A3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74071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57C868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29C0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067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DE88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034C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28070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A5C29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5961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5A278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32EB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D4C07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F5B4C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BDBDBDBDCE1702000093</w:t>
      </w:r>
    </w:p>
    <w:p w14:paraId="0969D0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48CE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025315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712148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05C63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67C2E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F68FF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79FFED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still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2273D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EC3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6D454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340BB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BE53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562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58CD3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static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656EC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6E291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9CE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29D604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469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34E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6CE7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5F861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566F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DB4EE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C9DA2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6EAB4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65AB5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B514B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12E34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BDBDBDBDCE1902000093</w:t>
      </w:r>
    </w:p>
    <w:p w14:paraId="64DD37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76AF4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382BF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19 key triggers SOS alarm switch</w:t>
      </w:r>
    </w:p>
    <w:p w14:paraId="5A6E49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9F76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FEF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9D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 - 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72880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 field: Body length: 2 bytes</w:t>
      </w:r>
      <w:r>
        <w:rPr>
          <w:rFonts w:hint="eastAsia" w:ascii="微软雅黑" w:hAnsi="微软雅黑" w:eastAsia="微软雅黑" w:cs="微软雅黑"/>
          <w:i w:val="0"/>
          <w:iCs w:val="0"/>
          <w:caps w:val="0"/>
          <w:color w:val="61AEEE"/>
          <w:spacing w:val="0"/>
          <w:sz w:val="18"/>
          <w:szCs w:val="18"/>
          <w:shd w:val="clear" w:fill="384548"/>
        </w:rPr>
        <w:t>Body: 0x00 (location data report)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761296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(Health data report) + switch (0x00: on, 0x02: off)</w:t>
      </w:r>
    </w:p>
    <w:p w14:paraId="6588E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25F14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F8FD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5BBF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AD6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4404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7728BF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3F0DF8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Text:00--Enable reporting</w:t>
      </w:r>
    </w:p>
    <w:p w14:paraId="5DD29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A6CE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off:</w:t>
      </w:r>
      <w:r>
        <w:rPr>
          <w:rFonts w:hint="eastAsia" w:ascii="微软雅黑" w:hAnsi="微软雅黑" w:eastAsia="微软雅黑" w:cs="微软雅黑"/>
          <w:i w:val="0"/>
          <w:iCs w:val="0"/>
          <w:caps w:val="0"/>
          <w:color w:val="92D050"/>
          <w:spacing w:val="0"/>
          <w:sz w:val="18"/>
          <w:szCs w:val="18"/>
          <w:shd w:val="clear" w:fill="384548"/>
        </w:rPr>
        <w:t>BDBDBDBDCE2000020000293</w:t>
      </w:r>
    </w:p>
    <w:p w14:paraId="2646D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54F5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0B4DA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07033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863A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54C97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00--Location data report switch</w:t>
      </w:r>
    </w:p>
    <w:p w14:paraId="7B09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Text:00--Disable reporting</w:t>
      </w:r>
    </w:p>
    <w:p w14:paraId="02135D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1694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on:</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3B1B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361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E89C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62E8B7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C71F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3213E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Text:00--Health data reporting switch</w:t>
      </w:r>
    </w:p>
    <w:p w14:paraId="21D8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Text:00--Enable reporting</w:t>
      </w:r>
    </w:p>
    <w:p w14:paraId="1B46FB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EA1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off:</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6E365A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FF9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A92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20 report data switch</w:t>
      </w:r>
    </w:p>
    <w:p w14:paraId="110844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328DA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length converted to big-endian 0002--&gt; converted to decimal 02--&gt; body length is 2 bytes</w:t>
      </w:r>
    </w:p>
    <w:p w14:paraId="2A7EC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Text:00--Health data reporting switch</w:t>
      </w:r>
    </w:p>
    <w:p w14:paraId="614B5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Text:02--Disable reporting</w:t>
      </w:r>
    </w:p>
    <w:p w14:paraId="14AE13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D41A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 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C955E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03333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E1F4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375A2E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 on switch</w:t>
      </w:r>
    </w:p>
    <w:p w14:paraId="4F4BC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88253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938A1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6896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67A58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F1EE5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B6D86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152E84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609E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F5F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61987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30" w:name="&lt;strong&gt;5.1.7 设置-跌落灵敏度设置（0xCE15）&lt;/strong&gt;"/>
      <w:bookmarkEnd w:id="130"/>
      <w:bookmarkStart w:id="131" w:name="_Toc2493"/>
      <w:bookmarkStart w:id="132" w:name="_Toc16704"/>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 (0xCE15)</w:t>
      </w:r>
      <w:bookmarkEnd w:id="131"/>
      <w:bookmarkEnd w:id="13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27916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8829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33F5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4F68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C685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0F12E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9E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C0D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51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DD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680AF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7"/>
        <w:gridCol w:w="1591"/>
        <w:gridCol w:w="1527"/>
        <w:gridCol w:w="1427"/>
        <w:gridCol w:w="3778"/>
      </w:tblGrid>
      <w:tr w14:paraId="204B6A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54C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B4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C99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52F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662EB">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069A8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B2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3B0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315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40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11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B69E5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B2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3B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E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A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CD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7E8B31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33F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C3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79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09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4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54478E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3E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6C1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EB4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B0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49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533B8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49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E3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E1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52C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1C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3EB228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6A78F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trigger algorithm is satisfied, providing 5 setting levels (0 - 4): Low - Lower (Medium Low) - Medium - Higher (Medium High) - High.</w:t>
      </w:r>
    </w:p>
    <w:p w14:paraId="21A562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drop alarm trigger, providing 5 setting levels (0 - 4): 0.5m - 1.0m - 1.5m - 2.0m - 2.5m.</w:t>
      </w:r>
    </w:p>
    <w:p w14:paraId="7078F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example, if the height is set to "1.5m", the device needs to be ≥ 1.5m to trigger the drop alarm.</w:t>
      </w:r>
    </w:p>
    <w:p w14:paraId="0E8EC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w:t>
      </w:r>
    </w:p>
    <w:p w14:paraId="46C77CFB">
      <w:pPr>
        <w:pStyle w:val="9"/>
        <w:keepNext w:val="0"/>
        <w:keepLines w:val="0"/>
        <w:widowControl/>
        <w:suppressLineNumbers w:val="0"/>
        <w:tabs>
          <w:tab w:val="left" w:pos="1585"/>
        </w:tabs>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21"/>
          <w:shd w:val="clear" w:fill="FFFFFF"/>
        </w:rPr>
        <w:t>Example:</w:t>
      </w:r>
      <w:r>
        <w:rPr>
          <w:rFonts w:hint="eastAsia" w:ascii="微软雅黑" w:hAnsi="微软雅黑" w:eastAsia="微软雅黑" w:cs="微软雅黑"/>
          <w:i w:val="0"/>
          <w:iCs w:val="0"/>
          <w:caps w:val="0"/>
          <w:color w:val="333333"/>
          <w:spacing w:val="0"/>
          <w:sz w:val="18"/>
          <w:szCs w:val="18"/>
          <w:shd w:val="clear" w:fill="FFFFFF"/>
          <w:lang w:eastAsia="zh-CN"/>
        </w:rPr>
        <w:tab/>
      </w:r>
    </w:p>
    <w:p w14:paraId="391B07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 Low": BDBDBDBDCE150002000001FF</w:t>
      </w:r>
    </w:p>
    <w:p w14:paraId="3FD99B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96BC1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103F17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 Type Fall Sensitivity Setting</w:t>
      </w:r>
    </w:p>
    <w:p w14:paraId="336E14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F8A4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 Len</w:t>
      </w:r>
    </w:p>
    <w:p w14:paraId="2F5AA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Param Type Sensitivity Setting</w:t>
      </w:r>
    </w:p>
    <w:p w14:paraId="05CDF4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Param Level Sensitivity Level 1--&gt;Lower (Medium Low)</w:t>
      </w:r>
    </w:p>
    <w:p w14:paraId="4B8F84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 xml:space="preserve">FF: </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D32B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4F2B46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6A49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480EB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 Type Fall Sensitivity Setting</w:t>
      </w:r>
    </w:p>
    <w:p w14:paraId="0F11F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DD1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 Len</w:t>
      </w:r>
    </w:p>
    <w:p w14:paraId="6E69C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Type Height Setting</w:t>
      </w:r>
    </w:p>
    <w:p w14:paraId="07C6D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119BC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98C379"/>
          <w:spacing w:val="0"/>
          <w:sz w:val="14"/>
          <w:szCs w:val="14"/>
          <w:shd w:val="clear" w:fill="384548"/>
        </w:rPr>
        <w:t xml:space="preserve">FF: </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31673B7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33" w:name="&lt;strong&gt;5.1.8 设置-震动设置（0XCE23）&lt;/strong&gt;"/>
      <w:bookmarkEnd w:id="133"/>
      <w:bookmarkStart w:id="134" w:name="_Toc26990"/>
      <w:bookmarkStart w:id="135" w:name="_Toc27751"/>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134"/>
      <w:bookmarkEnd w:id="1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145B6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434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0CF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817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1D95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0A748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D8C3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ECE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1C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7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01FF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53D571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0F7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056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9992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E5F9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3AF3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BACED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11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0D1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581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F34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2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25D90A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68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BB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B8B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41B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DB3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742BDB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0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CD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01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86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B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subsequent parameter content</w:t>
            </w:r>
          </w:p>
        </w:tc>
      </w:tr>
      <w:tr w14:paraId="7F25CC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344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35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C3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BC6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3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14549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1E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B0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DB9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39F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A5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7CF823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Settings - Vibration Settings Definition: This message can modify the global vibration duration, and any vibration duration becomes the duration set by this command.</w:t>
      </w:r>
    </w:p>
    <w:p w14:paraId="7CF9B2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67C2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default global vibration duration of the device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458FF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76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CE:Message ID</w:t>
      </w:r>
    </w:p>
    <w:p w14:paraId="5711D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E01F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00 - always valid</w:t>
      </w:r>
    </w:p>
    <w:p w14:paraId="723A92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5680CF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3E5F6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6073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 xml:space="preserve">FF: </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B04D1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36" w:name="&lt;strong&gt;5.1.9 IP&amp;域名设置(MSGID=0xC3)（TCP专用）&lt;/strong&gt;"/>
      <w:bookmarkEnd w:id="136"/>
      <w:bookmarkStart w:id="137" w:name="_Toc30905"/>
      <w:bookmarkStart w:id="138" w:name="_Toc10826"/>
      <w:r>
        <w:rPr>
          <w:rStyle w:val="12"/>
          <w:rFonts w:hint="eastAsia" w:ascii="微软雅黑" w:hAnsi="微软雅黑" w:eastAsia="微软雅黑" w:cs="微软雅黑"/>
          <w:b/>
          <w:bCs/>
          <w:i w:val="0"/>
          <w:iCs w:val="0"/>
          <w:caps w:val="0"/>
          <w:color w:val="333333"/>
          <w:spacing w:val="0"/>
          <w:sz w:val="26"/>
          <w:szCs w:val="26"/>
          <w:shd w:val="clear" w:fill="FFFFFF"/>
        </w:rPr>
        <w:t>5.1.9 IP &amp; Domain Name Settings (MSGID=0xC3)</w:t>
      </w:r>
      <w:bookmarkEnd w:id="137"/>
      <w:bookmarkEnd w:id="13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4999B4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B331B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3A08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3AAC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9A9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798B1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7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77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48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7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A90D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6"/>
        <w:gridCol w:w="1071"/>
        <w:gridCol w:w="1666"/>
        <w:gridCol w:w="853"/>
        <w:gridCol w:w="761"/>
        <w:gridCol w:w="4223"/>
      </w:tblGrid>
      <w:tr w14:paraId="3A4D5A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3C8D15">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D94C33">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EA084">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66FD2">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80209D">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59A6D6">
            <w:pPr>
              <w:keepNext w:val="0"/>
              <w:keepLines w:val="0"/>
              <w:widowControl/>
              <w:suppressLineNumbers w:val="0"/>
              <w:jc w:val="left"/>
              <w:rPr>
                <w:rFonts w:hint="eastAsia" w:ascii="微软雅黑" w:hAnsi="微软雅黑" w:eastAsia="微软雅黑" w:cs="微软雅黑"/>
                <w:b/>
                <w:bCs/>
                <w:sz w:val="21"/>
                <w:szCs w:val="21"/>
              </w:rPr>
            </w:pPr>
            <w:r>
              <w:rPr>
                <w:rFonts w:hint="eastAsia" w:ascii="微软雅黑" w:hAnsi="微软雅黑" w:eastAsia="微软雅黑" w:cs="微软雅黑"/>
                <w:b/>
                <w:bCs/>
                <w:kern w:val="0"/>
                <w:sz w:val="21"/>
                <w:szCs w:val="21"/>
                <w:lang w:val="en-US" w:eastAsia="zh-CN" w:bidi="ar"/>
              </w:rPr>
              <w:t>Decription</w:t>
            </w:r>
          </w:p>
        </w:tc>
      </w:tr>
      <w:tr w14:paraId="629F5F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6B34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A051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DAFC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C605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31FAA">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C2C498">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Issue type:</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Type =1 IPv4,</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Type =2 IPv6</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(Reserved item - not currently supported),</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Type =3 Domain name</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(Currently only supports ASCII encoded domain names)</w:t>
            </w:r>
          </w:p>
        </w:tc>
      </w:tr>
      <w:tr w14:paraId="208E40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6FCE4">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77AFE">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CF99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99C8E">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8A406B">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0E2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Port number (2 bytes)</w:t>
            </w:r>
          </w:p>
        </w:tc>
      </w:tr>
      <w:tr w14:paraId="4968EB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2A142">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A31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CA81">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0CF">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DA783">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CF3D9">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Length of subsequent parameter content</w:t>
            </w:r>
          </w:p>
        </w:tc>
      </w:tr>
      <w:tr w14:paraId="222059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70FBF">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A8330">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827AD">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C4A48">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0625C">
            <w:pPr>
              <w:jc w:val="left"/>
              <w:rPr>
                <w:rFonts w:hint="eastAsia" w:ascii="微软雅黑" w:hAnsi="微软雅黑" w:eastAsia="微软雅黑" w:cs="微软雅黑"/>
                <w:sz w:val="21"/>
                <w:szCs w:val="21"/>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FC2B7">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Specific IP or domain name content</w:t>
            </w:r>
          </w:p>
        </w:tc>
      </w:tr>
    </w:tbl>
    <w:p w14:paraId="50676C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not communicate on the original server, but will point to the modified server.</w:t>
      </w:r>
    </w:p>
    <w:p w14:paraId="12555F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767E1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the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and the port is: 8825 BDBDBDBDC30179220476B2B8DB33</w:t>
      </w:r>
    </w:p>
    <w:p w14:paraId="72DA38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61837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1D0BD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0B76E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the port to big-endian 2279--&gt;Convert to decimal 8825--&gt;Port: 8825</w:t>
      </w:r>
    </w:p>
    <w:p w14:paraId="185510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following parameter content is converted to decimal 04--&gt;The length is 4 bytes</w:t>
      </w:r>
    </w:p>
    <w:p w14:paraId="0A033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23C7E6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37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the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and the port is: 8825</w:t>
      </w:r>
    </w:p>
    <w:p w14:paraId="666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5548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32745D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1AC14B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the port to big-endian--2279 --&gt;Convert to decimal Port: 8825</w:t>
      </w:r>
    </w:p>
    <w:p w14:paraId="15382A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12:Len parameter content length converts to decimal 18 --&gt; message length is 18 bytes</w:t>
      </w:r>
    </w:p>
    <w:p w14:paraId="07436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4"/>
          <w:szCs w:val="14"/>
          <w:shd w:val="clear" w:fill="384548"/>
        </w:rPr>
      </w:pPr>
      <w:r>
        <w:rPr>
          <w:rFonts w:hint="eastAsia" w:ascii="微软雅黑" w:hAnsi="微软雅黑" w:eastAsia="微软雅黑" w:cs="微软雅黑"/>
          <w:i w:val="0"/>
          <w:iCs w:val="0"/>
          <w:caps w:val="0"/>
          <w:color w:val="98C379"/>
          <w:spacing w:val="0"/>
          <w:sz w:val="14"/>
          <w:szCs w:val="14"/>
          <w:shd w:val="clear" w:fill="384548"/>
        </w:rPr>
        <w:t>61696461792e636f6d2e636e:Domainname converts to string --&gt; aiday.com.cn --&gt; domain name is: aiday.com.cn</w:t>
      </w:r>
    </w:p>
    <w:p w14:paraId="3A2D92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98C379"/>
          <w:spacing w:val="0"/>
          <w:sz w:val="14"/>
          <w:szCs w:val="14"/>
          <w:shd w:val="clear" w:fill="384548"/>
        </w:rPr>
        <w:t>1D:</w:t>
      </w:r>
      <w:r>
        <w:rPr>
          <w:rFonts w:hint="eastAsia" w:ascii="微软雅黑" w:hAnsi="微软雅黑" w:eastAsia="微软雅黑" w:cs="微软雅黑"/>
          <w:i w:val="0"/>
          <w:iCs w:val="0"/>
          <w:caps w:val="0"/>
          <w:color w:val="98C379"/>
          <w:spacing w:val="0"/>
          <w:sz w:val="14"/>
          <w:szCs w:val="14"/>
          <w:shd w:val="clear" w:fill="384548"/>
          <w:lang w:eastAsia="zh-CN"/>
        </w:rPr>
        <w:t>checksum</w:t>
      </w:r>
    </w:p>
    <w:p w14:paraId="7A62B9F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39" w:name="&lt;strong&gt;5.1.10 下发久坐停留报警触发时间（MSGID=0XCC）&lt;/strong&gt;"/>
      <w:bookmarkEnd w:id="139"/>
      <w:bookmarkStart w:id="140" w:name="_Toc22798"/>
      <w:bookmarkStart w:id="141" w:name="_Toc16942"/>
      <w:r>
        <w:rPr>
          <w:rStyle w:val="12"/>
          <w:rFonts w:hint="eastAsia" w:ascii="微软雅黑" w:hAnsi="微软雅黑" w:eastAsia="微软雅黑" w:cs="微软雅黑"/>
          <w:b/>
          <w:bCs/>
          <w:i w:val="0"/>
          <w:iCs w:val="0"/>
          <w:caps w:val="0"/>
          <w:color w:val="333333"/>
          <w:spacing w:val="0"/>
          <w:sz w:val="26"/>
          <w:szCs w:val="26"/>
          <w:shd w:val="clear" w:fill="FFFFFF"/>
        </w:rPr>
        <w:t>5.1.10 Issue sedentary stay alarm trigger time (MSGID=0XCC)</w:t>
      </w:r>
      <w:bookmarkEnd w:id="140"/>
      <w:bookmarkEnd w:id="1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24BDB4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2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E5FE1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BCA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624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C9A1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8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7305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9E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DE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9FCD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2660BE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B4E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CD73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040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E0AD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EBC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AAB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14D0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7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C1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73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7C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B4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DF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7214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4FBA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p>
    <w:p w14:paraId="2122E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 Header</w:t>
      </w:r>
    </w:p>
    <w:p w14:paraId="18D761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1EF034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converts to decimal 05--&gt;5 minutes</w:t>
      </w:r>
    </w:p>
    <w:p w14:paraId="477B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 xml:space="preserve">DD: </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5CCE05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42" w:name="&lt;strong&gt;5.1.11 关机重启(MSGID=0x77)&lt;/strong&gt;"/>
      <w:bookmarkEnd w:id="142"/>
      <w:bookmarkStart w:id="143" w:name="_Toc24623"/>
      <w:bookmarkStart w:id="144" w:name="_Toc14460"/>
      <w:r>
        <w:rPr>
          <w:rStyle w:val="12"/>
          <w:rFonts w:hint="eastAsia" w:ascii="微软雅黑" w:hAnsi="微软雅黑" w:eastAsia="微软雅黑" w:cs="微软雅黑"/>
          <w:b/>
          <w:bCs/>
          <w:i w:val="0"/>
          <w:iCs w:val="0"/>
          <w:caps w:val="0"/>
          <w:color w:val="333333"/>
          <w:spacing w:val="0"/>
          <w:sz w:val="26"/>
          <w:szCs w:val="26"/>
          <w:shd w:val="clear" w:fill="FFFFFF"/>
        </w:rPr>
        <w:t>5.1.11 Shutdown and Restart (MSGID=0x77)</w:t>
      </w:r>
      <w:bookmarkEnd w:id="143"/>
      <w:bookmarkEnd w:id="144"/>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383D11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4D9E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2C6C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9FA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0EB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4651C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E13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6B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60D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D27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191E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7E520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A6AD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81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7BA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1FF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E924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811B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423E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6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FB1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125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6A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5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AF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4624F6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the shutdown; Restart: The watch restarts after receiving the command in the power-on state.</w:t>
      </w:r>
    </w:p>
    <w:p w14:paraId="0D4AB7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C86B7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7B066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88B2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5E2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4C5A14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5D8BD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4F60B5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B53B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05F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781E6D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D50979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45" w:name="&lt;strong&gt;5.1.13 睡眠统计时间段设置（MSGID=0X1D）&lt;/strong&gt;"/>
      <w:bookmarkEnd w:id="145"/>
      <w:bookmarkStart w:id="146" w:name="&lt;strong&gt;5.1.12 个人信息下发（MSGID=0xCA）&lt;/strong&gt;"/>
      <w:bookmarkEnd w:id="146"/>
      <w:bookmarkStart w:id="147" w:name="_Toc27250"/>
      <w:bookmarkStart w:id="148" w:name="_Toc26351"/>
      <w:r>
        <w:rPr>
          <w:rStyle w:val="12"/>
          <w:rFonts w:hint="eastAsia" w:ascii="微软雅黑" w:hAnsi="微软雅黑" w:eastAsia="微软雅黑" w:cs="微软雅黑"/>
          <w:b/>
          <w:bCs/>
          <w:i w:val="0"/>
          <w:iCs w:val="0"/>
          <w:caps w:val="0"/>
          <w:color w:val="333333"/>
          <w:spacing w:val="0"/>
          <w:sz w:val="26"/>
          <w:szCs w:val="26"/>
          <w:shd w:val="clear" w:fill="FFFFFF"/>
        </w:rPr>
        <w:t>5.1.12 Sleep Statistics Time Period Setting (MSGID=0X1D)</w:t>
      </w:r>
      <w:bookmarkEnd w:id="147"/>
      <w:bookmarkEnd w:id="14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CEABD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45DF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24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2F3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EAD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3D60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1D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E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75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5E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3CCC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5D95C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55F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954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852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EFE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A77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A3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33ED8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4079C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B6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F8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D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A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F2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63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F20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C0BBC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77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E7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B92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2B39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8BE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F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D7C83">
            <w:pPr>
              <w:jc w:val="left"/>
              <w:rPr>
                <w:rFonts w:hint="eastAsia" w:ascii="微软雅黑" w:hAnsi="微软雅黑" w:eastAsia="微软雅黑" w:cs="微软雅黑"/>
                <w:sz w:val="24"/>
                <w:szCs w:val="24"/>
              </w:rPr>
            </w:pPr>
          </w:p>
        </w:tc>
      </w:tr>
      <w:tr w14:paraId="70E02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14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62C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A2F5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23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C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F3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8607B">
            <w:pPr>
              <w:jc w:val="left"/>
              <w:rPr>
                <w:rFonts w:hint="eastAsia" w:ascii="微软雅黑" w:hAnsi="微软雅黑" w:eastAsia="微软雅黑" w:cs="微软雅黑"/>
                <w:sz w:val="24"/>
                <w:szCs w:val="24"/>
              </w:rPr>
            </w:pPr>
          </w:p>
        </w:tc>
      </w:tr>
      <w:tr w14:paraId="0BC65E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F8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58A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9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DCD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15E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8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EC4B0">
            <w:pPr>
              <w:jc w:val="left"/>
              <w:rPr>
                <w:rFonts w:hint="eastAsia" w:ascii="微软雅黑" w:hAnsi="微软雅黑" w:eastAsia="微软雅黑" w:cs="微软雅黑"/>
                <w:sz w:val="24"/>
                <w:szCs w:val="24"/>
              </w:rPr>
            </w:pPr>
          </w:p>
        </w:tc>
      </w:tr>
      <w:tr w14:paraId="1CF341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693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D3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BA0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817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C0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D9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45A44">
            <w:pPr>
              <w:jc w:val="left"/>
              <w:rPr>
                <w:rFonts w:hint="eastAsia" w:ascii="微软雅黑" w:hAnsi="微软雅黑" w:eastAsia="微软雅黑" w:cs="微软雅黑"/>
                <w:sz w:val="24"/>
                <w:szCs w:val="24"/>
              </w:rPr>
            </w:pPr>
          </w:p>
        </w:tc>
      </w:tr>
      <w:tr w14:paraId="2F7AE7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31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4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31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CC7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F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9F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0B855">
            <w:pPr>
              <w:jc w:val="left"/>
              <w:rPr>
                <w:rFonts w:hint="eastAsia" w:ascii="微软雅黑" w:hAnsi="微软雅黑" w:eastAsia="微软雅黑" w:cs="微软雅黑"/>
                <w:sz w:val="24"/>
                <w:szCs w:val="24"/>
              </w:rPr>
            </w:pPr>
          </w:p>
        </w:tc>
      </w:tr>
      <w:tr w14:paraId="63DCD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DE2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85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33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5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011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018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4592DC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853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C2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922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3B1F6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4DD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55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E18F3">
            <w:pPr>
              <w:jc w:val="left"/>
              <w:rPr>
                <w:rFonts w:hint="eastAsia" w:ascii="微软雅黑" w:hAnsi="微软雅黑" w:eastAsia="微软雅黑" w:cs="微软雅黑"/>
                <w:sz w:val="24"/>
                <w:szCs w:val="24"/>
              </w:rPr>
            </w:pPr>
          </w:p>
        </w:tc>
      </w:tr>
      <w:tr w14:paraId="01732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3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8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69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73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0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EA0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9A2C">
            <w:pPr>
              <w:jc w:val="left"/>
              <w:rPr>
                <w:rFonts w:hint="eastAsia" w:ascii="微软雅黑" w:hAnsi="微软雅黑" w:eastAsia="微软雅黑" w:cs="微软雅黑"/>
                <w:sz w:val="24"/>
                <w:szCs w:val="24"/>
              </w:rPr>
            </w:pPr>
          </w:p>
        </w:tc>
      </w:tr>
      <w:tr w14:paraId="3421A7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72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8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B3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8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6F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D0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9800F">
            <w:pPr>
              <w:jc w:val="left"/>
              <w:rPr>
                <w:rFonts w:hint="eastAsia" w:ascii="微软雅黑" w:hAnsi="微软雅黑" w:eastAsia="微软雅黑" w:cs="微软雅黑"/>
                <w:sz w:val="24"/>
                <w:szCs w:val="24"/>
              </w:rPr>
            </w:pPr>
          </w:p>
        </w:tc>
      </w:tr>
      <w:tr w14:paraId="5A908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07F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D5C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B2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06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3BFF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ADF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198D7">
            <w:pPr>
              <w:jc w:val="left"/>
              <w:rPr>
                <w:rFonts w:hint="eastAsia" w:ascii="微软雅黑" w:hAnsi="微软雅黑" w:eastAsia="微软雅黑" w:cs="微软雅黑"/>
                <w:sz w:val="24"/>
                <w:szCs w:val="24"/>
              </w:rPr>
            </w:pPr>
          </w:p>
        </w:tc>
      </w:tr>
      <w:tr w14:paraId="713931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21E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8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7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79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A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17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1D8A">
            <w:pPr>
              <w:jc w:val="left"/>
              <w:rPr>
                <w:rFonts w:hint="eastAsia" w:ascii="微软雅黑" w:hAnsi="微软雅黑" w:eastAsia="微软雅黑" w:cs="微软雅黑"/>
                <w:sz w:val="24"/>
                <w:szCs w:val="24"/>
              </w:rPr>
            </w:pPr>
          </w:p>
        </w:tc>
      </w:tr>
      <w:tr w14:paraId="4697E0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E3C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95C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FA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25F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9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6F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8B7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6B8902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7D6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68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5A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FC9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330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0D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28117">
            <w:pPr>
              <w:jc w:val="left"/>
              <w:rPr>
                <w:rFonts w:hint="eastAsia" w:ascii="微软雅黑" w:hAnsi="微软雅黑" w:eastAsia="微软雅黑" w:cs="微软雅黑"/>
                <w:sz w:val="24"/>
                <w:szCs w:val="24"/>
              </w:rPr>
            </w:pPr>
          </w:p>
        </w:tc>
      </w:tr>
      <w:tr w14:paraId="2CFF91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C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22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4CF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32D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39C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EA5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9B03E">
            <w:pPr>
              <w:jc w:val="left"/>
              <w:rPr>
                <w:rFonts w:hint="eastAsia" w:ascii="微软雅黑" w:hAnsi="微软雅黑" w:eastAsia="微软雅黑" w:cs="微软雅黑"/>
                <w:sz w:val="24"/>
                <w:szCs w:val="24"/>
              </w:rPr>
            </w:pPr>
          </w:p>
        </w:tc>
      </w:tr>
      <w:tr w14:paraId="3628A8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D2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F0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D7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28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0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239D18">
            <w:pPr>
              <w:jc w:val="left"/>
              <w:rPr>
                <w:rFonts w:hint="eastAsia" w:ascii="微软雅黑" w:hAnsi="微软雅黑" w:eastAsia="微软雅黑" w:cs="微软雅黑"/>
                <w:sz w:val="24"/>
                <w:szCs w:val="24"/>
              </w:rPr>
            </w:pPr>
          </w:p>
        </w:tc>
      </w:tr>
      <w:tr w14:paraId="007FD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FD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4CF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34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D8B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F6F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06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9EEF">
            <w:pPr>
              <w:jc w:val="left"/>
              <w:rPr>
                <w:rFonts w:hint="eastAsia" w:ascii="微软雅黑" w:hAnsi="微软雅黑" w:eastAsia="微软雅黑" w:cs="微软雅黑"/>
                <w:sz w:val="24"/>
                <w:szCs w:val="24"/>
              </w:rPr>
            </w:pPr>
          </w:p>
        </w:tc>
      </w:tr>
      <w:tr w14:paraId="6C48DF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FE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4E0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FD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D86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11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355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EEAA4">
            <w:pPr>
              <w:jc w:val="left"/>
              <w:rPr>
                <w:rFonts w:hint="eastAsia" w:ascii="微软雅黑" w:hAnsi="微软雅黑" w:eastAsia="微软雅黑" w:cs="微软雅黑"/>
                <w:sz w:val="24"/>
                <w:szCs w:val="24"/>
              </w:rPr>
            </w:pPr>
          </w:p>
        </w:tc>
      </w:tr>
      <w:tr w14:paraId="31B0E3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26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37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2D3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74E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37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8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23A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79795D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19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D3B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595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0A2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400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9C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C0492">
            <w:pPr>
              <w:jc w:val="left"/>
              <w:rPr>
                <w:rFonts w:hint="eastAsia" w:ascii="微软雅黑" w:hAnsi="微软雅黑" w:eastAsia="微软雅黑" w:cs="微软雅黑"/>
                <w:sz w:val="24"/>
                <w:szCs w:val="24"/>
              </w:rPr>
            </w:pPr>
          </w:p>
        </w:tc>
      </w:tr>
      <w:tr w14:paraId="754DD8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9F2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2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17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4B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DC4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44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3AD94C">
            <w:pPr>
              <w:jc w:val="left"/>
              <w:rPr>
                <w:rFonts w:hint="eastAsia" w:ascii="微软雅黑" w:hAnsi="微软雅黑" w:eastAsia="微软雅黑" w:cs="微软雅黑"/>
                <w:sz w:val="24"/>
                <w:szCs w:val="24"/>
              </w:rPr>
            </w:pPr>
          </w:p>
        </w:tc>
      </w:tr>
      <w:tr w14:paraId="3DCE5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6A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6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4AB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3D9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15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82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BE9F7">
            <w:pPr>
              <w:jc w:val="left"/>
              <w:rPr>
                <w:rFonts w:hint="eastAsia" w:ascii="微软雅黑" w:hAnsi="微软雅黑" w:eastAsia="微软雅黑" w:cs="微软雅黑"/>
                <w:sz w:val="24"/>
                <w:szCs w:val="24"/>
              </w:rPr>
            </w:pPr>
          </w:p>
        </w:tc>
      </w:tr>
      <w:tr w14:paraId="63E49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A0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FD8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15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BA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BA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4A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FD46A5">
            <w:pPr>
              <w:jc w:val="left"/>
              <w:rPr>
                <w:rFonts w:hint="eastAsia" w:ascii="微软雅黑" w:hAnsi="微软雅黑" w:eastAsia="微软雅黑" w:cs="微软雅黑"/>
                <w:sz w:val="24"/>
                <w:szCs w:val="24"/>
              </w:rPr>
            </w:pPr>
          </w:p>
        </w:tc>
      </w:tr>
      <w:tr w14:paraId="112B70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0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4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C4A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6A4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173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54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85E1FA2">
            <w:pPr>
              <w:rPr>
                <w:rFonts w:hint="eastAsia" w:ascii="微软雅黑" w:hAnsi="微软雅黑" w:eastAsia="微软雅黑" w:cs="微软雅黑"/>
                <w:sz w:val="24"/>
                <w:szCs w:val="24"/>
              </w:rPr>
            </w:pPr>
          </w:p>
        </w:tc>
      </w:tr>
    </w:tbl>
    <w:p w14:paraId="523BCB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5377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statistics and reporting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543977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E5B5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00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6F523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525A23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0CCF1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6BCEA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0FCBA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1197F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6B083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2259E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08</w:t>
      </w:r>
    </w:p>
    <w:p w14:paraId="3EE6C7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Minutes Convert to Decimal 00 End statistics and report time is 08:00</w:t>
      </w:r>
    </w:p>
    <w:p w14:paraId="68C14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4AC93A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 00 in disabled state</w:t>
      </w:r>
    </w:p>
    <w:p w14:paraId="2AD809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00--&gt;0--Not enabled</w:t>
      </w:r>
    </w:p>
    <w:p w14:paraId="42BAA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All fill 00 in disabled state</w:t>
      </w:r>
    </w:p>
    <w:p w14:paraId="4ACD88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 xml:space="preserve">FF: </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F1D94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49" w:name="&lt;strong&gt;5.1.15 天气预警（MSGID=0XCB）&lt;/strong&gt;"/>
      <w:bookmarkEnd w:id="149"/>
      <w:bookmarkStart w:id="150" w:name="&lt;strong&gt;5.1.14 远程OTA升级下发（MSGID=0xA9）&lt;/strong&gt;"/>
      <w:bookmarkEnd w:id="150"/>
      <w:bookmarkStart w:id="151" w:name="_Toc7909"/>
      <w:bookmarkStart w:id="152" w:name="_Toc21208"/>
      <w:r>
        <w:rPr>
          <w:rStyle w:val="12"/>
          <w:rFonts w:hint="eastAsia" w:ascii="微软雅黑" w:hAnsi="微软雅黑" w:eastAsia="微软雅黑" w:cs="微软雅黑"/>
          <w:b/>
          <w:bCs/>
          <w:i w:val="0"/>
          <w:iCs w:val="0"/>
          <w:caps w:val="0"/>
          <w:color w:val="333333"/>
          <w:spacing w:val="0"/>
          <w:sz w:val="26"/>
          <w:szCs w:val="26"/>
          <w:shd w:val="clear" w:fill="FFFFFF"/>
        </w:rPr>
        <w:t>5.1.13 Weather Warning (MSGID=0XCB)</w:t>
      </w:r>
      <w:bookmarkEnd w:id="151"/>
      <w:bookmarkEnd w:id="152"/>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59710C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5324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8C35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BCC0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225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6AB9E4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2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54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46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01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54C25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9"/>
        <w:gridCol w:w="1180"/>
        <w:gridCol w:w="1030"/>
        <w:gridCol w:w="930"/>
        <w:gridCol w:w="825"/>
        <w:gridCol w:w="4466"/>
      </w:tblGrid>
      <w:tr w14:paraId="4AD9BF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D18A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D0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1B0A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742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57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E00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382C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29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82F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A89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72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FE0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98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in total</w:t>
            </w:r>
          </w:p>
        </w:tc>
      </w:tr>
      <w:tr w14:paraId="2BB1EE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0D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04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E3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35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A24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F2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see below for specific types</w:t>
            </w:r>
          </w:p>
        </w:tc>
      </w:tr>
      <w:tr w14:paraId="473643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61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DC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7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A53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87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339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0CA0FB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2A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AC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61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D6F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95B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C9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39484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47F898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CFF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7A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C7F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E27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on the image to enlarge and view</w:t>
            </w:r>
          </w:p>
        </w:tc>
      </w:tr>
      <w:tr w14:paraId="49DE7D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0CB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40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Typhoon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77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B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5899E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25EC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7A8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8AB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F74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8"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163161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A8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24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6C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F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CA592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34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346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D86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10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4"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5D0F89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842F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483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5A0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F83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3"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0E6876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28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029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77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20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49E913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B10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91EA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08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B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D2E1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FC9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6A24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54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FD1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3E00E4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F3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A0A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26F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3B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5B416C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2FE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D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FA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4D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2"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209190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3F2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C43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AF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AB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196F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7B3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617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D2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A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50DD0B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471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698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690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701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BA5F5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E207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892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850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7BB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0"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51BA4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6A8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EC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B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9D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C3C86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AAB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3C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5F9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85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7"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3BBA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410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0A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D87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01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9620D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8F0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9D9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BA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662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2" name="图片 4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0384F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7A0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119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14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52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3" name="图片 4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141725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D44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95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ED8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D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045F2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1CE4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A51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E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6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4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1D8244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2D4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1A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C4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4F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1" name="图片 4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13461E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CE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0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0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0E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011B6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2F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93F2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7A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EE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42BE16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0D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E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07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3E4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35B39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FB80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572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EE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9EE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6" name="图片 4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2C5A92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5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CDC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901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771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7" name="图片 4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68487D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9C6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8F3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111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009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5"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4DE57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issuance, the device vibrates to display weather warning pictures. Multiple sets of weather warnings can be issued simultaneously.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D65B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sets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A4F9F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649B45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57C2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groups of weather</w:t>
      </w:r>
    </w:p>
    <w:p w14:paraId="792FA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37D3C0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--Heavy Rain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FAD4C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46BCA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on Flooding in the Northern New Territories</w:t>
      </w:r>
    </w:p>
    <w:p w14:paraId="07C2F5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142DBC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43517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52018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27266A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197A5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7781E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:checksum校验和</w:t>
      </w:r>
    </w:p>
    <w:p w14:paraId="224538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53" w:name="&lt;strong&gt;5.1.16 恢复出厂设置(MSGID=0X7B)&lt;/strong&gt;"/>
      <w:bookmarkEnd w:id="153"/>
      <w:bookmarkStart w:id="154" w:name="&lt;strong&gt;5.1.17 特殊固件支持—下发SOS提示消息（MSGID=0X80）&lt;/strong&gt;"/>
      <w:bookmarkEnd w:id="154"/>
      <w:bookmarkStart w:id="155" w:name="&lt;strong&gt;5.1.19 UWB报警距离下发（0x7900）&lt;/strong&gt;"/>
      <w:bookmarkEnd w:id="155"/>
      <w:bookmarkStart w:id="156" w:name="_Toc12618"/>
      <w:bookmarkStart w:id="157" w:name="_Toc18647"/>
      <w:r>
        <w:rPr>
          <w:rStyle w:val="12"/>
          <w:rFonts w:hint="eastAsia" w:ascii="微软雅黑" w:hAnsi="微软雅黑" w:eastAsia="微软雅黑" w:cs="微软雅黑"/>
          <w:b/>
          <w:bCs/>
          <w:i w:val="0"/>
          <w:iCs w:val="0"/>
          <w:caps w:val="0"/>
          <w:color w:val="333333"/>
          <w:spacing w:val="0"/>
          <w:sz w:val="26"/>
          <w:szCs w:val="26"/>
          <w:shd w:val="clear" w:fill="FFFFFF"/>
        </w:rPr>
        <w:t>5.1.14 UWB Alarm Distance Issuance (0x7900)</w:t>
      </w:r>
      <w:bookmarkEnd w:id="156"/>
      <w:bookmarkEnd w:id="1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624F49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3A4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386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981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F540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1CAE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A3F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A1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F1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7110D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48"/>
        <w:gridCol w:w="1180"/>
        <w:gridCol w:w="1267"/>
        <w:gridCol w:w="930"/>
        <w:gridCol w:w="825"/>
        <w:gridCol w:w="4490"/>
      </w:tblGrid>
      <w:tr w14:paraId="1E2027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713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A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891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816D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1461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17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47C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B47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1A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4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E6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169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0F8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0—UWB ranging alarm distance</w:t>
            </w:r>
          </w:p>
        </w:tc>
      </w:tr>
      <w:tr w14:paraId="6E5554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6C9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9F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F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distance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C8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EF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6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distance of UWB ranging alarm (unit: meter; value range 0-20). An alarm will be triggered if it is less than or equal to this distance.</w:t>
            </w:r>
          </w:p>
        </w:tc>
      </w:tr>
    </w:tbl>
    <w:p w14:paraId="27B1B5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4AC4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alarm distance is 1 meter. If the ranging distance between the watch and the UWB beacon is less than 1 meter, the watch will vibrate and alarm BDBDBDBD790001C3</w:t>
      </w:r>
    </w:p>
    <w:p w14:paraId="59B0E2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FD7A7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DE4AD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00--UWB ranging alarm distance</w:t>
      </w:r>
    </w:p>
    <w:p w14:paraId="1BF54A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distance The distance of UWB ranging alarm is converted to decimal 01--&gt;The distance of UWB ranging alarm is 1 meter</w:t>
      </w:r>
    </w:p>
    <w:p w14:paraId="6A76C1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465FE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58" w:name="&lt;strong&gt;5.1.20 UWB测距报警配置(0x7901)&lt;/strong&gt;"/>
      <w:bookmarkEnd w:id="158"/>
      <w:bookmarkStart w:id="159" w:name="_Toc30323"/>
      <w:bookmarkStart w:id="160" w:name="_Toc11922"/>
      <w:r>
        <w:rPr>
          <w:rStyle w:val="12"/>
          <w:rFonts w:hint="eastAsia" w:ascii="微软雅黑" w:hAnsi="微软雅黑" w:eastAsia="微软雅黑" w:cs="微软雅黑"/>
          <w:b/>
          <w:bCs/>
          <w:i w:val="0"/>
          <w:iCs w:val="0"/>
          <w:caps w:val="0"/>
          <w:color w:val="333333"/>
          <w:spacing w:val="0"/>
          <w:sz w:val="26"/>
          <w:szCs w:val="26"/>
          <w:shd w:val="clear" w:fill="FFFFFF"/>
        </w:rPr>
        <w:t>5.1.15 UWB Ranging Alarm Configuration (0x7901)</w:t>
      </w:r>
      <w:bookmarkEnd w:id="159"/>
      <w:bookmarkEnd w:id="160"/>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03"/>
        <w:gridCol w:w="1948"/>
        <w:gridCol w:w="2763"/>
        <w:gridCol w:w="2026"/>
      </w:tblGrid>
      <w:tr w14:paraId="00B47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ADF4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D56D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D8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C6A3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63A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EA8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DED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F00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ED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513FFB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546"/>
        <w:gridCol w:w="1168"/>
        <w:gridCol w:w="5678"/>
      </w:tblGrid>
      <w:tr w14:paraId="46F56D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52E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398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04C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B383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7FC6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548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54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3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0x01 — UWB beacon ranging alarm configuration</w:t>
            </w:r>
          </w:p>
        </w:tc>
      </w:tr>
      <w:tr w14:paraId="7FC8B4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EF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3D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A7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F2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No alarm for all. After being issued, all UWB beacons will not trigger the UWB ranging alarm of the watch. Under this status, type 01 and 02 commands are invalid.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 — Add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 Delete UWB alarm beacon.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 — Set UWB alarm beacon (all covered).</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FF — All alarms. After being issued, all beacons will trigger the UWB ranging alarm. Under this status, type 01 and 02 commands are invalid.</w:t>
            </w:r>
          </w:p>
        </w:tc>
      </w:tr>
      <w:tr w14:paraId="3A54F8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56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78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number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04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CD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UWB beacons</w:t>
            </w:r>
          </w:p>
        </w:tc>
      </w:tr>
      <w:tr w14:paraId="34E9E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BF6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5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0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E83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5C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0</w:t>
            </w:r>
          </w:p>
        </w:tc>
      </w:tr>
      <w:tr w14:paraId="5A61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AF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4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UWB beacon 1 mac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F8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77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alarm UWB beacon 1</w:t>
            </w:r>
          </w:p>
        </w:tc>
      </w:tr>
    </w:tbl>
    <w:p w14:paraId="17298D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4D37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Issue all UWB beacons to not trigger the watch ranging alarm: BDBDBDBD790100DD</w:t>
      </w:r>
    </w:p>
    <w:p w14:paraId="29A51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08C1F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694D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Type =01 UWB ranging alarm beacon configuration</w:t>
      </w:r>
    </w:p>
    <w:p w14:paraId="2C1EC7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UWB beacon type = 00, all UWB beacons do not trigger the watch UWB ranging alarm</w:t>
      </w:r>
    </w:p>
    <w:p w14:paraId="54C11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37B759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29C7B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Send all UWB beacons to trigger the watch ranging alarm: BDBDBDBD7901FFDD</w:t>
      </w:r>
    </w:p>
    <w:p w14:paraId="09CAAA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5275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4A02ED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Type =01 UWB beacon ranging alarm configuration</w:t>
      </w:r>
    </w:p>
    <w:p w14:paraId="1EBF2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 UWB beacon type =FF, all UWB beacons trigger the watch UWB ranging alarm</w:t>
      </w:r>
    </w:p>
    <w:p w14:paraId="24295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07BA6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2CA4A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UWB alarm beacon: The device will clear the previous alarm beacon, and the UWB beacon in this message shall prevail to trigger the UWB ranging alarm</w:t>
      </w:r>
    </w:p>
    <w:p w14:paraId="01F53D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BDBDBDBD7901030390000002E70500001F060000DD</w:t>
      </w:r>
    </w:p>
    <w:p w14:paraId="43E28C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34B19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D692E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Type =01 UWB ranging alarm beacon configuration</w:t>
      </w:r>
    </w:p>
    <w:p w14:paraId="449B2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UWB beacon type =03 Set UWB alarm beacon</w:t>
      </w:r>
    </w:p>
    <w:p w14:paraId="6A4DB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UWB beacon count is</w:t>
      </w:r>
      <w:r>
        <w:rPr>
          <w:rFonts w:hint="eastAsia" w:ascii="微软雅黑" w:hAnsi="微软雅黑" w:eastAsia="微软雅黑" w:cs="微软雅黑"/>
          <w:i w:val="0"/>
          <w:iCs w:val="0"/>
          <w:caps w:val="0"/>
          <w:color w:val="D19A66"/>
          <w:spacing w:val="0"/>
          <w:sz w:val="18"/>
          <w:szCs w:val="18"/>
          <w:shd w:val="clear" w:fill="384548"/>
        </w:rPr>
        <w:t>3</w:t>
      </w:r>
    </w:p>
    <w:p w14:paraId="7EE744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D09CC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359CE3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302BA4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066B9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25713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Add UWB alarm beacon: It does not affect the original alarm beacon. After downlink,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can trigger UWB ranging alarm.</w:t>
      </w:r>
    </w:p>
    <w:p w14:paraId="1E8BC8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BDBDBDBD7901010390000002E70500001F060000DD</w:t>
      </w:r>
    </w:p>
    <w:p w14:paraId="70319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55F3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75C6A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Type =01 UWB ranging alarm beacon configuration</w:t>
      </w:r>
    </w:p>
    <w:p w14:paraId="6FF3E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01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=01 Add UWB alarm beacon</w:t>
      </w:r>
    </w:p>
    <w:p w14:paraId="632C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UWB beacon count is</w:t>
      </w:r>
      <w:r>
        <w:rPr>
          <w:rFonts w:hint="eastAsia" w:ascii="微软雅黑" w:hAnsi="微软雅黑" w:eastAsia="微软雅黑" w:cs="微软雅黑"/>
          <w:i w:val="0"/>
          <w:iCs w:val="0"/>
          <w:caps w:val="0"/>
          <w:color w:val="D19A66"/>
          <w:spacing w:val="0"/>
          <w:sz w:val="18"/>
          <w:szCs w:val="18"/>
          <w:shd w:val="clear" w:fill="384548"/>
        </w:rPr>
        <w:t>3</w:t>
      </w:r>
    </w:p>
    <w:p w14:paraId="41E9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7E1632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7C2782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5D909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7F63D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6220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Delete UWB alarm beacon: The</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UWB beacon watches in the message do not trigger UWB ranging alarm.</w:t>
      </w:r>
    </w:p>
    <w:p w14:paraId="445408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BDBDBDBD7901020390000002E70500001F060000DD</w:t>
      </w:r>
    </w:p>
    <w:p w14:paraId="2885A8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BCCE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w:t>
      </w:r>
      <w:r>
        <w:rPr>
          <w:rStyle w:val="15"/>
          <w:rFonts w:hint="eastAsia" w:ascii="微软雅黑" w:hAnsi="微软雅黑" w:eastAsia="微软雅黑" w:cs="微软雅黑"/>
          <w:i w:val="0"/>
          <w:iCs w:val="0"/>
          <w:caps w:val="0"/>
          <w:color w:val="D1D2D2"/>
          <w:spacing w:val="0"/>
          <w:sz w:val="18"/>
          <w:szCs w:val="18"/>
          <w:shd w:val="clear" w:fill="384548"/>
        </w:rPr>
        <w:t xml:space="preserve"> Message ID</w:t>
      </w:r>
    </w:p>
    <w:p w14:paraId="5E2D4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Type =01 UWB ranging alarm beacon configuration</w:t>
      </w:r>
    </w:p>
    <w:p w14:paraId="41FC16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02 UWB beacon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=02 Delete UWB alarm beacon</w:t>
      </w:r>
    </w:p>
    <w:p w14:paraId="46561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UWB beacon count is</w:t>
      </w:r>
      <w:r>
        <w:rPr>
          <w:rFonts w:hint="eastAsia" w:ascii="微软雅黑" w:hAnsi="微软雅黑" w:eastAsia="微软雅黑" w:cs="微软雅黑"/>
          <w:i w:val="0"/>
          <w:iCs w:val="0"/>
          <w:caps w:val="0"/>
          <w:color w:val="D19A66"/>
          <w:spacing w:val="0"/>
          <w:sz w:val="18"/>
          <w:szCs w:val="18"/>
          <w:shd w:val="clear" w:fill="384548"/>
        </w:rPr>
        <w:t>3</w:t>
      </w:r>
    </w:p>
    <w:p w14:paraId="01EC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90000002</w:t>
      </w:r>
      <w:r>
        <w:rPr>
          <w:rStyle w:val="15"/>
          <w:rFonts w:hint="eastAsia" w:ascii="微软雅黑" w:hAnsi="微软雅黑" w:eastAsia="微软雅黑" w:cs="微软雅黑"/>
          <w:i w:val="0"/>
          <w:iCs w:val="0"/>
          <w:caps w:val="0"/>
          <w:color w:val="D1D2D2"/>
          <w:spacing w:val="0"/>
          <w:sz w:val="18"/>
          <w:szCs w:val="18"/>
          <w:shd w:val="clear" w:fill="384548"/>
        </w:rPr>
        <w:t xml:space="preserve"> UWB beacon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 02000090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02000090</w:t>
      </w:r>
    </w:p>
    <w:p w14:paraId="435B56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E7050000 UWB beacon</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w:t>
      </w:r>
      <w:r>
        <w:rPr>
          <w:rFonts w:hint="eastAsia" w:ascii="微软雅黑" w:hAnsi="微软雅黑" w:eastAsia="微软雅黑" w:cs="微软雅黑"/>
          <w:i w:val="0"/>
          <w:iCs w:val="0"/>
          <w:caps w:val="0"/>
          <w:color w:val="D19A66"/>
          <w:spacing w:val="0"/>
          <w:sz w:val="18"/>
          <w:szCs w:val="18"/>
          <w:shd w:val="clear" w:fill="384548"/>
        </w:rPr>
        <w:t>000005E7</w:t>
      </w:r>
      <w:r>
        <w:rPr>
          <w:rStyle w:val="15"/>
          <w:rFonts w:hint="eastAsia" w:ascii="微软雅黑" w:hAnsi="微软雅黑" w:eastAsia="微软雅黑" w:cs="微软雅黑"/>
          <w:i w:val="0"/>
          <w:iCs w:val="0"/>
          <w:caps w:val="0"/>
          <w:color w:val="D1D2D2"/>
          <w:spacing w:val="0"/>
          <w:sz w:val="18"/>
          <w:szCs w:val="18"/>
          <w:shd w:val="clear" w:fill="384548"/>
        </w:rPr>
        <w:t xml:space="preserve">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w:t>
      </w:r>
      <w:r>
        <w:rPr>
          <w:rFonts w:hint="eastAsia" w:ascii="微软雅黑" w:hAnsi="微软雅黑" w:eastAsia="微软雅黑" w:cs="微软雅黑"/>
          <w:i w:val="0"/>
          <w:iCs w:val="0"/>
          <w:caps w:val="0"/>
          <w:color w:val="D19A66"/>
          <w:spacing w:val="0"/>
          <w:sz w:val="18"/>
          <w:szCs w:val="18"/>
          <w:shd w:val="clear" w:fill="384548"/>
        </w:rPr>
        <w:t>000005E7</w:t>
      </w:r>
    </w:p>
    <w:p w14:paraId="2691A6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1F060000 UWB beacon</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 xml:space="preserve"> Big-endian conversion 0000061F UWB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is 0000061F</w:t>
      </w:r>
    </w:p>
    <w:p w14:paraId="144566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rPr>
      </w:pPr>
      <w:r>
        <w:rPr>
          <w:rStyle w:val="15"/>
          <w:rFonts w:hint="eastAsia" w:ascii="微软雅黑" w:hAnsi="微软雅黑" w:eastAsia="微软雅黑" w:cs="微软雅黑"/>
          <w:i w:val="0"/>
          <w:iCs w:val="0"/>
          <w:caps w:val="0"/>
          <w:color w:val="D1D2D2"/>
          <w:spacing w:val="0"/>
          <w:sz w:val="18"/>
          <w:szCs w:val="18"/>
          <w:shd w:val="clear" w:fill="384548"/>
        </w:rPr>
        <w:t>DD checksum</w:t>
      </w:r>
      <w:bookmarkStart w:id="161" w:name="&lt;strong&gt;5.1.5 设置-设备报警设置（0XCE03）&lt;/strong&gt;"/>
      <w:bookmarkEnd w:id="161"/>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auto"/>
    <w:pitch w:val="default"/>
    <w:sig w:usb0="00000001" w:usb1="02000000" w:usb2="00000000" w:usb3="00000000" w:csb0="00000001"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60463"/>
    <w:rsid w:val="011E21ED"/>
    <w:rsid w:val="0227136C"/>
    <w:rsid w:val="07B41563"/>
    <w:rsid w:val="17E32685"/>
    <w:rsid w:val="19AD7685"/>
    <w:rsid w:val="1A724EF8"/>
    <w:rsid w:val="1FD67F95"/>
    <w:rsid w:val="20A06BEE"/>
    <w:rsid w:val="21817FD3"/>
    <w:rsid w:val="244F0582"/>
    <w:rsid w:val="267B565F"/>
    <w:rsid w:val="28335AC5"/>
    <w:rsid w:val="285048C9"/>
    <w:rsid w:val="2CF06D81"/>
    <w:rsid w:val="31BE4652"/>
    <w:rsid w:val="32004C6A"/>
    <w:rsid w:val="34802092"/>
    <w:rsid w:val="38071D3A"/>
    <w:rsid w:val="39A95418"/>
    <w:rsid w:val="39E14020"/>
    <w:rsid w:val="429E1197"/>
    <w:rsid w:val="49757894"/>
    <w:rsid w:val="49E60792"/>
    <w:rsid w:val="49F166CB"/>
    <w:rsid w:val="4B9C37FE"/>
    <w:rsid w:val="4BB152A9"/>
    <w:rsid w:val="4C03562B"/>
    <w:rsid w:val="4C417A26"/>
    <w:rsid w:val="4E6B160F"/>
    <w:rsid w:val="51600E2A"/>
    <w:rsid w:val="51BB2504"/>
    <w:rsid w:val="558C15D8"/>
    <w:rsid w:val="57405985"/>
    <w:rsid w:val="5777606C"/>
    <w:rsid w:val="5AA4447D"/>
    <w:rsid w:val="61085E70"/>
    <w:rsid w:val="63A14612"/>
    <w:rsid w:val="697D65C5"/>
    <w:rsid w:val="6BFF3B1C"/>
    <w:rsid w:val="6DFA285D"/>
    <w:rsid w:val="6E4B4EE4"/>
    <w:rsid w:val="6EA06BCE"/>
    <w:rsid w:val="757A1B7A"/>
    <w:rsid w:val="77133466"/>
    <w:rsid w:val="779C230C"/>
    <w:rsid w:val="78400423"/>
    <w:rsid w:val="7A236190"/>
    <w:rsid w:val="7A450991"/>
    <w:rsid w:val="7BBD7D5F"/>
    <w:rsid w:val="7C1D7794"/>
    <w:rsid w:val="7DD00CA8"/>
    <w:rsid w:val="7F6E4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97</Pages>
  <Words>1954</Words>
  <Characters>11409</Characters>
  <Lines>0</Lines>
  <Paragraphs>0</Paragraphs>
  <TotalTime>0</TotalTime>
  <ScaleCrop>false</ScaleCrop>
  <LinksUpToDate>false</LinksUpToDate>
  <CharactersWithSpaces>13307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2025-09-15T02:04:00Z</dcterms:created>
  <dc:creator>Administrator</dc:creator>
  <cp:lastModifiedBy>吃饭</cp:lastModifiedBy>
  <dcterms:modified xsi:type="dcterms:W3CDTF">2026-01-30T05:55:57Z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FB93DFC07EE749FFA8040C4BABB85F86_12</vt:lpwstr>
  </property>
</Properties>
</file>