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87441">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Z66-4GCat.1-tcp communication protocol</w:t>
      </w:r>
    </w:p>
    <w:sdt>
      <w:sdtPr>
        <w:rPr>
          <w:rFonts w:ascii="宋体" w:hAnsi="宋体" w:eastAsia="宋体" w:cstheme="minorBidi"/>
          <w:kern w:val="2"/>
          <w:sz w:val="21"/>
          <w:szCs w:val="24"/>
          <w:lang w:val="en-US" w:eastAsia="zh-CN" w:bidi="ar-SA"/>
        </w:rPr>
        <w:id w:val="14747673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72477A43">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Table of Contents</w:t>
          </w:r>
        </w:p>
        <w:p w14:paraId="28C43CA0">
          <w:pPr>
            <w:pStyle w:val="6"/>
            <w:tabs>
              <w:tab w:val="right" w:leader="dot" w:pos="11340"/>
            </w:tabs>
          </w:pPr>
          <w:r>
            <w:fldChar w:fldCharType="begin"/>
          </w:r>
          <w:r>
            <w:instrText xml:space="preserve">TOC \o "1-3" \h \u </w:instrText>
          </w:r>
          <w:r>
            <w:fldChar w:fldCharType="separate"/>
          </w:r>
          <w:r>
            <w:fldChar w:fldCharType="begin"/>
          </w:r>
          <w:r>
            <w:instrText xml:space="preserve"> HYPERLINK \l _Toc32120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_Toc32120 \h </w:instrText>
          </w:r>
          <w:r>
            <w:fldChar w:fldCharType="separate"/>
          </w:r>
          <w:r>
            <w:t>3</w:t>
          </w:r>
          <w:r>
            <w:fldChar w:fldCharType="end"/>
          </w:r>
          <w:r>
            <w:fldChar w:fldCharType="end"/>
          </w:r>
        </w:p>
        <w:p w14:paraId="4538F9A5">
          <w:pPr>
            <w:pStyle w:val="6"/>
            <w:tabs>
              <w:tab w:val="right" w:leader="dot" w:pos="11340"/>
            </w:tabs>
          </w:pPr>
          <w:r>
            <w:fldChar w:fldCharType="begin"/>
          </w:r>
          <w:r>
            <w:instrText xml:space="preserve"> HYPERLINK \l _Toc9889 </w:instrText>
          </w:r>
          <w: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_Toc9889 \h </w:instrText>
          </w:r>
          <w:r>
            <w:fldChar w:fldCharType="separate"/>
          </w:r>
          <w:r>
            <w:t>3</w:t>
          </w:r>
          <w:r>
            <w:fldChar w:fldCharType="end"/>
          </w:r>
          <w:r>
            <w:fldChar w:fldCharType="end"/>
          </w:r>
        </w:p>
        <w:p w14:paraId="625A47AB">
          <w:pPr>
            <w:pStyle w:val="7"/>
            <w:tabs>
              <w:tab w:val="right" w:leader="dot" w:pos="11340"/>
            </w:tabs>
          </w:pPr>
          <w:r>
            <w:fldChar w:fldCharType="begin"/>
          </w:r>
          <w:r>
            <w:instrText xml:space="preserve"> HYPERLINK \l _Toc30104 </w:instrText>
          </w:r>
          <w:r>
            <w:fldChar w:fldCharType="separate"/>
          </w:r>
          <w:r>
            <w:rPr>
              <w:rFonts w:hint="eastAsia" w:ascii="微软雅黑" w:hAnsi="微软雅黑" w:eastAsia="微软雅黑" w:cs="微软雅黑"/>
              <w:bCs/>
              <w:i w:val="0"/>
              <w:iCs w:val="0"/>
              <w:caps w:val="0"/>
              <w:spacing w:val="0"/>
              <w:szCs w:val="31"/>
              <w:shd w:val="clear" w:fill="FFFFFF"/>
            </w:rPr>
            <w:t>2.1 Device Function and Instructions</w:t>
          </w:r>
          <w:r>
            <w:tab/>
          </w:r>
          <w:r>
            <w:fldChar w:fldCharType="begin"/>
          </w:r>
          <w:r>
            <w:instrText xml:space="preserve"> PAGEREF _Toc30104 \h </w:instrText>
          </w:r>
          <w:r>
            <w:fldChar w:fldCharType="separate"/>
          </w:r>
          <w:r>
            <w:t>3</w:t>
          </w:r>
          <w:r>
            <w:fldChar w:fldCharType="end"/>
          </w:r>
          <w:r>
            <w:fldChar w:fldCharType="end"/>
          </w:r>
        </w:p>
        <w:p w14:paraId="72A2992E">
          <w:pPr>
            <w:pStyle w:val="7"/>
            <w:tabs>
              <w:tab w:val="right" w:leader="dot" w:pos="11340"/>
            </w:tabs>
          </w:pPr>
          <w:r>
            <w:fldChar w:fldCharType="begin"/>
          </w:r>
          <w:r>
            <w:instrText xml:space="preserve"> HYPERLINK \l _Toc13645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_Toc13645 \h </w:instrText>
          </w:r>
          <w:r>
            <w:fldChar w:fldCharType="separate"/>
          </w:r>
          <w:r>
            <w:t>4</w:t>
          </w:r>
          <w:r>
            <w:fldChar w:fldCharType="end"/>
          </w:r>
          <w:r>
            <w:fldChar w:fldCharType="end"/>
          </w:r>
        </w:p>
        <w:p w14:paraId="403A6CEE">
          <w:pPr>
            <w:pStyle w:val="7"/>
            <w:tabs>
              <w:tab w:val="right" w:leader="dot" w:pos="11340"/>
            </w:tabs>
          </w:pPr>
          <w:r>
            <w:fldChar w:fldCharType="begin"/>
          </w:r>
          <w:r>
            <w:instrText xml:space="preserve"> HYPERLINK \l _Toc3219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_Toc3219 \h </w:instrText>
          </w:r>
          <w:r>
            <w:fldChar w:fldCharType="separate"/>
          </w:r>
          <w:r>
            <w:t>5</w:t>
          </w:r>
          <w:r>
            <w:fldChar w:fldCharType="end"/>
          </w:r>
          <w:r>
            <w:fldChar w:fldCharType="end"/>
          </w:r>
        </w:p>
        <w:p w14:paraId="44BA03F0">
          <w:pPr>
            <w:pStyle w:val="6"/>
            <w:tabs>
              <w:tab w:val="right" w:leader="dot" w:pos="11340"/>
            </w:tabs>
          </w:pPr>
          <w:r>
            <w:fldChar w:fldCharType="begin"/>
          </w:r>
          <w:r>
            <w:instrText xml:space="preserve"> HYPERLINK \l _Toc12036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_Toc12036 \h </w:instrText>
          </w:r>
          <w:r>
            <w:fldChar w:fldCharType="separate"/>
          </w:r>
          <w:r>
            <w:t>7</w:t>
          </w:r>
          <w:r>
            <w:fldChar w:fldCharType="end"/>
          </w:r>
          <w:r>
            <w:fldChar w:fldCharType="end"/>
          </w:r>
        </w:p>
        <w:p w14:paraId="32F295FB">
          <w:pPr>
            <w:pStyle w:val="7"/>
            <w:tabs>
              <w:tab w:val="right" w:leader="dot" w:pos="11340"/>
            </w:tabs>
          </w:pPr>
          <w:r>
            <w:fldChar w:fldCharType="begin"/>
          </w:r>
          <w:r>
            <w:instrText xml:space="preserve"> HYPERLINK \l _Toc19604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_Toc19604 \h </w:instrText>
          </w:r>
          <w:r>
            <w:fldChar w:fldCharType="separate"/>
          </w:r>
          <w:r>
            <w:t>7</w:t>
          </w:r>
          <w:r>
            <w:fldChar w:fldCharType="end"/>
          </w:r>
          <w:r>
            <w:fldChar w:fldCharType="end"/>
          </w:r>
        </w:p>
        <w:p w14:paraId="1A2967B8">
          <w:pPr>
            <w:pStyle w:val="7"/>
            <w:tabs>
              <w:tab w:val="right" w:leader="dot" w:pos="11340"/>
            </w:tabs>
          </w:pPr>
          <w:r>
            <w:fldChar w:fldCharType="begin"/>
          </w:r>
          <w:r>
            <w:instrText xml:space="preserve"> HYPERLINK \l _Toc11301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_Toc11301 \h </w:instrText>
          </w:r>
          <w:r>
            <w:fldChar w:fldCharType="separate"/>
          </w:r>
          <w:r>
            <w:t>7</w:t>
          </w:r>
          <w:r>
            <w:fldChar w:fldCharType="end"/>
          </w:r>
          <w:r>
            <w:fldChar w:fldCharType="end"/>
          </w:r>
        </w:p>
        <w:p w14:paraId="0A79B5E7">
          <w:pPr>
            <w:pStyle w:val="7"/>
            <w:tabs>
              <w:tab w:val="right" w:leader="dot" w:pos="11340"/>
            </w:tabs>
          </w:pPr>
          <w:r>
            <w:fldChar w:fldCharType="begin"/>
          </w:r>
          <w:r>
            <w:instrText xml:space="preserve"> HYPERLINK \l _Toc20448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_Toc20448 \h </w:instrText>
          </w:r>
          <w:r>
            <w:fldChar w:fldCharType="separate"/>
          </w:r>
          <w:r>
            <w:t>8</w:t>
          </w:r>
          <w:r>
            <w:fldChar w:fldCharType="end"/>
          </w:r>
          <w:r>
            <w:fldChar w:fldCharType="end"/>
          </w:r>
        </w:p>
        <w:p w14:paraId="6E33C759">
          <w:pPr>
            <w:pStyle w:val="7"/>
            <w:tabs>
              <w:tab w:val="right" w:leader="dot" w:pos="11340"/>
            </w:tabs>
          </w:pPr>
          <w:r>
            <w:fldChar w:fldCharType="begin"/>
          </w:r>
          <w:r>
            <w:instrText xml:space="preserve"> HYPERLINK \l _Toc7129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_Toc7129 \h </w:instrText>
          </w:r>
          <w:r>
            <w:fldChar w:fldCharType="separate"/>
          </w:r>
          <w:r>
            <w:t>8</w:t>
          </w:r>
          <w:r>
            <w:fldChar w:fldCharType="end"/>
          </w:r>
          <w:r>
            <w:fldChar w:fldCharType="end"/>
          </w:r>
        </w:p>
        <w:p w14:paraId="758CF5DF">
          <w:pPr>
            <w:pStyle w:val="7"/>
            <w:tabs>
              <w:tab w:val="right" w:leader="dot" w:pos="11340"/>
            </w:tabs>
          </w:pPr>
          <w:r>
            <w:fldChar w:fldCharType="begin"/>
          </w:r>
          <w:r>
            <w:instrText xml:space="preserve"> HYPERLINK \l _Toc22307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_Toc22307 \h </w:instrText>
          </w:r>
          <w:r>
            <w:fldChar w:fldCharType="separate"/>
          </w:r>
          <w:r>
            <w:t>9</w:t>
          </w:r>
          <w:r>
            <w:fldChar w:fldCharType="end"/>
          </w:r>
          <w:r>
            <w:fldChar w:fldCharType="end"/>
          </w:r>
        </w:p>
        <w:p w14:paraId="225C6E71">
          <w:pPr>
            <w:pStyle w:val="6"/>
            <w:tabs>
              <w:tab w:val="right" w:leader="dot" w:pos="11340"/>
            </w:tabs>
          </w:pPr>
          <w:r>
            <w:fldChar w:fldCharType="begin"/>
          </w:r>
          <w:r>
            <w:instrText xml:space="preserve"> HYPERLINK \l _Toc14744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_Toc14744 \h </w:instrText>
          </w:r>
          <w:r>
            <w:fldChar w:fldCharType="separate"/>
          </w:r>
          <w:r>
            <w:t>11</w:t>
          </w:r>
          <w:r>
            <w:fldChar w:fldCharType="end"/>
          </w:r>
          <w:r>
            <w:fldChar w:fldCharType="end"/>
          </w:r>
        </w:p>
        <w:p w14:paraId="2BCFE22D">
          <w:pPr>
            <w:pStyle w:val="7"/>
            <w:tabs>
              <w:tab w:val="right" w:leader="dot" w:pos="11340"/>
            </w:tabs>
          </w:pPr>
          <w:r>
            <w:fldChar w:fldCharType="begin"/>
          </w:r>
          <w:r>
            <w:instrText xml:space="preserve"> HYPERLINK \l _Toc16235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_Toc16235 \h </w:instrText>
          </w:r>
          <w:r>
            <w:fldChar w:fldCharType="separate"/>
          </w:r>
          <w:r>
            <w:t>11</w:t>
          </w:r>
          <w:r>
            <w:fldChar w:fldCharType="end"/>
          </w:r>
          <w:r>
            <w:fldChar w:fldCharType="end"/>
          </w:r>
        </w:p>
        <w:p w14:paraId="1B58FEB3">
          <w:pPr>
            <w:pStyle w:val="5"/>
            <w:tabs>
              <w:tab w:val="right" w:leader="dot" w:pos="11340"/>
            </w:tabs>
          </w:pPr>
          <w:r>
            <w:fldChar w:fldCharType="begin"/>
          </w:r>
          <w:r>
            <w:instrText xml:space="preserve"> HYPERLINK \l _Toc10190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_Toc10190 \h </w:instrText>
          </w:r>
          <w:r>
            <w:fldChar w:fldCharType="separate"/>
          </w:r>
          <w:r>
            <w:t>11</w:t>
          </w:r>
          <w:r>
            <w:fldChar w:fldCharType="end"/>
          </w:r>
          <w:r>
            <w:fldChar w:fldCharType="end"/>
          </w:r>
        </w:p>
        <w:p w14:paraId="7D78FED4">
          <w:pPr>
            <w:pStyle w:val="5"/>
            <w:tabs>
              <w:tab w:val="right" w:leader="dot" w:pos="11340"/>
            </w:tabs>
          </w:pPr>
          <w:r>
            <w:fldChar w:fldCharType="begin"/>
          </w:r>
          <w:r>
            <w:instrText xml:space="preserve"> HYPERLINK \l _Toc15554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_Toc15554 \h </w:instrText>
          </w:r>
          <w:r>
            <w:fldChar w:fldCharType="separate"/>
          </w:r>
          <w:r>
            <w:t>12</w:t>
          </w:r>
          <w:r>
            <w:fldChar w:fldCharType="end"/>
          </w:r>
          <w:r>
            <w:fldChar w:fldCharType="end"/>
          </w:r>
        </w:p>
        <w:p w14:paraId="67CD2AE7">
          <w:pPr>
            <w:pStyle w:val="5"/>
            <w:tabs>
              <w:tab w:val="right" w:leader="dot" w:pos="11340"/>
            </w:tabs>
          </w:pPr>
          <w:r>
            <w:fldChar w:fldCharType="begin"/>
          </w:r>
          <w:r>
            <w:instrText xml:space="preserve"> HYPERLINK \l _Toc8316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 - Important</w:t>
          </w:r>
          <w:r>
            <w:tab/>
          </w:r>
          <w:r>
            <w:fldChar w:fldCharType="begin"/>
          </w:r>
          <w:r>
            <w:instrText xml:space="preserve"> PAGEREF _Toc8316 \h </w:instrText>
          </w:r>
          <w:r>
            <w:fldChar w:fldCharType="separate"/>
          </w:r>
          <w:r>
            <w:t>13</w:t>
          </w:r>
          <w:r>
            <w:fldChar w:fldCharType="end"/>
          </w:r>
          <w:r>
            <w:fldChar w:fldCharType="end"/>
          </w:r>
        </w:p>
        <w:p w14:paraId="781DD0A2">
          <w:pPr>
            <w:pStyle w:val="7"/>
            <w:tabs>
              <w:tab w:val="right" w:leader="dot" w:pos="11340"/>
            </w:tabs>
          </w:pPr>
          <w:r>
            <w:fldChar w:fldCharType="begin"/>
          </w:r>
          <w:r>
            <w:instrText xml:space="preserve"> HYPERLINK \l _Toc9921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_Toc9921 \h </w:instrText>
          </w:r>
          <w:r>
            <w:fldChar w:fldCharType="separate"/>
          </w:r>
          <w:r>
            <w:t>15</w:t>
          </w:r>
          <w:r>
            <w:fldChar w:fldCharType="end"/>
          </w:r>
          <w:r>
            <w:fldChar w:fldCharType="end"/>
          </w:r>
        </w:p>
        <w:p w14:paraId="7402CC7D">
          <w:pPr>
            <w:pStyle w:val="5"/>
            <w:tabs>
              <w:tab w:val="right" w:leader="dot" w:pos="11340"/>
            </w:tabs>
          </w:pPr>
          <w:r>
            <w:fldChar w:fldCharType="begin"/>
          </w:r>
          <w:r>
            <w:instrText xml:space="preserve"> HYPERLINK \l _Toc29706 </w:instrText>
          </w:r>
          <w:r>
            <w:fldChar w:fldCharType="separate"/>
          </w:r>
          <w:r>
            <w:rPr>
              <w:rFonts w:hint="eastAsia" w:ascii="微软雅黑" w:hAnsi="微软雅黑" w:eastAsia="微软雅黑" w:cs="微软雅黑"/>
              <w:bCs/>
              <w:i w:val="0"/>
              <w:iCs w:val="0"/>
              <w:caps w:val="0"/>
              <w:spacing w:val="0"/>
              <w:szCs w:val="26"/>
              <w:shd w:val="clear" w:fill="FFFFFF"/>
            </w:rPr>
            <w:t>4.2.1 Alarm data upload-1(MSGID=0x02)</w:t>
          </w:r>
          <w:r>
            <w:tab/>
          </w:r>
          <w:r>
            <w:fldChar w:fldCharType="begin"/>
          </w:r>
          <w:r>
            <w:instrText xml:space="preserve"> PAGEREF _Toc29706 \h </w:instrText>
          </w:r>
          <w:r>
            <w:fldChar w:fldCharType="separate"/>
          </w:r>
          <w:r>
            <w:t>15</w:t>
          </w:r>
          <w:r>
            <w:fldChar w:fldCharType="end"/>
          </w:r>
          <w:r>
            <w:fldChar w:fldCharType="end"/>
          </w:r>
        </w:p>
        <w:p w14:paraId="7FDADA18">
          <w:pPr>
            <w:pStyle w:val="5"/>
            <w:tabs>
              <w:tab w:val="right" w:leader="dot" w:pos="11340"/>
            </w:tabs>
          </w:pPr>
          <w:r>
            <w:fldChar w:fldCharType="begin"/>
          </w:r>
          <w:r>
            <w:instrText xml:space="preserve"> HYPERLINK \l _Toc20117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_Toc20117 \h </w:instrText>
          </w:r>
          <w:r>
            <w:fldChar w:fldCharType="separate"/>
          </w:r>
          <w:r>
            <w:t>17</w:t>
          </w:r>
          <w:r>
            <w:fldChar w:fldCharType="end"/>
          </w:r>
          <w:r>
            <w:fldChar w:fldCharType="end"/>
          </w:r>
        </w:p>
        <w:p w14:paraId="58CD1F53">
          <w:pPr>
            <w:pStyle w:val="7"/>
            <w:tabs>
              <w:tab w:val="right" w:leader="dot" w:pos="11340"/>
            </w:tabs>
          </w:pPr>
          <w:r>
            <w:fldChar w:fldCharType="begin"/>
          </w:r>
          <w:r>
            <w:instrText xml:space="preserve"> HYPERLINK \l _Toc4018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_Toc4018 \h </w:instrText>
          </w:r>
          <w:r>
            <w:fldChar w:fldCharType="separate"/>
          </w:r>
          <w:r>
            <w:t>21</w:t>
          </w:r>
          <w:r>
            <w:fldChar w:fldCharType="end"/>
          </w:r>
          <w:r>
            <w:fldChar w:fldCharType="end"/>
          </w:r>
        </w:p>
        <w:p w14:paraId="0DB39074">
          <w:pPr>
            <w:pStyle w:val="5"/>
            <w:tabs>
              <w:tab w:val="right" w:leader="dot" w:pos="11340"/>
            </w:tabs>
          </w:pPr>
          <w:r>
            <w:fldChar w:fldCharType="begin"/>
          </w:r>
          <w:r>
            <w:instrText xml:space="preserve"> HYPERLINK \l _Toc21066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_Toc21066 \h </w:instrText>
          </w:r>
          <w:r>
            <w:fldChar w:fldCharType="separate"/>
          </w:r>
          <w:r>
            <w:t>21</w:t>
          </w:r>
          <w:r>
            <w:fldChar w:fldCharType="end"/>
          </w:r>
          <w:r>
            <w:fldChar w:fldCharType="end"/>
          </w:r>
        </w:p>
        <w:p w14:paraId="634CDC43">
          <w:pPr>
            <w:pStyle w:val="5"/>
            <w:tabs>
              <w:tab w:val="right" w:leader="dot" w:pos="11340"/>
            </w:tabs>
          </w:pPr>
          <w:r>
            <w:fldChar w:fldCharType="begin"/>
          </w:r>
          <w:r>
            <w:instrText xml:space="preserve"> HYPERLINK \l _Toc20517 </w:instrText>
          </w:r>
          <w:r>
            <w:fldChar w:fldCharType="separate"/>
          </w:r>
          <w:r>
            <w:rPr>
              <w:rFonts w:hint="eastAsia" w:ascii="微软雅黑" w:hAnsi="微软雅黑" w:eastAsia="微软雅黑" w:cs="微软雅黑"/>
              <w:bCs/>
              <w:i w:val="0"/>
              <w:iCs w:val="0"/>
              <w:caps w:val="0"/>
              <w:spacing w:val="0"/>
              <w:szCs w:val="26"/>
              <w:shd w:val="clear" w:fill="FFFFFF"/>
            </w:rPr>
            <w:t>4.3.2 Upload of WiFi and Base Station Information (MSGID=0xA4)</w:t>
          </w:r>
          <w:r>
            <w:tab/>
          </w:r>
          <w:r>
            <w:fldChar w:fldCharType="begin"/>
          </w:r>
          <w:r>
            <w:instrText xml:space="preserve"> PAGEREF _Toc20517 \h </w:instrText>
          </w:r>
          <w:r>
            <w:fldChar w:fldCharType="separate"/>
          </w:r>
          <w:r>
            <w:t>23</w:t>
          </w:r>
          <w:r>
            <w:fldChar w:fldCharType="end"/>
          </w:r>
          <w:r>
            <w:fldChar w:fldCharType="end"/>
          </w:r>
        </w:p>
        <w:p w14:paraId="59F1CC15">
          <w:pPr>
            <w:pStyle w:val="5"/>
            <w:tabs>
              <w:tab w:val="right" w:leader="dot" w:pos="11340"/>
            </w:tabs>
          </w:pPr>
          <w:r>
            <w:fldChar w:fldCharType="begin"/>
          </w:r>
          <w:r>
            <w:instrText xml:space="preserve"> HYPERLINK \l _Toc16220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_Toc16220 \h </w:instrText>
          </w:r>
          <w:r>
            <w:fldChar w:fldCharType="separate"/>
          </w:r>
          <w:r>
            <w:t>28</w:t>
          </w:r>
          <w:r>
            <w:fldChar w:fldCharType="end"/>
          </w:r>
          <w:r>
            <w:fldChar w:fldCharType="end"/>
          </w:r>
        </w:p>
        <w:p w14:paraId="12901239">
          <w:pPr>
            <w:pStyle w:val="7"/>
            <w:tabs>
              <w:tab w:val="right" w:leader="dot" w:pos="11340"/>
            </w:tabs>
          </w:pPr>
          <w:r>
            <w:fldChar w:fldCharType="begin"/>
          </w:r>
          <w:r>
            <w:instrText xml:space="preserve"> HYPERLINK \l _Toc19025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_Toc19025 \h </w:instrText>
          </w:r>
          <w:r>
            <w:fldChar w:fldCharType="separate"/>
          </w:r>
          <w:r>
            <w:t>31</w:t>
          </w:r>
          <w:r>
            <w:fldChar w:fldCharType="end"/>
          </w:r>
          <w:r>
            <w:fldChar w:fldCharType="end"/>
          </w:r>
        </w:p>
        <w:p w14:paraId="606531FC">
          <w:pPr>
            <w:pStyle w:val="5"/>
            <w:tabs>
              <w:tab w:val="right" w:leader="dot" w:pos="11340"/>
            </w:tabs>
          </w:pPr>
          <w:r>
            <w:fldChar w:fldCharType="begin"/>
          </w:r>
          <w:r>
            <w:instrText xml:space="preserve"> HYPERLINK \l _Toc9945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_Toc9945 \h </w:instrText>
          </w:r>
          <w:r>
            <w:fldChar w:fldCharType="separate"/>
          </w:r>
          <w:r>
            <w:t>31</w:t>
          </w:r>
          <w:r>
            <w:fldChar w:fldCharType="end"/>
          </w:r>
          <w:r>
            <w:fldChar w:fldCharType="end"/>
          </w:r>
        </w:p>
        <w:p w14:paraId="2EA6DF3A">
          <w:pPr>
            <w:pStyle w:val="5"/>
            <w:tabs>
              <w:tab w:val="right" w:leader="dot" w:pos="11340"/>
            </w:tabs>
          </w:pPr>
          <w:r>
            <w:fldChar w:fldCharType="begin"/>
          </w:r>
          <w:r>
            <w:instrText xml:space="preserve"> HYPERLINK \l _Toc17272 </w:instrText>
          </w:r>
          <w:r>
            <w:fldChar w:fldCharType="separate"/>
          </w:r>
          <w:r>
            <w:rPr>
              <w:rFonts w:hint="eastAsia" w:ascii="微软雅黑" w:hAnsi="微软雅黑" w:eastAsia="微软雅黑" w:cs="微软雅黑"/>
              <w:bCs/>
              <w:i w:val="0"/>
              <w:iCs w:val="0"/>
              <w:caps w:val="0"/>
              <w:spacing w:val="0"/>
              <w:szCs w:val="26"/>
              <w:shd w:val="clear" w:fill="FFFFFF"/>
            </w:rPr>
            <w:t>4.4.2 Status parameter reporting (MSGID=0xA9)</w:t>
          </w:r>
          <w:r>
            <w:tab/>
          </w:r>
          <w:r>
            <w:fldChar w:fldCharType="begin"/>
          </w:r>
          <w:r>
            <w:instrText xml:space="preserve"> PAGEREF _Toc17272 \h </w:instrText>
          </w:r>
          <w:r>
            <w:fldChar w:fldCharType="separate"/>
          </w:r>
          <w:r>
            <w:t>31</w:t>
          </w:r>
          <w:r>
            <w:fldChar w:fldCharType="end"/>
          </w:r>
          <w:r>
            <w:fldChar w:fldCharType="end"/>
          </w:r>
        </w:p>
        <w:p w14:paraId="7376F76D">
          <w:pPr>
            <w:pStyle w:val="7"/>
            <w:tabs>
              <w:tab w:val="right" w:leader="dot" w:pos="11340"/>
            </w:tabs>
          </w:pPr>
          <w:r>
            <w:fldChar w:fldCharType="begin"/>
          </w:r>
          <w:r>
            <w:instrText xml:space="preserve"> HYPERLINK \l _Toc6050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reports</w:t>
          </w:r>
          <w:r>
            <w:tab/>
          </w:r>
          <w:r>
            <w:fldChar w:fldCharType="begin"/>
          </w:r>
          <w:r>
            <w:instrText xml:space="preserve"> PAGEREF _Toc6050 \h </w:instrText>
          </w:r>
          <w:r>
            <w:fldChar w:fldCharType="separate"/>
          </w:r>
          <w:r>
            <w:t>33</w:t>
          </w:r>
          <w:r>
            <w:fldChar w:fldCharType="end"/>
          </w:r>
          <w:r>
            <w:fldChar w:fldCharType="end"/>
          </w:r>
        </w:p>
        <w:p w14:paraId="46D46E10">
          <w:pPr>
            <w:pStyle w:val="5"/>
            <w:tabs>
              <w:tab w:val="right" w:leader="dot" w:pos="11340"/>
            </w:tabs>
          </w:pPr>
          <w:r>
            <w:fldChar w:fldCharType="begin"/>
          </w:r>
          <w:r>
            <w:instrText xml:space="preserve"> HYPERLINK \l _Toc6912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_Toc6912 \h </w:instrText>
          </w:r>
          <w:r>
            <w:fldChar w:fldCharType="separate"/>
          </w:r>
          <w:r>
            <w:t>33</w:t>
          </w:r>
          <w:r>
            <w:fldChar w:fldCharType="end"/>
          </w:r>
          <w:r>
            <w:fldChar w:fldCharType="end"/>
          </w:r>
        </w:p>
        <w:p w14:paraId="428367CE">
          <w:pPr>
            <w:pStyle w:val="6"/>
            <w:tabs>
              <w:tab w:val="right" w:leader="dot" w:pos="11340"/>
            </w:tabs>
          </w:pPr>
          <w:r>
            <w:fldChar w:fldCharType="begin"/>
          </w:r>
          <w:r>
            <w:instrText xml:space="preserve"> HYPERLINK \l _Toc22402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_Toc22402 \h </w:instrText>
          </w:r>
          <w:r>
            <w:fldChar w:fldCharType="separate"/>
          </w:r>
          <w:r>
            <w:t>35</w:t>
          </w:r>
          <w:r>
            <w:fldChar w:fldCharType="end"/>
          </w:r>
          <w:r>
            <w:fldChar w:fldCharType="end"/>
          </w:r>
        </w:p>
        <w:p w14:paraId="13DF3700">
          <w:pPr>
            <w:pStyle w:val="7"/>
            <w:tabs>
              <w:tab w:val="right" w:leader="dot" w:pos="11340"/>
            </w:tabs>
          </w:pPr>
          <w:r>
            <w:fldChar w:fldCharType="begin"/>
          </w:r>
          <w:r>
            <w:instrText xml:space="preserve"> HYPERLINK \l _Toc15256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_Toc15256 \h </w:instrText>
          </w:r>
          <w:r>
            <w:fldChar w:fldCharType="separate"/>
          </w:r>
          <w:r>
            <w:t>35</w:t>
          </w:r>
          <w:r>
            <w:fldChar w:fldCharType="end"/>
          </w:r>
          <w:r>
            <w:fldChar w:fldCharType="end"/>
          </w:r>
        </w:p>
        <w:p w14:paraId="34AC2076">
          <w:pPr>
            <w:pStyle w:val="5"/>
            <w:tabs>
              <w:tab w:val="right" w:leader="dot" w:pos="11340"/>
            </w:tabs>
          </w:pPr>
          <w:r>
            <w:fldChar w:fldCharType="begin"/>
          </w:r>
          <w:r>
            <w:instrText xml:space="preserve"> HYPERLINK \l _Toc14903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_Toc14903 \h </w:instrText>
          </w:r>
          <w:r>
            <w:fldChar w:fldCharType="separate"/>
          </w:r>
          <w:r>
            <w:t>35</w:t>
          </w:r>
          <w:r>
            <w:fldChar w:fldCharType="end"/>
          </w:r>
          <w:r>
            <w:fldChar w:fldCharType="end"/>
          </w:r>
        </w:p>
        <w:p w14:paraId="6C78C1F9">
          <w:pPr>
            <w:pStyle w:val="5"/>
            <w:tabs>
              <w:tab w:val="right" w:leader="dot" w:pos="11340"/>
            </w:tabs>
          </w:pPr>
          <w:r>
            <w:fldChar w:fldCharType="begin"/>
          </w:r>
          <w:r>
            <w:instrText xml:space="preserve"> HYPERLINK \l _Toc5796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_Toc5796 \h </w:instrText>
          </w:r>
          <w:r>
            <w:fldChar w:fldCharType="separate"/>
          </w:r>
          <w:r>
            <w:t>37</w:t>
          </w:r>
          <w:r>
            <w:fldChar w:fldCharType="end"/>
          </w:r>
          <w:r>
            <w:fldChar w:fldCharType="end"/>
          </w:r>
        </w:p>
        <w:p w14:paraId="751D46D7">
          <w:pPr>
            <w:pStyle w:val="5"/>
            <w:tabs>
              <w:tab w:val="right" w:leader="dot" w:pos="11340"/>
            </w:tabs>
          </w:pPr>
          <w:r>
            <w:fldChar w:fldCharType="begin"/>
          </w:r>
          <w:r>
            <w:instrText xml:space="preserve"> HYPERLINK \l _Toc11692 </w:instrText>
          </w:r>
          <w:r>
            <w:fldChar w:fldCharType="separate"/>
          </w:r>
          <w:r>
            <w:rPr>
              <w:rFonts w:hint="eastAsia" w:ascii="微软雅黑" w:hAnsi="微软雅黑" w:eastAsia="微软雅黑" w:cs="微软雅黑"/>
              <w:bCs/>
              <w:i w:val="0"/>
              <w:iCs w:val="0"/>
              <w:caps w:val="0"/>
              <w:spacing w:val="0"/>
              <w:szCs w:val="26"/>
              <w:shd w:val="clear" w:fill="FFFFFF"/>
            </w:rPr>
            <w:t>5.1.3 Name-Address Settings (0X6C)</w:t>
          </w:r>
          <w:r>
            <w:tab/>
          </w:r>
          <w:r>
            <w:fldChar w:fldCharType="begin"/>
          </w:r>
          <w:r>
            <w:instrText xml:space="preserve"> PAGEREF _Toc11692 \h </w:instrText>
          </w:r>
          <w:r>
            <w:fldChar w:fldCharType="separate"/>
          </w:r>
          <w:r>
            <w:t>40</w:t>
          </w:r>
          <w:r>
            <w:fldChar w:fldCharType="end"/>
          </w:r>
          <w:r>
            <w:fldChar w:fldCharType="end"/>
          </w:r>
        </w:p>
        <w:p w14:paraId="10FEE7BC">
          <w:r>
            <w:fldChar w:fldCharType="end"/>
          </w:r>
        </w:p>
      </w:sdtContent>
    </w:sdt>
    <w:p w14:paraId="3430DA8B"/>
    <w:p w14:paraId="0DAFFBD6">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6FF7AE3">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32120"/>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793E21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and currently supports Z66 products. It uses a 32-bit data header for synchronization and terminal identification; it uses a low-overhead checksum algorithm for checksum protection; and it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you find any errors or omissions, please give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 content. If you need Bluetooth broadcast data protocol, please consult relevant docking personnel.</w:t>
      </w:r>
    </w:p>
    <w:p w14:paraId="6575B6E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08BC8E9">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9889"/>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3DC4EFB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30104"/>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w:t>
      </w:r>
      <w:bookmarkEnd w:id="5"/>
    </w:p>
    <w:p w14:paraId="5B5045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431C7C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314BBB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it for the first time. After fully charged, unplug the charging cable to automatically power on.</w:t>
      </w:r>
    </w:p>
    <w:p w14:paraId="5DBBE4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Charging: Click the interface button to display charging.</w:t>
      </w:r>
    </w:p>
    <w:p w14:paraId="3118F3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Full: The screen can be lit: long press the button for 5 seconds, the screen lights up</w:t>
      </w:r>
    </w:p>
    <w:p w14:paraId="516C8C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Shutdown:</w:t>
      </w:r>
    </w:p>
    <w:p w14:paraId="746D3A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Manual shutdown: Cannot be manually shut down Low battery shutdown: The screen goes off after the interface displays ByeBye</w:t>
      </w:r>
    </w:p>
    <w:p w14:paraId="6BDD8E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status:</w:t>
      </w:r>
    </w:p>
    <w:p w14:paraId="66B6F4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Not connected to the network: The interface signal is a horizontal line Connected to the network: The interface displays signal bars Normal operation: The screen can be lit: Press and hold the button for 5 seconds to light up the screen Low device battery: Light up the screen to display low battery</w:t>
      </w:r>
    </w:p>
    <w:p w14:paraId="0F42751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39C154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3645"/>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71823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775228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0FA363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6376BA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a connection will be requested for each subsequent report</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49DE19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Battery and signal reporting, a message will be reported along with location reporting</w:t>
      </w:r>
      <w:r>
        <w:rPr>
          <w:rFonts w:hint="eastAsia" w:ascii="微软雅黑" w:hAnsi="微软雅黑" w:eastAsia="微软雅黑" w:cs="微软雅黑"/>
          <w:i/>
          <w:iCs/>
          <w:caps w:val="0"/>
          <w:color w:val="AAAAAA"/>
          <w:spacing w:val="0"/>
          <w:sz w:val="18"/>
          <w:szCs w:val="18"/>
          <w:shd w:val="clear" w:fill="384548"/>
        </w:rPr>
        <w:t>--Server reply required</w:t>
      </w:r>
    </w:p>
    <w:p w14:paraId="4B3BFC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 related reporting</w:t>
      </w:r>
    </w:p>
    <w:p w14:paraId="3D1B29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Satellite (GPS/BDS)/Wi-Fi/Bluetooth beacon: Default reporting frequency 10 minutes, default positioning priority: Bluetooth beacon &gt; Wi-Fi &gt; Satellite (GPS/BDS), Bluetooth positioning is preferred, switch to Wi-Fi positioning if positioning fails, switch to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if Wi-Fi positioning fails</w:t>
      </w:r>
    </w:p>
    <w:p w14:paraId="7F82A0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328803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Strap damage (0x02): Strap breakage or damage</w:t>
      </w:r>
    </w:p>
    <w:p w14:paraId="0F28B1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Buckle open (0x02): Anti-removal buckle open</w:t>
      </w:r>
    </w:p>
    <w:p w14:paraId="5C8568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(0x02): Device shuts down due to low battery, see the previous section for triggering method</w:t>
      </w:r>
    </w:p>
    <w:p w14:paraId="187893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01B1772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7405F3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report will be made when the device is turned on</w:t>
      </w:r>
    </w:p>
    <w:p w14:paraId="71CA74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report will be made when the device is turned on</w:t>
      </w:r>
    </w:p>
    <w:p w14:paraId="39E2EE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75B3B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403BE2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a packet reporting situation, that is, a data packet contains multiple complete messages. Pay attention not to miss them. The messages are complete messages, and there will be no phenomenon of being interrupted in the middle and in the next data packet.</w:t>
      </w:r>
    </w:p>
    <w:p w14:paraId="3BB2A4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6585FD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power signal messages</w:t>
      </w:r>
    </w:p>
    <w:p w14:paraId="14D168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62CFF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signal:bdbdbdbdf9010000006400002800000019a9cf61ca</w:t>
      </w:r>
    </w:p>
    <w:p w14:paraId="0559C0C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2D74D5C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3219"/>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17C8262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received by the device when the device reports, and takes effect in the next reporting cycle after receiving it.</w:t>
      </w:r>
    </w:p>
    <w:p w14:paraId="166522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106AC2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highest is 1 minute. After the downlink command device receives it, the device presses the time period and frequency of the distribution command.</w:t>
      </w:r>
    </w:p>
    <w:p w14:paraId="36236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positioning report,</w:t>
      </w:r>
    </w:p>
    <w:p w14:paraId="492E3C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outside the time period, report at the default 10-minute reporting frequency.</w:t>
      </w:r>
    </w:p>
    <w:p w14:paraId="6724721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delivery (0xCE01): — Note: Location is not reported by default, and the data reporting switch needs to be turned on.</w:t>
      </w:r>
    </w:p>
    <w:p w14:paraId="512C99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location priority is wifi&gt;Satellite (GPS/BDS), location priority</w:t>
      </w:r>
    </w:p>
    <w:p w14:paraId="554107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location priority is set to: wifi&gt;Satellite (GPS/BDS)&gt;Bluetooth beacon, then if wifi cannot be located, switch to Satellite (GPS/BDS), and if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cannot be located, switch to</w:t>
      </w:r>
    </w:p>
    <w:p w14:paraId="69B545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location is successful, the next location priority will not be switched to generate location</w:t>
      </w:r>
    </w:p>
    <w:p w14:paraId="2F8FED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Personal information delivery (0x6C):</w:t>
      </w:r>
    </w:p>
    <w:p w14:paraId="42D423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gb2312</w:t>
      </w:r>
      <w:r>
        <w:rPr>
          <w:rStyle w:val="15"/>
          <w:rFonts w:hint="eastAsia" w:ascii="微软雅黑" w:hAnsi="微软雅黑" w:eastAsia="微软雅黑" w:cs="微软雅黑"/>
          <w:i w:val="0"/>
          <w:iCs w:val="0"/>
          <w:caps w:val="0"/>
          <w:color w:val="D1D2D2"/>
          <w:spacing w:val="0"/>
          <w:sz w:val="18"/>
          <w:szCs w:val="18"/>
          <w:shd w:val="clear" w:fill="384548"/>
        </w:rPr>
        <w:t xml:space="preserve">encoding, set name, length supports up to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bytes Set address information, length supports up to </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394A8D78">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F6B5B9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12036"/>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597050C7">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2D905AE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9604"/>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62FDA2E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78DC9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4DD296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70413F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063719C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1301"/>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0BF8EBE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2A5B0A4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5B608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side will first report the 0xF0 message, which contains the device's unique identifier IMEI.</w:t>
      </w:r>
    </w:p>
    <w:p w14:paraId="4A2649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the connection will be disconnected.</w:t>
      </w:r>
    </w:p>
    <w:p w14:paraId="3AB97F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an 0xF9 heartbeat packet every 4 minutes by default. The 0xF9 heartbeat packet is reported once after the health location is reported.</w:t>
      </w:r>
    </w:p>
    <w:p w14:paraId="3E279F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7D8DD9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4FC986B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0448"/>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259C3B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0560F66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7129"/>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17CC5D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annotation after it is the length of the body content.</w:t>
      </w:r>
    </w:p>
    <w:p w14:paraId="57D992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549451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2A37D1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321529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40DE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B8E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0A63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471F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6050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C01A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1BC64A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B2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EEA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6C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5EE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53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98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4A860F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240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13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358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E61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E97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A1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74E78E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9B4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8D5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865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B3B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AC6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C82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4940A6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5CB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520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697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A9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9DB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055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40E9A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F5F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E7C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77E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8B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02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B37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0B8100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52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BE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5B4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25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DA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509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59D37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6B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05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2D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73D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6F1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7F5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135CDA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0F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06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75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2A8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152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056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25D9F2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30E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A5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AC4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DD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1F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430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26A1C6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D6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F6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E2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17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42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A5B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49EBB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0CD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456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37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D8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FD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B2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12E68BD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34D522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2307"/>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51D898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6F1B47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4"/>
          <w:szCs w:val="14"/>
          <w:shd w:val="clear" w:fill="384548"/>
        </w:rPr>
        <w:t>/</w:t>
      </w:r>
      <w:r>
        <w:rPr>
          <w:rFonts w:hint="eastAsia" w:ascii="微软雅黑" w:hAnsi="微软雅黑" w:eastAsia="微软雅黑" w:cs="微软雅黑"/>
          <w:i/>
          <w:iCs/>
          <w:caps w:val="0"/>
          <w:color w:val="AAAAAA"/>
          <w:spacing w:val="0"/>
          <w:sz w:val="18"/>
          <w:szCs w:val="18"/>
          <w:shd w:val="clear" w:fill="384548"/>
        </w:rPr>
        <w:t>/ Assuming content="BDBDBDBDE9000600010A00000A00", then the result of sum.ToString("X2") is 07</w:t>
      </w:r>
    </w:p>
    <w:p w14:paraId="0F975C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following is the C# code calling method</w:t>
      </w:r>
    </w:p>
    <w:p w14:paraId="489D11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0C7EA1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8038A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7EC8F5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66F1A5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08BA5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6FEA3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36BC82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14B153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12721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46B447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629874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65F6F7C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B9ABD2B">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F8F839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14744"/>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3FF2CD9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6235"/>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1AC0313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0190"/>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1"/>
        <w:gridCol w:w="2085"/>
        <w:gridCol w:w="2052"/>
        <w:gridCol w:w="2142"/>
      </w:tblGrid>
      <w:tr w14:paraId="151782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C2D4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4918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8791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4E7A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4177B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66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D5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61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4F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7C09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95"/>
        <w:gridCol w:w="1267"/>
        <w:gridCol w:w="1226"/>
        <w:gridCol w:w="998"/>
        <w:gridCol w:w="886"/>
        <w:gridCol w:w="3668"/>
      </w:tblGrid>
      <w:tr w14:paraId="60335B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368F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8855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8F91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BEB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8CF7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9356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28C94B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0D7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F6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134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E4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4B0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EBF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(little-endian)</w:t>
            </w:r>
          </w:p>
        </w:tc>
      </w:tr>
      <w:tr w14:paraId="0BAC9C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FF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D38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EE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1D6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EA4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A8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6AE6088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18"/>
          <w:szCs w:val="18"/>
        </w:rPr>
      </w:pPr>
      <w:r>
        <w:rPr>
          <w:rFonts w:hint="eastAsia" w:ascii="微软雅黑" w:hAnsi="微软雅黑" w:eastAsia="微软雅黑" w:cs="微软雅黑"/>
          <w:i w:val="0"/>
          <w:iCs w:val="0"/>
          <w:caps w:val="0"/>
          <w:color w:val="FF0000"/>
          <w:spacing w:val="0"/>
          <w:sz w:val="18"/>
          <w:szCs w:val="18"/>
          <w:shd w:val="clear" w:fill="FFFFFF"/>
        </w:rPr>
        <w:t>The device's reported F0 request message must have a server downlink 0XF1 message in response (see the next section for the specific format), otherwise the login will fail</w:t>
      </w:r>
    </w:p>
    <w:p w14:paraId="281E631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FF0000"/>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0E9DDB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Example:</w:t>
      </w:r>
    </w:p>
    <w:p w14:paraId="79CF5B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6AB248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22EAEE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(little-endian), converted to big-endian: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04006E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:version</w:t>
      </w:r>
    </w:p>
    <w:p w14:paraId="16AD6A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C2: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6A5F5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090339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When TCP creates a new connection, it will first report an F0 request, which carries the IMEI, and then the server records this IMEI.</w:t>
      </w:r>
    </w:p>
    <w:p w14:paraId="53CFE9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link belongs to this IMEI.</w:t>
      </w:r>
    </w:p>
    <w:p w14:paraId="7AADF9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92BF28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45C1C07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15554"/>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989"/>
        <w:gridCol w:w="1975"/>
        <w:gridCol w:w="2827"/>
        <w:gridCol w:w="2049"/>
      </w:tblGrid>
      <w:tr w14:paraId="4776DA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ED9E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E62E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7F24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9D98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F10EE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AB5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BA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D5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AB0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1B2B3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1C684A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4413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D854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43DD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EB4D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DBEE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B283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0793A6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2C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6D5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B4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2B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0E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8CD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7650F9A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18"/>
          <w:szCs w:val="18"/>
        </w:rPr>
      </w:pPr>
      <w:r>
        <w:rPr>
          <w:rFonts w:hint="eastAsia" w:ascii="微软雅黑" w:hAnsi="微软雅黑" w:eastAsia="微软雅黑" w:cs="微软雅黑"/>
          <w:i w:val="0"/>
          <w:iCs w:val="0"/>
          <w:caps w:val="0"/>
          <w:color w:val="FF0000"/>
          <w:spacing w:val="0"/>
          <w:sz w:val="18"/>
          <w:szCs w:val="18"/>
          <w:shd w:val="clear" w:fill="FFFFFF"/>
        </w:rPr>
        <w:t>Note that the message sequence is different from the normal reported message. This message is sent by the server and is not the content reported by the device. The server reply needs to be in the current channel. &gt; Note that the message sequence is different from the normal reported message. This message is sent by the server and is not the content reported by the device. The server reply needs to be in the current channel.</w:t>
      </w:r>
    </w:p>
    <w:p w14:paraId="55A86CC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FF0000"/>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216B14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Example:</w:t>
      </w:r>
    </w:p>
    <w:p w14:paraId="6E138A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550488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3399D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41DDCC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9852A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423EC7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4F0E72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BCCD7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 xml:space="preserve"> seconds to </w:t>
      </w:r>
      <w:r>
        <w:rPr>
          <w:rFonts w:hint="eastAsia" w:ascii="微软雅黑" w:hAnsi="微软雅黑" w:eastAsia="微软雅黑" w:cs="微软雅黑"/>
          <w:i w:val="0"/>
          <w:iCs w:val="0"/>
          <w:caps w:val="0"/>
          <w:color w:val="E06C75"/>
          <w:spacing w:val="0"/>
          <w:sz w:val="18"/>
          <w:szCs w:val="18"/>
          <w:shd w:val="clear" w:fill="384548"/>
        </w:rPr>
        <w:t>1970-01-0100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The device synchronizes time using the timestamp (unit: seconds) in this message.</w:t>
      </w:r>
    </w:p>
    <w:p w14:paraId="732B3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The general unit is milliseconds, pay attention to convert to unit: seconds</w:t>
      </w:r>
    </w:p>
    <w:p w14:paraId="7F6CE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in the server's downlink reply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bytes, such as:</w:t>
      </w:r>
      <w:r>
        <w:rPr>
          <w:rFonts w:hint="eastAsia" w:ascii="微软雅黑" w:hAnsi="微软雅黑" w:eastAsia="微软雅黑" w:cs="微软雅黑"/>
          <w:i w:val="0"/>
          <w:iCs w:val="0"/>
          <w:caps w:val="0"/>
          <w:color w:val="E06C75"/>
          <w:spacing w:val="0"/>
          <w:sz w:val="18"/>
          <w:szCs w:val="18"/>
          <w:shd w:val="clear" w:fill="384548"/>
        </w:rPr>
        <w:t>0xBD--1</w:t>
      </w:r>
      <w:r>
        <w:rPr>
          <w:rStyle w:val="15"/>
          <w:rFonts w:hint="eastAsia" w:ascii="微软雅黑" w:hAnsi="微软雅黑" w:eastAsia="微软雅黑" w:cs="微软雅黑"/>
          <w:i w:val="0"/>
          <w:iCs w:val="0"/>
          <w:caps w:val="0"/>
          <w:color w:val="D1D2D2"/>
          <w:spacing w:val="0"/>
          <w:sz w:val="18"/>
          <w:szCs w:val="18"/>
          <w:shd w:val="clear" w:fill="384548"/>
        </w:rPr>
        <w:t>bytes; if the device receives</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the connection will not be established.</w:t>
      </w:r>
    </w:p>
    <w:p w14:paraId="0C80ABE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185B8D9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8316"/>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9B8E0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EBC1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103F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4C21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AB15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E4CB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5C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CD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BB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FED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FF299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96"/>
        <w:gridCol w:w="1180"/>
        <w:gridCol w:w="2087"/>
        <w:gridCol w:w="930"/>
        <w:gridCol w:w="825"/>
        <w:gridCol w:w="3622"/>
      </w:tblGrid>
      <w:tr w14:paraId="382016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715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8BFB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8D51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E74E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41E7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58BA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F753B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1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AB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FA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B047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EAC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50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176340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B0F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9F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965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3446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1B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1E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then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then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then the battery value range is 0-100</w:t>
            </w:r>
          </w:p>
        </w:tc>
      </w:tr>
      <w:tr w14:paraId="4CDE6E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7A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F4A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F41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0716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7460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AE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428A5C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6A9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5C2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25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F741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4AB9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4BE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102FDF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A1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42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5F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CA2E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6C9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41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1D2AAE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300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F7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1E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2055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6F6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287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4D117F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07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477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C68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463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7AA2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8DF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1E9A3C8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connection.</w:t>
      </w:r>
    </w:p>
    <w:p w14:paraId="047C9C7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69E3D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to big-endian 67BD77E3--&gt;Convert to decimal1740470243--&gt;Timestamp is1740470243seconds--&gt; Convert to standard time format UTC time:2025-02-25 07:57:23--&gt;Convert to Beijing time:2025-02-25 15:57:23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7BE3347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5091A7B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9921"/>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7EB5623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29706"/>
      <w:r>
        <w:rPr>
          <w:rStyle w:val="12"/>
          <w:rFonts w:hint="eastAsia" w:ascii="微软雅黑" w:hAnsi="微软雅黑" w:eastAsia="微软雅黑" w:cs="微软雅黑"/>
          <w:b/>
          <w:bCs/>
          <w:i w:val="0"/>
          <w:iCs w:val="0"/>
          <w:caps w:val="0"/>
          <w:color w:val="333333"/>
          <w:spacing w:val="0"/>
          <w:sz w:val="26"/>
          <w:szCs w:val="26"/>
          <w:shd w:val="clear" w:fill="FFFFFF"/>
        </w:rPr>
        <w:t>4.2.1 Alarm data upload-1(MSGID=0x02)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D4E9E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F8BD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BB80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FF02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F059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ACAE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7DC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A7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FD7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DD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F9481B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2"/>
        <w:gridCol w:w="1180"/>
        <w:gridCol w:w="1586"/>
        <w:gridCol w:w="930"/>
        <w:gridCol w:w="825"/>
        <w:gridCol w:w="4047"/>
      </w:tblGrid>
      <w:tr w14:paraId="461F07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CA04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46FD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1B86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A1E9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BC40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501E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3BA72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FA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EFA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05CC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3A3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CBC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CE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6A6287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2F2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F02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29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59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DD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33C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321E281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7F6524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9551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9CF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DB35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A2B0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93B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E375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747FFE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5E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AD8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4CA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543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938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F2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4C016B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3EC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C3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1E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DCF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534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B6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68252E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AD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D6F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Strap damage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BC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Strap damage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266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D38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05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4096</w:t>
            </w:r>
          </w:p>
        </w:tc>
      </w:tr>
      <w:tr w14:paraId="627AA0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1A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93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Lock opened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27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Lock opened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14C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0B2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0800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F5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2048</w:t>
            </w:r>
          </w:p>
        </w:tc>
      </w:tr>
    </w:tbl>
    <w:p w14:paraId="0EA972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5D8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2E5BA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380AB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08790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695C40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26038F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D6981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C46245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03D607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053A0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74B3C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BAA2A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5EB524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7E69A4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BFE9A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CA476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0DD9A20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3460B3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Strap damage alarm: BDBDBDBD020010E377BD678A</w:t>
      </w:r>
    </w:p>
    <w:p w14:paraId="2BD444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3591D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F8998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0010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1000</w:t>
      </w:r>
      <w:r>
        <w:rPr>
          <w:rStyle w:val="15"/>
          <w:rFonts w:hint="eastAsia" w:ascii="微软雅黑" w:hAnsi="微软雅黑" w:eastAsia="微软雅黑" w:cs="微软雅黑"/>
          <w:i w:val="0"/>
          <w:iCs w:val="0"/>
          <w:caps w:val="0"/>
          <w:color w:val="D1D2D2"/>
          <w:spacing w:val="0"/>
          <w:sz w:val="18"/>
          <w:szCs w:val="18"/>
          <w:shd w:val="clear" w:fill="384548"/>
        </w:rPr>
        <w:t>--&gt;Strap damage alarm</w:t>
      </w:r>
    </w:p>
    <w:p w14:paraId="30AAA6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506191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DD1C7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3EA7B5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39D30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Lock open alarm: BDBDBDBD020010E377BD678A</w:t>
      </w:r>
    </w:p>
    <w:p w14:paraId="2165FA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ACC3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F4ED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0008</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0800</w:t>
      </w:r>
      <w:r>
        <w:rPr>
          <w:rStyle w:val="15"/>
          <w:rFonts w:hint="eastAsia" w:ascii="微软雅黑" w:hAnsi="微软雅黑" w:eastAsia="微软雅黑" w:cs="微软雅黑"/>
          <w:i w:val="0"/>
          <w:iCs w:val="0"/>
          <w:caps w:val="0"/>
          <w:color w:val="D1D2D2"/>
          <w:spacing w:val="0"/>
          <w:sz w:val="18"/>
          <w:szCs w:val="18"/>
          <w:shd w:val="clear" w:fill="384548"/>
        </w:rPr>
        <w:t>--&gt;Strap damage alarm</w:t>
      </w:r>
    </w:p>
    <w:p w14:paraId="07DE30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1F18B9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E3E5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01E931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51F8001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0117"/>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7BBFF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60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3C7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AB8D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32EF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627C0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D53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57F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D2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A4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2EC22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8"/>
        <w:gridCol w:w="1180"/>
        <w:gridCol w:w="1586"/>
        <w:gridCol w:w="930"/>
        <w:gridCol w:w="825"/>
        <w:gridCol w:w="4051"/>
      </w:tblGrid>
      <w:tr w14:paraId="546B02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B328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8C4C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7911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BF4C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757A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923F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45B4D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A38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2C0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D1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51A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43B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3D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7C0F0F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B8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C57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C2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DE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70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EDC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See different Alarm type type definitions</w:t>
            </w:r>
          </w:p>
        </w:tc>
      </w:tr>
      <w:tr w14:paraId="688220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6A1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5D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41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6BC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A09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DF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later during retransmission)</w:t>
            </w:r>
          </w:p>
        </w:tc>
      </w:tr>
    </w:tbl>
    <w:p w14:paraId="1224E7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122B41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23051C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FCFE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BE9E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ABEF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3BD2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E7C8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8D29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61CDC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72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4A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39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Automatic shutdown when the device is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39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93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A7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510588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FE9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E9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38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20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A00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50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7B8A9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A9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60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F1F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07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16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03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914E4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59AC11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53F92D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7BCFE5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13517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7CC74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7C2E61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0001 --&gt; Active shutdown alarm</w:t>
      </w:r>
    </w:p>
    <w:p w14:paraId="2C107F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67BD77E3--&gt;Converted to decimal 1740470243--&gt;Timestamp is 1740470243 seconds--&gt;</w:t>
      </w:r>
    </w:p>
    <w:p w14:paraId="13771E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320DA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3DE7FB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1BD4361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4018"/>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50BAE12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 BDS位置上报：定位数据上报(MSGID=0x03)&lt;/strong&gt;"/>
      <w:bookmarkEnd w:id="40"/>
      <w:bookmarkStart w:id="41" w:name="_Toc21066"/>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A3E11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8BF4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D692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900F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847A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A058D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E1D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18BFE">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04A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FA6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3EF47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56F55B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28F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D526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C2B0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E9A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0E22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789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D6953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03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6FC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73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FBE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B2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53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279D3D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0A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864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51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56E8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E00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8E2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52BA6F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FD9E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29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66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CFA4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57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DF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B9AA5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C59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64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106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0F99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0B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0E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69E5C5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AA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96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C0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2C3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2BC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7AB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79F6A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9B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5A6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7DC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3C0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74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9E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49172CA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4F41C6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C4638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4C7A0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2B33C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56425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54D47C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46F34E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14D12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63C7AD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7E537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 to big 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 decimal</w:t>
      </w:r>
      <w:r>
        <w:rPr>
          <w:rFonts w:hint="eastAsia" w:ascii="微软雅黑" w:hAnsi="微软雅黑" w:eastAsia="微软雅黑" w:cs="微软雅黑"/>
          <w:i w:val="0"/>
          <w:iCs w:val="0"/>
          <w:caps w:val="0"/>
          <w:color w:val="D19A66"/>
          <w:spacing w:val="0"/>
          <w:sz w:val="18"/>
          <w:szCs w:val="18"/>
          <w:shd w:val="clear" w:fill="384548"/>
        </w:rPr>
        <w:t>101740470243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5A1ABE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E695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11DF1C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43B67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42733A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60F96C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18453E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5432D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25607B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5E8483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70429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HexToStr(data.Substring(“4e”));   </w:t>
      </w:r>
      <w:r>
        <w:rPr>
          <w:rFonts w:hint="eastAsia" w:ascii="微软雅黑" w:hAnsi="微软雅黑" w:eastAsia="微软雅黑" w:cs="微软雅黑"/>
          <w:i/>
          <w:iCs/>
          <w:caps w:val="0"/>
          <w:color w:val="AAAAAA"/>
          <w:spacing w:val="0"/>
          <w:sz w:val="18"/>
          <w:szCs w:val="18"/>
          <w:shd w:val="clear" w:fill="384548"/>
        </w:rPr>
        <w:t>//N</w:t>
      </w:r>
    </w:p>
    <w:p w14:paraId="6A84F3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32B346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2D7434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 = new Date();</w:t>
      </w:r>
    </w:p>
    <w:p w14:paraId="120512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7A0770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51D705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47B45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CB1F28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6064968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20517"/>
      <w:r>
        <w:rPr>
          <w:rStyle w:val="12"/>
          <w:rFonts w:hint="eastAsia" w:ascii="微软雅黑" w:hAnsi="微软雅黑" w:eastAsia="微软雅黑" w:cs="微软雅黑"/>
          <w:b/>
          <w:bCs/>
          <w:i w:val="0"/>
          <w:iCs w:val="0"/>
          <w:caps w:val="0"/>
          <w:color w:val="333333"/>
          <w:spacing w:val="0"/>
          <w:sz w:val="26"/>
          <w:szCs w:val="26"/>
          <w:shd w:val="clear" w:fill="FFFFFF"/>
        </w:rPr>
        <w:t>4.3.2 Upload of WiFi and Base Station Information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09CEC1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D666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C95B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AE2B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346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D05D9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2B0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28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F7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50A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50068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967"/>
        <w:gridCol w:w="1503"/>
        <w:gridCol w:w="1317"/>
        <w:gridCol w:w="4713"/>
      </w:tblGrid>
      <w:tr w14:paraId="2A50A6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8C1F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3FF9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6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70FD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50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9CB1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31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7664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71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D8D2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2A9E6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6CF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AC7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105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6FF75">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CBC92">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42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CE152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B6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C81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709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24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45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A9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7A1B2E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6B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AF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E4A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131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D02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FD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66AA55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8BD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96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38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A54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F5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CF0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531A9B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08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4D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C1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02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947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B5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7A7FBE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24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25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3B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1F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C09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BC3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35194A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48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EF8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BA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C6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40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EF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400C92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3A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61F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EF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A1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480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9A2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3C9CC8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F0D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135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EC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87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694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56F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0849D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4D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D9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62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075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FA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7E4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CF655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00C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4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ADD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426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FD7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68E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5562D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C4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E2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52C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A3A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2AE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B2C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0D94D5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1EA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12C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0E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6F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E7D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16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19192C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07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49D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C54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0B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CB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D2D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34FFB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DCE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007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A8B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61C69">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472BA">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010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 count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10CE0B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E71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F0C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C40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BF334">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222D4">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51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547622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6BA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8A0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14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60C69">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E8E2D">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57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r w14:paraId="09811D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71D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27C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880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33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8A2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08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1C7408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83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044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F3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46E9A">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BF92C">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839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7F01CB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C11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39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6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0DE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6B72D">
            <w:pPr>
              <w:jc w:val="left"/>
              <w:rPr>
                <w:rFonts w:hint="eastAsia" w:ascii="微软雅黑" w:hAnsi="微软雅黑" w:eastAsia="微软雅黑" w:cs="微软雅黑"/>
                <w:sz w:val="24"/>
                <w:szCs w:val="24"/>
              </w:rPr>
            </w:pPr>
          </w:p>
        </w:tc>
        <w:tc>
          <w:tcPr>
            <w:tcW w:w="131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A689C">
            <w:pPr>
              <w:jc w:val="left"/>
              <w:rPr>
                <w:rFonts w:hint="eastAsia" w:ascii="微软雅黑" w:hAnsi="微软雅黑" w:eastAsia="微软雅黑" w:cs="微软雅黑"/>
                <w:sz w:val="24"/>
                <w:szCs w:val="24"/>
              </w:rPr>
            </w:pPr>
          </w:p>
        </w:tc>
        <w:tc>
          <w:tcPr>
            <w:tcW w:w="47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07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bl>
    <w:p w14:paraId="4CA77D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00BDEF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 does not necessarily have a base station every time. The absence of a base station does not affect positioning. If the number of base stations in the report is 0, then the number of Wi-Fi connections will follow directly.</w:t>
      </w:r>
    </w:p>
    <w:p w14:paraId="00C0C7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660E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BDBDBDBDA4E377BD6701CC010000C218D1AD160BF9FF078CBEBE1A8162C6FFFFFFC061180AF42AC1FFFFFFE005C5B1F824CCFFFFFFE8FCAFA02663AFFFFFFF6409805B2B9CAEFFFFFF94</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5B802B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EF51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w:t>
      </w:r>
    </w:p>
    <w:p w14:paraId="42D3A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63EB4F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69B6B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number of base stations is 1</w:t>
      </w:r>
    </w:p>
    <w:p w14:paraId="423BAC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5C91C9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03BD0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0590C6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679454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51E854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connections 07 --&gt; 7 wifi connections</w:t>
      </w:r>
    </w:p>
    <w:p w14:paraId="24DE3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 CBEBE1A8162: wifi mac address 8 C:BE:BE: 1 A: 81 : 62 --&gt;The mac address of wifi[ 0 ] is 8 C:BE:BE: 1 A: 81 : 62</w:t>
      </w:r>
    </w:p>
    <w:p w14:paraId="14F825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WiFi signal strength RSSI converted to big-endian FFFFFFC6 --&gt; converted to decimal complement -</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58</w:t>
      </w:r>
    </w:p>
    <w:p w14:paraId="61A0A7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 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43E136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 WiFi signal strength RSSI converted to big-endian FFFFFFC1 --&gt; 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63</w:t>
      </w:r>
    </w:p>
    <w:p w14:paraId="323DBC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200BC726E000: WiFi MAC address 20:0B:C7:26:E0:00--&gt; WiFi[2]'s MAC address is 20:0B:C7:26:E0:00</w:t>
      </w:r>
    </w:p>
    <w:p w14:paraId="729D25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 WiFi signal strength RSSI converted to big-endian FFFFFFB6 --&gt; converted to decimal complement -</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74</w:t>
      </w:r>
    </w:p>
    <w:p w14:paraId="52FDA5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 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521388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WiFi signal strength RSSI converted to big-endian FFFFFFB2 --&gt; 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78</w:t>
      </w:r>
    </w:p>
    <w:p w14:paraId="2C516A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]'s MAC address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74CEDA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 --&gt;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52</w:t>
      </w:r>
    </w:p>
    <w:p w14:paraId="704301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 MAC address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0E654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 --&gt; converted to decimal complement -81 ----&gt; WiFi [0] RSSI signal strength is -81</w:t>
      </w:r>
    </w:p>
    <w:p w14:paraId="559308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 B2B9C: WiFi MAC address 64: 09: 80: 5B: 2B: 9C--&gt; WiFi [6] MAC address is 64: 09: 80: 5B: 2B: 9C</w:t>
      </w:r>
    </w:p>
    <w:p w14:paraId="3CF25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 -82 ---&gt; WiFi [0] RSSI signal strength is -82</w:t>
      </w:r>
    </w:p>
    <w:p w14:paraId="258118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198C5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the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9F132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0EAD9A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20A5FB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3D64BB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00BAB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1BE850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method is mobile access and the mobile phone card is a non-CDMA card, that is, when the accesstype parameter is 0 and cdma=0:</w:t>
      </w:r>
    </w:p>
    <w:p w14:paraId="3F21A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AE2A5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139BEB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6EB518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method is mobile access and the mobile phone card is a CDMA card, that is, when the accesstype parameter is 0 and cdma=1:</w:t>
      </w:r>
    </w:p>
    <w:p w14:paraId="229796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F742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2209A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called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choose the first type</w:t>
      </w:r>
    </w:p>
    <w:p w14:paraId="253319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type, but if the device does not report the base station, then the bts and neabts parameters need to be removed before it can</w:t>
      </w:r>
    </w:p>
    <w:p w14:paraId="089348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204B9B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7"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7"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14FF359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16220"/>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092CD5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4CA2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7943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B846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60E3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9DE15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087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8A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22E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52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288F6B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8"/>
        <w:gridCol w:w="2277"/>
        <w:gridCol w:w="1299"/>
        <w:gridCol w:w="4776"/>
      </w:tblGrid>
      <w:tr w14:paraId="7AD881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A105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8FC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6E74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5AA9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6D7AA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78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8BB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33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0DC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3B6B52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9F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52F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2CB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BD3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ibeacons in each group</w:t>
            </w:r>
          </w:p>
        </w:tc>
      </w:tr>
      <w:tr w14:paraId="1EABF1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E4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C8A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AFE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3F4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BC9E3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C8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81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7E6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2A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67B09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695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19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E6F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B2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DEE1B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89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0A2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6B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040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8B62D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E81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76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9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6D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45476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D3D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ED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EA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343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B23BA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BC8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15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656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C6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46F00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5E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B9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A4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C3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1816F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82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814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A09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15A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1BC56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FD2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233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717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D47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6DC7C0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C1B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00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92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3A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61881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1EB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B6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6C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1F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DFD71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763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6B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CC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6BF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AA5E7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B6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15A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32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1A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8761F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54F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45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8E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D4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89DDB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82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2E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ED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62B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F9914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4CE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43E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69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DE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9F3FFB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5424A4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9A55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0CAD0C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2C60DC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6521C6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21EB79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626013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36FB1E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51A97C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29AA9F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49E1DA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4F4B54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13A5A6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A1A2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06403F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517D4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1A69A7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4D6221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7DB58A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FC466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65A59F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06A80A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550E90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CE113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00F1D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Like: 00081005345866, then the major of the Bluetooth beacon is 10053, the minor is 45866, and the manufacturer ID is 0008 (this is useless and has no practical significance)</w:t>
      </w:r>
    </w:p>
    <w:p w14:paraId="0044202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19025"/>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6ADE66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9945"/>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7EDDA8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9475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D009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56E8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AB89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7535E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988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A4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06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0D7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C4104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9"/>
        <w:gridCol w:w="1180"/>
        <w:gridCol w:w="1030"/>
        <w:gridCol w:w="930"/>
        <w:gridCol w:w="825"/>
        <w:gridCol w:w="4456"/>
      </w:tblGrid>
      <w:tr w14:paraId="441ECF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D14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198D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1DFA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EDE9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F461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4071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8B16D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AAE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67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B4A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868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0FD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66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ICCID number of the device SIM card</w:t>
            </w:r>
          </w:p>
        </w:tc>
      </w:tr>
    </w:tbl>
    <w:p w14:paraId="76EA7A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72C3F8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CE5C3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5D32E3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6B836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F3:Message ID</w:t>
      </w:r>
    </w:p>
    <w:p w14:paraId="1451C2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89861118236001639994:ICCID Device SIM card number ICCID is: 89861118236001639994</w:t>
      </w:r>
    </w:p>
    <w:p w14:paraId="352FFD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5FEF3A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状态参数上报(MSGID=0xA9)&lt;/strong&gt;"/>
      <w:bookmarkEnd w:id="50"/>
      <w:bookmarkStart w:id="51" w:name="_Toc17272"/>
      <w:r>
        <w:rPr>
          <w:rStyle w:val="12"/>
          <w:rFonts w:hint="eastAsia" w:ascii="微软雅黑" w:hAnsi="微软雅黑" w:eastAsia="微软雅黑" w:cs="微软雅黑"/>
          <w:b/>
          <w:bCs/>
          <w:i w:val="0"/>
          <w:iCs w:val="0"/>
          <w:caps w:val="0"/>
          <w:color w:val="333333"/>
          <w:spacing w:val="0"/>
          <w:sz w:val="26"/>
          <w:szCs w:val="26"/>
          <w:shd w:val="clear" w:fill="FFFFFF"/>
        </w:rPr>
        <w:t>4.4.2 Status parameter reporting (MSGID=0xA9)</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29BB56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5804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817C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7340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E111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A1EF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7DC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3F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F4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890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D79B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7"/>
        <w:gridCol w:w="1180"/>
        <w:gridCol w:w="1409"/>
        <w:gridCol w:w="930"/>
        <w:gridCol w:w="825"/>
        <w:gridCol w:w="4159"/>
      </w:tblGrid>
      <w:tr w14:paraId="04C21C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7CCE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4899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D314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C024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D723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DE80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91F77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60D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FD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8C5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8F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A7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DA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7895E8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FD4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B4C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CF4F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EDC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F2E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75F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6E4F6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75C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62D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D4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1D5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FD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0FF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57C6AF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AC38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A54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512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05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607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418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8AA4F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F9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E5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B26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CD51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97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06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0F6B66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BF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3D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CCD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DA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E9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3C2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02—Sensor (Generic version does not have this type)</w:t>
            </w:r>
          </w:p>
        </w:tc>
      </w:tr>
      <w:tr w14:paraId="7D8B33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644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572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A80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62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3F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7E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7809B0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8F7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93A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2B9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FF3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7F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663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005060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0F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02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8B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F11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99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25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DD1FB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previously shipped devices was 0xBB, and relevant personnel can be contacted to send it.</w:t>
      </w:r>
    </w:p>
    <w:p w14:paraId="7DDA2C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B0CFA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0D23D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8F1B6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BDBF0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14FE4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6C1942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79A76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 The length of the MCU name is 9 bytes</w:t>
      </w:r>
    </w:p>
    <w:p w14:paraId="037BE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6D324A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Type=01 01 represents the module</w:t>
      </w:r>
    </w:p>
    <w:p w14:paraId="096122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 The length of the communication module name is 23 bytes</w:t>
      </w:r>
    </w:p>
    <w:p w14:paraId="1A5B1F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 : Hexadecimal to text (4G module version number)</w:t>
      </w:r>
    </w:p>
    <w:p w14:paraId="360A46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4A82D7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6AFEBF3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2" w:name="&lt;strong&gt;4.5 下行反馈相关上报&lt;/strong&gt;"/>
      <w:bookmarkEnd w:id="52"/>
      <w:bookmarkStart w:id="53" w:name="_Toc6050"/>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reports</w:t>
      </w:r>
      <w:bookmarkEnd w:id="53"/>
    </w:p>
    <w:p w14:paraId="4AF8C5A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5.1 下行反馈(MSGID=0xC0)&lt;/strong&gt;"/>
      <w:bookmarkEnd w:id="54"/>
      <w:bookmarkStart w:id="55" w:name="_Toc6912"/>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2825C6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AD3A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D1E3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B17B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549D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96B0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9F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72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051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33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DB85B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49EFB2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9063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FAB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D79B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448C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1246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77E0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D20B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496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E57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8F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1A3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FEA1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AEF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2D37E2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A5B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215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4AB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32E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BBD1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4D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329F87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351FA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previously received downlink command (can be a collective return of multiple Message IDs)</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061395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14BD1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9AA20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F4EF0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507C7D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as 17</w:t>
      </w:r>
    </w:p>
    <w:p w14:paraId="01BF4E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1391927">
      <w:pPr>
        <w:rPr>
          <w:rStyle w:val="12"/>
          <w:rFonts w:hint="eastAsia" w:ascii="微软雅黑" w:hAnsi="微软雅黑" w:eastAsia="微软雅黑" w:cs="微软雅黑"/>
          <w:b/>
          <w:bCs/>
          <w:i w:val="0"/>
          <w:iCs w:val="0"/>
          <w:caps w:val="0"/>
          <w:color w:val="333333"/>
          <w:spacing w:val="0"/>
          <w:sz w:val="37"/>
          <w:szCs w:val="37"/>
          <w:shd w:val="clear" w:fill="FFFFFF"/>
        </w:rPr>
      </w:pPr>
      <w:bookmarkStart w:id="56" w:name="&lt;strong&gt;5 设置&lt;/strong&gt;"/>
      <w:bookmarkEnd w:id="56"/>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EA440A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57" w:name="_Toc22402"/>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57"/>
    </w:p>
    <w:p w14:paraId="3BD0AC1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5.1 下行&lt;/strong&gt;"/>
      <w:bookmarkEnd w:id="58"/>
      <w:bookmarkStart w:id="59" w:name="_Toc15256"/>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59"/>
    </w:p>
    <w:p w14:paraId="6C666C5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5.1.1 设置定位上报频率（MSGID=0x17）&lt;/strong&gt;"/>
      <w:bookmarkEnd w:id="60"/>
      <w:bookmarkStart w:id="61" w:name="_Toc14903"/>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7F801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9DA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7CD0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B0FC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8F02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DBC78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D3A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66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A8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2C2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E1265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781"/>
        <w:gridCol w:w="930"/>
        <w:gridCol w:w="825"/>
        <w:gridCol w:w="2689"/>
        <w:gridCol w:w="1266"/>
      </w:tblGrid>
      <w:tr w14:paraId="2A8390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E4C4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2F0F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121A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28C9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DD33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5957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4B15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38D12F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03E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DA3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C8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808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456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F2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21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3785BD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74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641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58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A4C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5CC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D55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06C0B">
            <w:pPr>
              <w:jc w:val="left"/>
              <w:rPr>
                <w:rFonts w:hint="eastAsia" w:ascii="微软雅黑" w:hAnsi="微软雅黑" w:eastAsia="微软雅黑" w:cs="微软雅黑"/>
                <w:sz w:val="24"/>
                <w:szCs w:val="24"/>
              </w:rPr>
            </w:pPr>
          </w:p>
        </w:tc>
      </w:tr>
      <w:tr w14:paraId="6B0850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145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B13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C7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3FD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75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AE5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006CA">
            <w:pPr>
              <w:jc w:val="left"/>
              <w:rPr>
                <w:rFonts w:hint="eastAsia" w:ascii="微软雅黑" w:hAnsi="微软雅黑" w:eastAsia="微软雅黑" w:cs="微软雅黑"/>
                <w:sz w:val="24"/>
                <w:szCs w:val="24"/>
              </w:rPr>
            </w:pPr>
          </w:p>
        </w:tc>
      </w:tr>
      <w:tr w14:paraId="2DFF8B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D94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95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A7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B0F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38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51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1664F">
            <w:pPr>
              <w:jc w:val="left"/>
              <w:rPr>
                <w:rFonts w:hint="eastAsia" w:ascii="微软雅黑" w:hAnsi="微软雅黑" w:eastAsia="微软雅黑" w:cs="微软雅黑"/>
                <w:sz w:val="24"/>
                <w:szCs w:val="24"/>
              </w:rPr>
            </w:pPr>
          </w:p>
        </w:tc>
      </w:tr>
      <w:tr w14:paraId="208579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E8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48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9BD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35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2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65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800F5">
            <w:pPr>
              <w:jc w:val="left"/>
              <w:rPr>
                <w:rFonts w:hint="eastAsia" w:ascii="微软雅黑" w:hAnsi="微软雅黑" w:eastAsia="微软雅黑" w:cs="微软雅黑"/>
                <w:sz w:val="24"/>
                <w:szCs w:val="24"/>
              </w:rPr>
            </w:pPr>
          </w:p>
        </w:tc>
      </w:tr>
      <w:tr w14:paraId="1BDA54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0F3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D1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84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92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787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F8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F98D7">
            <w:pPr>
              <w:jc w:val="left"/>
              <w:rPr>
                <w:rFonts w:hint="eastAsia" w:ascii="微软雅黑" w:hAnsi="微软雅黑" w:eastAsia="微软雅黑" w:cs="微软雅黑"/>
                <w:sz w:val="24"/>
                <w:szCs w:val="24"/>
              </w:rPr>
            </w:pPr>
          </w:p>
        </w:tc>
      </w:tr>
      <w:tr w14:paraId="621453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82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631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E5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DE9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30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FEC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34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0E0EC5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87F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1AE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D7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06FA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1230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EA11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A0F08">
            <w:pPr>
              <w:jc w:val="left"/>
              <w:rPr>
                <w:rFonts w:hint="eastAsia" w:ascii="微软雅黑" w:hAnsi="微软雅黑" w:eastAsia="微软雅黑" w:cs="微软雅黑"/>
                <w:sz w:val="24"/>
                <w:szCs w:val="24"/>
              </w:rPr>
            </w:pPr>
          </w:p>
        </w:tc>
      </w:tr>
      <w:tr w14:paraId="56D586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791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DC3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B5B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FB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41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E15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E1C99">
            <w:pPr>
              <w:jc w:val="left"/>
              <w:rPr>
                <w:rFonts w:hint="eastAsia" w:ascii="微软雅黑" w:hAnsi="微软雅黑" w:eastAsia="微软雅黑" w:cs="微软雅黑"/>
                <w:sz w:val="24"/>
                <w:szCs w:val="24"/>
              </w:rPr>
            </w:pPr>
          </w:p>
        </w:tc>
      </w:tr>
      <w:tr w14:paraId="2DD671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301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70D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CA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54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1AB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412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E6955">
            <w:pPr>
              <w:jc w:val="left"/>
              <w:rPr>
                <w:rFonts w:hint="eastAsia" w:ascii="微软雅黑" w:hAnsi="微软雅黑" w:eastAsia="微软雅黑" w:cs="微软雅黑"/>
                <w:sz w:val="24"/>
                <w:szCs w:val="24"/>
              </w:rPr>
            </w:pPr>
          </w:p>
        </w:tc>
      </w:tr>
      <w:tr w14:paraId="3BE416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D26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29B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423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D7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2D7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2A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D71ED">
            <w:pPr>
              <w:jc w:val="left"/>
              <w:rPr>
                <w:rFonts w:hint="eastAsia" w:ascii="微软雅黑" w:hAnsi="微软雅黑" w:eastAsia="微软雅黑" w:cs="微软雅黑"/>
                <w:sz w:val="24"/>
                <w:szCs w:val="24"/>
              </w:rPr>
            </w:pPr>
          </w:p>
        </w:tc>
      </w:tr>
      <w:tr w14:paraId="3160A8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31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268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23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F7D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04A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241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1CC70">
            <w:pPr>
              <w:jc w:val="left"/>
              <w:rPr>
                <w:rFonts w:hint="eastAsia" w:ascii="微软雅黑" w:hAnsi="微软雅黑" w:eastAsia="微软雅黑" w:cs="微软雅黑"/>
                <w:sz w:val="24"/>
                <w:szCs w:val="24"/>
              </w:rPr>
            </w:pPr>
          </w:p>
        </w:tc>
      </w:tr>
      <w:tr w14:paraId="414342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55F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699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C0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AD4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54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9BE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AD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67E6CF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4F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CF1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27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6E23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D8857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60C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70405">
            <w:pPr>
              <w:jc w:val="left"/>
              <w:rPr>
                <w:rFonts w:hint="eastAsia" w:ascii="微软雅黑" w:hAnsi="微软雅黑" w:eastAsia="微软雅黑" w:cs="微软雅黑"/>
                <w:sz w:val="24"/>
                <w:szCs w:val="24"/>
              </w:rPr>
            </w:pPr>
          </w:p>
        </w:tc>
      </w:tr>
      <w:tr w14:paraId="13FCD5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E7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36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4A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310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8E3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120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3877B">
            <w:pPr>
              <w:jc w:val="left"/>
              <w:rPr>
                <w:rFonts w:hint="eastAsia" w:ascii="微软雅黑" w:hAnsi="微软雅黑" w:eastAsia="微软雅黑" w:cs="微软雅黑"/>
                <w:sz w:val="24"/>
                <w:szCs w:val="24"/>
              </w:rPr>
            </w:pPr>
          </w:p>
        </w:tc>
      </w:tr>
      <w:tr w14:paraId="0BF3D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412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6315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72F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D47D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F3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2A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4E892">
            <w:pPr>
              <w:jc w:val="left"/>
              <w:rPr>
                <w:rFonts w:hint="eastAsia" w:ascii="微软雅黑" w:hAnsi="微软雅黑" w:eastAsia="微软雅黑" w:cs="微软雅黑"/>
                <w:sz w:val="24"/>
                <w:szCs w:val="24"/>
              </w:rPr>
            </w:pPr>
          </w:p>
        </w:tc>
      </w:tr>
      <w:tr w14:paraId="16DB51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25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68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F12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04E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ABC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B8A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F08FD6">
            <w:pPr>
              <w:jc w:val="left"/>
              <w:rPr>
                <w:rFonts w:hint="eastAsia" w:ascii="微软雅黑" w:hAnsi="微软雅黑" w:eastAsia="微软雅黑" w:cs="微软雅黑"/>
                <w:sz w:val="24"/>
                <w:szCs w:val="24"/>
              </w:rPr>
            </w:pPr>
          </w:p>
        </w:tc>
      </w:tr>
      <w:tr w14:paraId="446905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F4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FEE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B5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C3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46E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CE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5CF34">
            <w:pPr>
              <w:jc w:val="left"/>
              <w:rPr>
                <w:rFonts w:hint="eastAsia" w:ascii="微软雅黑" w:hAnsi="微软雅黑" w:eastAsia="微软雅黑" w:cs="微软雅黑"/>
                <w:sz w:val="24"/>
                <w:szCs w:val="24"/>
              </w:rPr>
            </w:pPr>
          </w:p>
        </w:tc>
      </w:tr>
      <w:tr w14:paraId="377965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05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80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309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07E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9F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9A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1E9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21BD23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FB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C1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9DB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DE3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AEB7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97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E66B0">
            <w:pPr>
              <w:jc w:val="left"/>
              <w:rPr>
                <w:rFonts w:hint="eastAsia" w:ascii="微软雅黑" w:hAnsi="微软雅黑" w:eastAsia="微软雅黑" w:cs="微软雅黑"/>
                <w:sz w:val="24"/>
                <w:szCs w:val="24"/>
              </w:rPr>
            </w:pPr>
          </w:p>
        </w:tc>
      </w:tr>
      <w:tr w14:paraId="78D729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8A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D29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AE6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3B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A4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1A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25747">
            <w:pPr>
              <w:jc w:val="left"/>
              <w:rPr>
                <w:rFonts w:hint="eastAsia" w:ascii="微软雅黑" w:hAnsi="微软雅黑" w:eastAsia="微软雅黑" w:cs="微软雅黑"/>
                <w:sz w:val="24"/>
                <w:szCs w:val="24"/>
              </w:rPr>
            </w:pPr>
          </w:p>
        </w:tc>
      </w:tr>
      <w:tr w14:paraId="26850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5D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43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0BE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5D1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32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8B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E9554">
            <w:pPr>
              <w:jc w:val="left"/>
              <w:rPr>
                <w:rFonts w:hint="eastAsia" w:ascii="微软雅黑" w:hAnsi="微软雅黑" w:eastAsia="微软雅黑" w:cs="微软雅黑"/>
                <w:sz w:val="24"/>
                <w:szCs w:val="24"/>
              </w:rPr>
            </w:pPr>
          </w:p>
        </w:tc>
      </w:tr>
      <w:tr w14:paraId="12F081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77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EB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61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40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827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F7F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1A175">
            <w:pPr>
              <w:jc w:val="left"/>
              <w:rPr>
                <w:rFonts w:hint="eastAsia" w:ascii="微软雅黑" w:hAnsi="微软雅黑" w:eastAsia="微软雅黑" w:cs="微软雅黑"/>
                <w:sz w:val="24"/>
                <w:szCs w:val="24"/>
              </w:rPr>
            </w:pPr>
          </w:p>
        </w:tc>
      </w:tr>
      <w:tr w14:paraId="54321B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E9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50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FD9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BF8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773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AEF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A17FC66">
            <w:pPr>
              <w:rPr>
                <w:rFonts w:hint="eastAsia" w:ascii="微软雅黑" w:hAnsi="微软雅黑" w:eastAsia="微软雅黑" w:cs="微软雅黑"/>
                <w:sz w:val="24"/>
                <w:szCs w:val="24"/>
              </w:rPr>
            </w:pPr>
          </w:p>
        </w:tc>
      </w:tr>
    </w:tbl>
    <w:p w14:paraId="1E2621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BF29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05A813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5D2D6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38479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28DDAB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545B0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138096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5B7807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65BF4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1133E7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B57D6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52A725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EDD32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when not enabled</w:t>
      </w:r>
      <w:r>
        <w:rPr>
          <w:rFonts w:hint="eastAsia" w:ascii="微软雅黑" w:hAnsi="微软雅黑" w:eastAsia="微软雅黑" w:cs="微软雅黑"/>
          <w:i w:val="0"/>
          <w:iCs w:val="0"/>
          <w:caps w:val="0"/>
          <w:color w:val="D19A66"/>
          <w:spacing w:val="0"/>
          <w:sz w:val="18"/>
          <w:szCs w:val="18"/>
          <w:shd w:val="clear" w:fill="384548"/>
        </w:rPr>
        <w:t>00</w:t>
      </w:r>
    </w:p>
    <w:p w14:paraId="7A576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A0B7BB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5.1.2 设置- 定位优先级设置（0XCE01&amp;0XCE02）&lt;/strong&gt;"/>
      <w:bookmarkEnd w:id="62"/>
      <w:bookmarkStart w:id="63" w:name="_Toc5796"/>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3454D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E302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89C9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9DCF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6122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793B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C67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0E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BE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E3F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09842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7E42DB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9"/>
        <w:gridCol w:w="1180"/>
        <w:gridCol w:w="1030"/>
        <w:gridCol w:w="930"/>
        <w:gridCol w:w="825"/>
        <w:gridCol w:w="4416"/>
      </w:tblGrid>
      <w:tr w14:paraId="1D8080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8505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C0A0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71A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D481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0DD6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31A6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BC0D2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0EB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99D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A5E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586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3B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8B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7161DF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8C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B4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F3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0BD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FC3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3E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4985DE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40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5A4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C8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49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9D6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FA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7F4227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B2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B6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C0AC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63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F8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E5A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4AC877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0775D0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text:</w:t>
      </w:r>
    </w:p>
    <w:p w14:paraId="6E71FA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current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--Satellite (GPS/BDS),</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p>
    <w:p w14:paraId="1C914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11B2F3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1A992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035BE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482D0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3F324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681DB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53A6E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286688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WiFi &gt; Bluetooth beacon &gt; Satellite (GPS/BDS)</w:t>
      </w:r>
    </w:p>
    <w:p w14:paraId="30C22A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763B9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 priority (Satellite (GPS/BDS)&gt;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5F76E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2597CB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50BF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55B1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2ACBC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6298E9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 WiFi &gt; Bluetooth beacon</w:t>
      </w:r>
    </w:p>
    <w:p w14:paraId="09CCFC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C7643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7CB150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B5111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AB347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72416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CF42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49BC7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positioning priority is Bluetooth beacon&gt;wifi&gt;Satellite (GPS/BDS)</w:t>
      </w:r>
    </w:p>
    <w:p w14:paraId="63320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69F11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2E5229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7AE0C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BB497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0D068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1551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2FCCF5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Text:01--GPS 00--No positioning 00--No positioning The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bookmarkStart w:id="66" w:name="_GoBack"/>
      <w:bookmarkEnd w:id="66"/>
      <w:r>
        <w:rPr>
          <w:rFonts w:hint="eastAsia" w:ascii="微软雅黑" w:hAnsi="微软雅黑" w:eastAsia="微软雅黑" w:cs="微软雅黑"/>
          <w:i w:val="0"/>
          <w:iCs w:val="0"/>
          <w:caps w:val="0"/>
          <w:color w:val="98C379"/>
          <w:spacing w:val="0"/>
          <w:sz w:val="18"/>
          <w:szCs w:val="18"/>
          <w:shd w:val="clear" w:fill="384548"/>
        </w:rPr>
        <w:t>positioning</w:t>
      </w:r>
    </w:p>
    <w:p w14:paraId="57B761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FF651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0C6506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9CB6E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86E8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B6671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8CFC0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108ABA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Text:02--wifi 00--No positioning 00--No positioning The positioning priority is single wifi positioning</w:t>
      </w:r>
    </w:p>
    <w:p w14:paraId="29BA8C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A692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575941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D90E2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2EBE9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4DBBE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DAA4F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1BAF94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Text:03--Bluetooth beacon 00--No positioning 00--No positioning The positioning priority is single Bluetooth beacon positioning</w:t>
      </w:r>
    </w:p>
    <w:p w14:paraId="757402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1E6CCC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3 姓名-地址设置（0X6C）&lt;/strong&gt;"/>
      <w:bookmarkEnd w:id="64"/>
      <w:bookmarkStart w:id="65" w:name="_Toc11692"/>
      <w:r>
        <w:rPr>
          <w:rStyle w:val="12"/>
          <w:rFonts w:hint="eastAsia" w:ascii="微软雅黑" w:hAnsi="微软雅黑" w:eastAsia="微软雅黑" w:cs="微软雅黑"/>
          <w:b/>
          <w:bCs/>
          <w:i w:val="0"/>
          <w:iCs w:val="0"/>
          <w:caps w:val="0"/>
          <w:color w:val="333333"/>
          <w:spacing w:val="0"/>
          <w:sz w:val="26"/>
          <w:szCs w:val="26"/>
          <w:shd w:val="clear" w:fill="FFFFFF"/>
        </w:rPr>
        <w:t>5.1.3 Name-Address Settings (0X6C)</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0F120A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88C5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EFE2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F794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4034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44490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C29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9C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0x6C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D33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02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C109B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0"/>
        <w:gridCol w:w="1180"/>
        <w:gridCol w:w="1051"/>
        <w:gridCol w:w="930"/>
        <w:gridCol w:w="825"/>
        <w:gridCol w:w="4344"/>
      </w:tblGrid>
      <w:tr w14:paraId="08797A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C661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0ACC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4C6A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393F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985D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5DBB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00642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55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336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5B3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Code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13A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E6C9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A3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Encoding method 01—GB2312 encoding</w:t>
            </w:r>
          </w:p>
        </w:tc>
      </w:tr>
      <w:tr w14:paraId="7D56B5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987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19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D94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FB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5859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DE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4296E0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D32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43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843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330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B0D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24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1</w:t>
            </w:r>
          </w:p>
        </w:tc>
      </w:tr>
      <w:tr w14:paraId="4FED4F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8294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932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244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42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A98F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863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 of Type 1</w:t>
            </w:r>
          </w:p>
        </w:tc>
      </w:tr>
      <w:tr w14:paraId="14F6B9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246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900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F22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1C1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7F3A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9B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r>
      <w:tr w14:paraId="62F7CF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12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4D8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25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119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AD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2D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5E7EB6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E32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5A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352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B2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98E7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711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N</w:t>
            </w:r>
          </w:p>
        </w:tc>
      </w:tr>
      <w:tr w14:paraId="38823D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C41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CF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56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64A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42A9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8B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 of Type N</w:t>
            </w:r>
          </w:p>
        </w:tc>
      </w:tr>
      <w:tr w14:paraId="6BCDF3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80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355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D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87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E2C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B6B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r>
    </w:tbl>
    <w:p w14:paraId="5D1734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Currently</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supports:</w:t>
      </w: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iCs/>
          <w:caps w:val="0"/>
          <w:color w:val="AAAAAA"/>
          <w:spacing w:val="0"/>
          <w:sz w:val="18"/>
          <w:szCs w:val="18"/>
          <w:shd w:val="clear" w:fill="384548"/>
        </w:rPr>
        <w:t>--Set name, length supports up to 10 bytes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--Set address information, length supports up to 28 bytes</w:t>
      </w:r>
    </w:p>
    <w:p w14:paraId="49CCC7D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E56B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BDBDBDBD6C012800000400D5C5C8FD011E00C9CFBAA3CAD0D5C5BDADD5F2D5C5BDADD0A1C7F83236BAC5C2A53130303354</w:t>
      </w:r>
    </w:p>
    <w:p w14:paraId="714451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056A22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6C: Message ID</w:t>
      </w:r>
    </w:p>
    <w:p w14:paraId="11193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Code encoding method 01 --GB 2312 encoding</w:t>
      </w:r>
    </w:p>
    <w:p w14:paraId="2E7658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2800: Convert to big-endian 0028 --&gt; Convert to decimal 40 --&gt; The total length of the following message (excluding checksum) is 40 bytes</w:t>
      </w:r>
    </w:p>
    <w:p w14:paraId="720A60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type 1 00 --&gt; Set name</w:t>
      </w:r>
    </w:p>
    <w:p w14:paraId="22AFB0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Content length Convert to big-endian 0004 --&gt;E--&gt; Convert to decimal 4 --&gt; The content length of type 1 is 4 bytes</w:t>
      </w:r>
    </w:p>
    <w:p w14:paraId="273D8C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D5C5C8FD: content Convert to GB 312 string--&gt; Zhang San</w:t>
      </w:r>
    </w:p>
    <w:p w14:paraId="142405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00 --&gt; Set address</w:t>
      </w:r>
    </w:p>
    <w:p w14:paraId="1E0FCB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1E00: Content length Convert to big-endian 001E--&gt; Convert to decimal 30 --&gt; The content length of type 1 is 30 bytes</w:t>
      </w:r>
    </w:p>
    <w:p w14:paraId="1F35FA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C9CFBAA3CAD0D5C5BDADD5F2D5C5BDADD0A1C7F83236BAC5C2A531303033:</w:t>
      </w:r>
    </w:p>
    <w:p w14:paraId="272674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content Content, converted to GB 312 string--&gt; Zhangjiang Town, Zhangjiang Community, Shanghai Building 26, 1003</w:t>
      </w:r>
    </w:p>
    <w:p w14:paraId="1F695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54: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2D5C361">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90BB5"/>
    <w:rsid w:val="25C5182A"/>
    <w:rsid w:val="31EF0A96"/>
    <w:rsid w:val="39427906"/>
    <w:rsid w:val="42C12D74"/>
    <w:rsid w:val="444550AE"/>
    <w:rsid w:val="44CE515C"/>
    <w:rsid w:val="452C6116"/>
    <w:rsid w:val="466A388D"/>
    <w:rsid w:val="475F30D2"/>
    <w:rsid w:val="5A8E6AE2"/>
    <w:rsid w:val="5ADF2C20"/>
    <w:rsid w:val="5FA64F63"/>
    <w:rsid w:val="61C947C9"/>
    <w:rsid w:val="74602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1292</Words>
  <Characters>7312</Characters>
  <Lines>0</Lines>
  <Paragraphs>0</Paragraphs>
  <TotalTime>3</TotalTime>
  <ScaleCrop>false</ScaleCrop>
  <LinksUpToDate>false</LinksUpToDate>
  <CharactersWithSpaces>8489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2025-09-22T06:18:00Z</dcterms:created>
  <dc:creator>Administrator</dc:creator>
  <cp:lastModifiedBy>吃饭</cp:lastModifiedBy>
  <dcterms:modified xsi:type="dcterms:W3CDTF">2026-01-29T09:13:59Z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B05C1CF1B07644739F1B761F2883EFCD_12</vt:lpwstr>
  </property>
</Properties>
</file>